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314950" cy="10033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СХЕМА ПОТОКОВ ЧАСТИЦ, ОТРАЖАЮЩАЯ, КАКИЕ ЧАСТИЦЫ ПРИХОДЯТ НА ПОСТ, КАКИЕ ИЗМЕНЕНИЯ НЕОБХОДИМО ПРОИЗВОДИТЬ С ЭТИМИ ЧАСТИЦАМИ, И КУДА ИХ ПОТОМ НАПРАВЛЯТЬ</w:t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Cambria" w:cs="Cambria" w:eastAsia="Cambria" w:hAnsi="Cambria"/>
          <w:i w:val="1"/>
        </w:rPr>
      </w:pPr>
      <w:r w:rsidDel="00000000" w:rsidR="00000000" w:rsidRPr="00000000">
        <w:rPr>
          <w:b w:val="1"/>
          <w:rtl w:val="0"/>
        </w:rPr>
        <w:t xml:space="preserve">СЕКЦИЯ АКТУАЛЬНЫХ РЕКВИЗИТОВ КЛИЕНТОВ: </w:t>
      </w:r>
      <w:r w:rsidDel="00000000" w:rsidR="00000000" w:rsidRPr="00000000">
        <w:rPr>
          <w:i w:val="1"/>
          <w:rtl w:val="0"/>
        </w:rPr>
        <w:t xml:space="preserve">Частица - актуальная карточка клиента (правильно заполненная со всеми необходимыми реквизитами)</w:t>
      </w: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1. Менеджер ставит задачу в битриксе на создание или актуализирование карточки клиента, прикрепляя уставные документы клиента. НО7 создает или дополняет карточку клиента, в задаче отписывается и зарывает задачу.</w:t>
      </w:r>
    </w:p>
    <w:p w:rsidR="00000000" w:rsidDel="00000000" w:rsidP="00000000" w:rsidRDefault="00000000" w:rsidRPr="00000000" w14:paraId="00000009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СЕКЦИЯ ИСХОДЯЩИХ ПАКЕТОВ ДОКУМЕНТОВ </w:t>
      </w:r>
      <w:r w:rsidDel="00000000" w:rsidR="00000000" w:rsidRPr="00000000">
        <w:rPr>
          <w:i w:val="1"/>
          <w:rtl w:val="0"/>
        </w:rPr>
        <w:t xml:space="preserve">Частица - пакет документов ТТН, РН, Счет 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1. Логист (Менеджер секции доставки) в управленке ставит задачу на выписку пакета документов бухгалтеру производства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2. Бухгалтер производства  создает РН, НН, Счет.. Собирает их в комплект документов и отправляет их клиенту вместе с товаром</w:t>
      </w:r>
    </w:p>
    <w:p w:rsidR="00000000" w:rsidDel="00000000" w:rsidP="00000000" w:rsidRDefault="00000000" w:rsidRPr="00000000" w14:paraId="0000000E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3. НО7 переносит (синхронизирует) комплект документов в бухгалтерию и отправляет клиенту через программу Медок</w:t>
      </w:r>
    </w:p>
    <w:p w:rsidR="00000000" w:rsidDel="00000000" w:rsidP="00000000" w:rsidRDefault="00000000" w:rsidRPr="00000000" w14:paraId="0000000F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jc w:val="both"/>
        <w:rPr>
          <w:i w:val="1"/>
        </w:rPr>
      </w:pPr>
      <w:r w:rsidDel="00000000" w:rsidR="00000000" w:rsidRPr="00000000">
        <w:rPr>
          <w:b w:val="1"/>
          <w:rtl w:val="0"/>
        </w:rPr>
        <w:t xml:space="preserve">СЕКЦИЯ РЕГИСТРАЦИИ НАЛОГОВЫХ НАКЛАДНЫХ </w:t>
      </w:r>
      <w:r w:rsidDel="00000000" w:rsidR="00000000" w:rsidRPr="00000000">
        <w:rPr>
          <w:i w:val="1"/>
          <w:rtl w:val="0"/>
        </w:rPr>
        <w:t xml:space="preserve">Частица - НН.</w:t>
      </w:r>
    </w:p>
    <w:p w:rsidR="00000000" w:rsidDel="00000000" w:rsidP="00000000" w:rsidRDefault="00000000" w:rsidRPr="00000000" w14:paraId="00000011">
      <w:pPr>
        <w:spacing w:line="24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1. НО7 каждые 15 дней переносит из управленки НН в 1С Бухгалтенрию, сводит счет 6432, после переносит НН в Медок.</w:t>
      </w:r>
    </w:p>
    <w:p w:rsidR="00000000" w:rsidDel="00000000" w:rsidP="00000000" w:rsidRDefault="00000000" w:rsidRPr="00000000" w14:paraId="00000012">
      <w:pPr>
        <w:spacing w:line="24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2. Запрашивает у НО8 есть ли регистрация на нас от Поставщика.</w:t>
      </w:r>
    </w:p>
    <w:p w:rsidR="00000000" w:rsidDel="00000000" w:rsidP="00000000" w:rsidRDefault="00000000" w:rsidRPr="00000000" w14:paraId="00000013">
      <w:pPr>
        <w:spacing w:line="24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3. В программе Медок запрашивает расчет формулы (какой доступный лимит)</w:t>
      </w:r>
    </w:p>
    <w:p w:rsidR="00000000" w:rsidDel="00000000" w:rsidP="00000000" w:rsidRDefault="00000000" w:rsidRPr="00000000" w14:paraId="00000014">
      <w:pPr>
        <w:spacing w:line="24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jc w:val="both"/>
        <w:rPr>
          <w:rFonts w:ascii="Cambria" w:cs="Cambria" w:eastAsia="Cambria" w:hAnsi="Cambria"/>
          <w:i w:val="1"/>
        </w:rPr>
      </w:pPr>
      <w:r w:rsidDel="00000000" w:rsidR="00000000" w:rsidRPr="00000000">
        <w:rPr>
          <w:b w:val="1"/>
          <w:rtl w:val="0"/>
        </w:rPr>
        <w:t xml:space="preserve">СЕКЦИЯ ПОЛУЧЕНИЯ ОРИГИНАЛОВ ДОКУМЕНТОВ ОТ КЛИЕНТОВ </w:t>
      </w:r>
      <w:r w:rsidDel="00000000" w:rsidR="00000000" w:rsidRPr="00000000">
        <w:rPr>
          <w:i w:val="1"/>
          <w:rtl w:val="0"/>
        </w:rPr>
        <w:t xml:space="preserve">Частица - ТТН, </w:t>
      </w: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РН, Акты сверок. (входящая корреспонденция) </w:t>
      </w:r>
    </w:p>
    <w:p w:rsidR="00000000" w:rsidDel="00000000" w:rsidP="00000000" w:rsidRDefault="00000000" w:rsidRPr="00000000" w14:paraId="00000016">
      <w:pPr>
        <w:spacing w:line="24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1. НО2 каждую Ср кладет в лоток НО7 все документы которые прислали клиенты за текущую неделю (ТТН, РН, Акты сверок). </w:t>
      </w:r>
    </w:p>
    <w:p w:rsidR="00000000" w:rsidDel="00000000" w:rsidP="00000000" w:rsidRDefault="00000000" w:rsidRPr="00000000" w14:paraId="00000017">
      <w:pPr>
        <w:spacing w:line="24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2. НО7 проверяет документы отмечает в реестре  их наличие.</w:t>
      </w:r>
    </w:p>
    <w:p w:rsidR="00000000" w:rsidDel="00000000" w:rsidP="00000000" w:rsidRDefault="00000000" w:rsidRPr="00000000" w14:paraId="00000018">
      <w:pPr>
        <w:spacing w:line="24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3,Но7 проверяет еженедельно в программе медок рн от клиента. Должен стоять статус документа “Затверджено”</w:t>
      </w:r>
    </w:p>
    <w:p w:rsidR="00000000" w:rsidDel="00000000" w:rsidP="00000000" w:rsidRDefault="00000000" w:rsidRPr="00000000" w14:paraId="00000019">
      <w:pPr>
        <w:spacing w:line="24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jc w:val="both"/>
        <w:rPr>
          <w:i w:val="1"/>
        </w:rPr>
      </w:pPr>
      <w:r w:rsidDel="00000000" w:rsidR="00000000" w:rsidRPr="00000000">
        <w:rPr>
          <w:b w:val="1"/>
          <w:rtl w:val="0"/>
        </w:rPr>
        <w:t xml:space="preserve">СЕКЦИЯ ВЗАИМОРАСЧЕТОВ С ПОКУПАТЕЛЯМИ </w:t>
      </w:r>
      <w:r w:rsidDel="00000000" w:rsidR="00000000" w:rsidRPr="00000000">
        <w:rPr>
          <w:i w:val="1"/>
          <w:rtl w:val="0"/>
        </w:rPr>
        <w:t xml:space="preserve">Частица - отчеты.</w:t>
      </w:r>
    </w:p>
    <w:p w:rsidR="00000000" w:rsidDel="00000000" w:rsidP="00000000" w:rsidRDefault="00000000" w:rsidRPr="00000000" w14:paraId="0000001B">
      <w:pPr>
        <w:spacing w:line="240" w:lineRule="auto"/>
        <w:jc w:val="both"/>
        <w:rPr>
          <w:rFonts w:ascii="Cambria" w:cs="Cambria" w:eastAsia="Cambria" w:hAnsi="Cambria"/>
          <w:color w:val="00000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НО7 </w:t>
      </w:r>
      <w:r w:rsidDel="00000000" w:rsidR="00000000" w:rsidRPr="00000000">
        <w:rPr>
          <w:rFonts w:ascii="Cambria" w:cs="Cambria" w:eastAsia="Cambria" w:hAnsi="Cambria"/>
          <w:color w:val="00000a"/>
          <w:sz w:val="24"/>
          <w:szCs w:val="24"/>
          <w:rtl w:val="0"/>
        </w:rPr>
        <w:t xml:space="preserve">ежемесячно до 10 числа сверяет данные управленки с данными 1С бухгалтерии. Формирует отчет взаиморасчеты V7 в управленке и оборотки из 1С по счетам 6811 и 361 и смеряет данные.</w:t>
      </w:r>
    </w:p>
    <w:p w:rsidR="00000000" w:rsidDel="00000000" w:rsidP="00000000" w:rsidRDefault="00000000" w:rsidRPr="00000000" w14:paraId="0000001C">
      <w:pPr>
        <w:spacing w:line="24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jc w:val="both"/>
        <w:rPr>
          <w:i w:val="1"/>
        </w:rPr>
      </w:pPr>
      <w:r w:rsidDel="00000000" w:rsidR="00000000" w:rsidRPr="00000000">
        <w:rPr>
          <w:b w:val="1"/>
          <w:rtl w:val="0"/>
        </w:rPr>
        <w:t xml:space="preserve">СЕКЦИЯ СБОРА ДЕБИТОРСКОЙ ЗАДОЛЖЕННОСТИ </w:t>
      </w:r>
      <w:r w:rsidDel="00000000" w:rsidR="00000000" w:rsidRPr="00000000">
        <w:rPr>
          <w:i w:val="1"/>
          <w:rtl w:val="0"/>
        </w:rPr>
        <w:t xml:space="preserve">Частицы - отчет о плане на неделю по сбору дебиторки, отчет о плане на день по сбору дебиторки, таблица на гугл диске по сбору дебиторки, письмо претензия, документы для суда.</w:t>
      </w:r>
    </w:p>
    <w:p w:rsidR="00000000" w:rsidDel="00000000" w:rsidP="00000000" w:rsidRDefault="00000000" w:rsidRPr="00000000" w14:paraId="0000001F">
      <w:pPr>
        <w:spacing w:line="240" w:lineRule="auto"/>
        <w:jc w:val="both"/>
        <w:rPr>
          <w:rFonts w:ascii="Cambria" w:cs="Cambria" w:eastAsia="Cambria" w:hAnsi="Cambria"/>
          <w:color w:val="00000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a"/>
          <w:sz w:val="24"/>
          <w:szCs w:val="24"/>
          <w:rtl w:val="0"/>
        </w:rPr>
        <w:t xml:space="preserve">1. Отчет о плане на неделю по сбору дебиторки - рассчитывает от квоты месяца </w:t>
      </w:r>
    </w:p>
    <w:p w:rsidR="00000000" w:rsidDel="00000000" w:rsidP="00000000" w:rsidRDefault="00000000" w:rsidRPr="00000000" w14:paraId="00000020">
      <w:pPr>
        <w:spacing w:line="240" w:lineRule="auto"/>
        <w:jc w:val="both"/>
        <w:rPr>
          <w:rFonts w:ascii="Cambria" w:cs="Cambria" w:eastAsia="Cambria" w:hAnsi="Cambria"/>
          <w:color w:val="00000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a"/>
          <w:sz w:val="24"/>
          <w:szCs w:val="24"/>
          <w:rtl w:val="0"/>
        </w:rPr>
        <w:t xml:space="preserve">2. Отчет о плане на день по сбору дебиторки - рассчитывает от квоты недели и от ожидаемого захода</w:t>
      </w:r>
    </w:p>
    <w:p w:rsidR="00000000" w:rsidDel="00000000" w:rsidP="00000000" w:rsidRDefault="00000000" w:rsidRPr="00000000" w14:paraId="00000021">
      <w:pPr>
        <w:spacing w:line="240" w:lineRule="auto"/>
        <w:jc w:val="both"/>
        <w:rPr>
          <w:rFonts w:ascii="Cambria" w:cs="Cambria" w:eastAsia="Cambria" w:hAnsi="Cambria"/>
          <w:color w:val="00000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a"/>
          <w:sz w:val="24"/>
          <w:szCs w:val="24"/>
          <w:rtl w:val="0"/>
        </w:rPr>
        <w:t xml:space="preserve">3. Таблицу на гугл диске по сбору дебиторки - НО7 заполняет в понедельник </w:t>
      </w:r>
    </w:p>
    <w:p w:rsidR="00000000" w:rsidDel="00000000" w:rsidP="00000000" w:rsidRDefault="00000000" w:rsidRPr="00000000" w14:paraId="00000022">
      <w:pPr>
        <w:spacing w:line="240" w:lineRule="auto"/>
        <w:jc w:val="both"/>
        <w:rPr>
          <w:rFonts w:ascii="Cambria" w:cs="Cambria" w:eastAsia="Cambria" w:hAnsi="Cambria"/>
          <w:color w:val="00000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a"/>
          <w:sz w:val="24"/>
          <w:szCs w:val="24"/>
          <w:rtl w:val="0"/>
        </w:rPr>
        <w:t xml:space="preserve">4. НО7 - ставит задачу в битриксе на юриста (если это необходимо) о составлении письма претензии или подача на клиента в суд.</w:t>
      </w:r>
    </w:p>
    <w:p w:rsidR="00000000" w:rsidDel="00000000" w:rsidP="00000000" w:rsidRDefault="00000000" w:rsidRPr="00000000" w14:paraId="00000023">
      <w:pPr>
        <w:spacing w:lin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СЕКЦИЯ СВЕРОК С ПОКУПАТЕЛЯМИ </w:t>
      </w:r>
      <w:r w:rsidDel="00000000" w:rsidR="00000000" w:rsidRPr="00000000">
        <w:rPr>
          <w:i w:val="1"/>
          <w:rtl w:val="0"/>
        </w:rPr>
        <w:t xml:space="preserve">Частица - Акты-сверки.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jc w:val="both"/>
        <w:rPr>
          <w:rFonts w:ascii="Cambria" w:cs="Cambria" w:eastAsia="Cambria" w:hAnsi="Cambria"/>
          <w:color w:val="00000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a"/>
          <w:sz w:val="24"/>
          <w:szCs w:val="24"/>
          <w:rtl w:val="0"/>
        </w:rPr>
        <w:t xml:space="preserve">1. НО7 формирует Акты-сверки в 1С Бухгалтерия, по всем покупателям с которыми работали в отчетном месяце, и распечатывает их.</w:t>
      </w:r>
    </w:p>
    <w:p w:rsidR="00000000" w:rsidDel="00000000" w:rsidP="00000000" w:rsidRDefault="00000000" w:rsidRPr="00000000" w14:paraId="00000025">
      <w:pPr>
        <w:spacing w:line="240" w:lineRule="auto"/>
        <w:jc w:val="both"/>
        <w:rPr>
          <w:rFonts w:ascii="Cambria" w:cs="Cambria" w:eastAsia="Cambria" w:hAnsi="Cambria"/>
          <w:color w:val="00000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a"/>
          <w:sz w:val="24"/>
          <w:szCs w:val="24"/>
          <w:rtl w:val="0"/>
        </w:rPr>
        <w:t xml:space="preserve">2. НО7 ставит задачу НО2 подписать, поставить печати на Актах-сверки и разослать их клиентами.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Другие Частицы</w:t>
      </w:r>
    </w:p>
    <w:p w:rsidR="00000000" w:rsidDel="00000000" w:rsidP="00000000" w:rsidRDefault="00000000" w:rsidRPr="00000000" w14:paraId="00000029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Частица - БП (боевой план)</w:t>
      </w:r>
    </w:p>
    <w:p w:rsidR="00000000" w:rsidDel="00000000" w:rsidP="00000000" w:rsidRDefault="00000000" w:rsidRPr="00000000" w14:paraId="0000002B">
      <w:pPr>
        <w:spacing w:line="24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Каждый ПН  НО7 заполняет свой  БП и до 11:00 утверждает у РО3.</w:t>
      </w:r>
    </w:p>
    <w:p w:rsidR="00000000" w:rsidDel="00000000" w:rsidP="00000000" w:rsidRDefault="00000000" w:rsidRPr="00000000" w14:paraId="0000002C">
      <w:pPr>
        <w:spacing w:line="24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Частица - статистика ГСД</w:t>
      </w:r>
    </w:p>
    <w:p w:rsidR="00000000" w:rsidDel="00000000" w:rsidP="00000000" w:rsidRDefault="00000000" w:rsidRPr="00000000" w14:paraId="0000002E">
      <w:pPr>
        <w:spacing w:line="24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Каждый ПН  НО7 заполняет свои статистики ГСД  ( 8f Статистики поста)</w:t>
      </w:r>
    </w:p>
    <w:p w:rsidR="00000000" w:rsidDel="00000000" w:rsidP="00000000" w:rsidRDefault="00000000" w:rsidRPr="00000000" w14:paraId="0000002F">
      <w:pPr>
        <w:spacing w:line="240" w:lineRule="auto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br w:type="textWrapping"/>
        <w:t xml:space="preserve">Частицы - обучение, оргполитики, инструктивные письма.</w:t>
      </w:r>
    </w:p>
    <w:p w:rsidR="00000000" w:rsidDel="00000000" w:rsidP="00000000" w:rsidRDefault="00000000" w:rsidRPr="00000000" w14:paraId="00000030">
      <w:pPr>
        <w:spacing w:line="24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РО1 в битриксе ставит задачу по обучению, ознакомлению с оргполитикой, инструктивным письмом. На платформе Уникрафт  НО14 назначает курс по обучению.</w:t>
      </w:r>
    </w:p>
    <w:p w:rsidR="00000000" w:rsidDel="00000000" w:rsidP="00000000" w:rsidRDefault="00000000" w:rsidRPr="00000000" w14:paraId="00000031">
      <w:pPr>
        <w:spacing w:line="24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Частица - задача в битриксе</w:t>
      </w:r>
    </w:p>
    <w:p w:rsidR="00000000" w:rsidDel="00000000" w:rsidP="00000000" w:rsidRDefault="00000000" w:rsidRPr="00000000" w14:paraId="00000033">
      <w:pPr>
        <w:spacing w:line="24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1. НО7 ставить задачу в битриксе на ответственное лицо по необходимости.</w:t>
      </w:r>
    </w:p>
    <w:p w:rsidR="00000000" w:rsidDel="00000000" w:rsidP="00000000" w:rsidRDefault="00000000" w:rsidRPr="00000000" w14:paraId="00000034">
      <w:pPr>
        <w:spacing w:line="24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br w:type="textWrapping"/>
        <w:br w:type="textWrapping"/>
        <w:t xml:space="preserve">Контакты</w:t>
        <w:br w:type="textWrapping"/>
        <w:br w:type="textWrapping"/>
        <w:t xml:space="preserve">1.банк Прокредит 0800500990 по вопросам организации ПАК Индустрия и Лига ПАК</w:t>
        <w:br w:type="textWrapping"/>
      </w:r>
    </w:p>
    <w:p w:rsidR="00000000" w:rsidDel="00000000" w:rsidP="00000000" w:rsidRDefault="00000000" w:rsidRPr="00000000" w14:paraId="00000035">
      <w:pPr>
        <w:spacing w:line="24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jc w:val="both"/>
        <w:rPr>
          <w:rFonts w:ascii="Cambria" w:cs="Cambria" w:eastAsia="Cambria" w:hAnsi="Cambria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