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tabs>
          <w:tab w:val="left" w:leader="none" w:pos="284"/>
        </w:tabs>
        <w:spacing w:after="0" w:line="276" w:lineRule="auto"/>
        <w:rPr>
          <w:rFonts w:ascii="Cambria" w:cs="Cambria" w:eastAsia="Cambria" w:hAnsi="Cambria"/>
          <w:sz w:val="24"/>
          <w:szCs w:val="24"/>
        </w:rPr>
      </w:pPr>
      <w:r w:rsidDel="00000000" w:rsidR="00000000" w:rsidRPr="00000000">
        <w:rPr>
          <w:rFonts w:ascii="Arial" w:cs="Arial" w:eastAsia="Arial" w:hAnsi="Arial"/>
        </w:rPr>
        <w:drawing>
          <wp:inline distB="0" distT="0" distL="0" distR="0">
            <wp:extent cx="5318125" cy="1000125"/>
            <wp:effectExtent b="0" l="0" r="0" t="0"/>
            <wp:docPr descr="D:\Геннадий\Desktop\VBA лого.jpg" id="4" name="image1.jpg"/>
            <a:graphic>
              <a:graphicData uri="http://schemas.openxmlformats.org/drawingml/2006/picture">
                <pic:pic>
                  <pic:nvPicPr>
                    <pic:cNvPr descr="D:\Геннадий\Desktop\VBA лого.jpg" id="0" name="image1.jpg"/>
                    <pic:cNvPicPr preferRelativeResize="0"/>
                  </pic:nvPicPr>
                  <pic:blipFill>
                    <a:blip r:embed="rId6"/>
                    <a:srcRect b="0" l="0" r="0" t="0"/>
                    <a:stretch>
                      <a:fillRect/>
                    </a:stretch>
                  </pic:blipFill>
                  <pic:spPr>
                    <a:xfrm>
                      <a:off x="0" y="0"/>
                      <a:ext cx="5318125"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tabs>
          <w:tab w:val="left" w:leader="none" w:pos="284"/>
        </w:tabs>
        <w:spacing w:after="0" w:line="276" w:lineRule="auto"/>
        <w:jc w:val="cente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03">
      <w:pPr>
        <w:tabs>
          <w:tab w:val="left" w:leader="none" w:pos="284"/>
        </w:tabs>
        <w:spacing w:after="0" w:line="276" w:lineRule="auto"/>
        <w:jc w:val="center"/>
        <w:rPr>
          <w:rFonts w:ascii="Cambria" w:cs="Cambria" w:eastAsia="Cambria" w:hAnsi="Cambria"/>
          <w:b w:val="1"/>
          <w:sz w:val="36"/>
          <w:szCs w:val="36"/>
        </w:rPr>
      </w:pPr>
      <w:r w:rsidDel="00000000" w:rsidR="00000000" w:rsidRPr="00000000">
        <w:rPr>
          <w:rFonts w:ascii="Cambria" w:cs="Cambria" w:eastAsia="Cambria" w:hAnsi="Cambria"/>
          <w:b w:val="1"/>
          <w:sz w:val="36"/>
          <w:szCs w:val="36"/>
          <w:rtl w:val="0"/>
        </w:rPr>
        <w:t xml:space="preserve">СТАТИСТИКИ ПОСТА</w:t>
      </w:r>
    </w:p>
    <w:p w:rsidR="00000000" w:rsidDel="00000000" w:rsidP="00000000" w:rsidRDefault="00000000" w:rsidRPr="00000000" w14:paraId="00000004">
      <w:pPr>
        <w:tabs>
          <w:tab w:val="left" w:leader="none" w:pos="284"/>
        </w:tabs>
        <w:spacing w:after="0" w:line="276" w:lineRule="auto"/>
        <w:jc w:val="left"/>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5">
      <w:pPr>
        <w:tabs>
          <w:tab w:val="left" w:leader="none" w:pos="284"/>
        </w:tabs>
        <w:spacing w:after="0" w:line="276" w:lineRule="auto"/>
        <w:jc w:val="center"/>
        <w:rPr>
          <w:rFonts w:ascii="Cambria" w:cs="Cambria" w:eastAsia="Cambria" w:hAnsi="Cambria"/>
          <w:b w:val="1"/>
        </w:rPr>
      </w:pPr>
      <w:hyperlink r:id="rId7">
        <w:r w:rsidDel="00000000" w:rsidR="00000000" w:rsidRPr="00000000">
          <w:rPr>
            <w:color w:val="0000ee"/>
            <w:u w:val="single"/>
            <w:shd w:fill="auto" w:val="clear"/>
            <w:rtl w:val="0"/>
          </w:rPr>
          <w:t xml:space="preserve">Статистики Руководителя отделения построения Биг-Беги </w:t>
        </w:r>
      </w:hyperlink>
      <w:r w:rsidDel="00000000" w:rsidR="00000000" w:rsidRPr="00000000">
        <w:rPr>
          <w:rtl w:val="0"/>
        </w:rPr>
      </w:r>
    </w:p>
    <w:p w:rsidR="00000000" w:rsidDel="00000000" w:rsidP="00000000" w:rsidRDefault="00000000" w:rsidRPr="00000000" w14:paraId="00000006">
      <w:pPr>
        <w:tabs>
          <w:tab w:val="left" w:leader="none" w:pos="284"/>
        </w:tabs>
        <w:spacing w:after="0" w:line="276" w:lineRule="auto"/>
        <w:jc w:val="center"/>
        <w:rPr>
          <w:rFonts w:ascii="Cambria" w:cs="Cambria" w:eastAsia="Cambria" w:hAnsi="Cambria"/>
          <w:b w:val="1"/>
        </w:rPr>
      </w:pPr>
      <w:r w:rsidDel="00000000" w:rsidR="00000000" w:rsidRPr="00000000">
        <w:rPr>
          <w:rtl w:val="0"/>
        </w:rPr>
      </w:r>
    </w:p>
    <w:p w:rsidR="00000000" w:rsidDel="00000000" w:rsidP="00000000" w:rsidRDefault="00000000" w:rsidRPr="00000000" w14:paraId="00000007">
      <w:pPr>
        <w:tabs>
          <w:tab w:val="left" w:leader="none" w:pos="284"/>
        </w:tabs>
        <w:spacing w:after="0" w:line="276" w:lineRule="auto"/>
        <w:jc w:val="both"/>
        <w:rPr>
          <w:rFonts w:ascii="Cambria" w:cs="Cambria" w:eastAsia="Cambria" w:hAnsi="Cambria"/>
          <w:b w:val="1"/>
          <w:sz w:val="26"/>
          <w:szCs w:val="26"/>
        </w:rPr>
      </w:pPr>
      <w:r w:rsidDel="00000000" w:rsidR="00000000" w:rsidRPr="00000000">
        <w:rPr>
          <w:rFonts w:ascii="Cambria" w:cs="Cambria" w:eastAsia="Cambria" w:hAnsi="Cambria"/>
          <w:b w:val="1"/>
          <w:sz w:val="26"/>
          <w:szCs w:val="26"/>
          <w:rtl w:val="0"/>
        </w:rPr>
        <w:t xml:space="preserve">РО1 может влиять на ГСД своего поста путем проведения инспекций, коммуникации со всеми сотрудниками и проведения опросов. Держа руку на пульсе компании, чтобы суметь вовремя среагировать на отклонение или предотвратить его.</w:t>
      </w:r>
    </w:p>
    <w:p w:rsidR="00000000" w:rsidDel="00000000" w:rsidP="00000000" w:rsidRDefault="00000000" w:rsidRPr="00000000" w14:paraId="00000008">
      <w:pPr>
        <w:tabs>
          <w:tab w:val="left" w:leader="none" w:pos="284"/>
        </w:tabs>
        <w:spacing w:after="0" w:line="276" w:lineRule="auto"/>
        <w:jc w:val="both"/>
        <w:rPr>
          <w:rFonts w:ascii="Cambria" w:cs="Cambria" w:eastAsia="Cambria" w:hAnsi="Cambria"/>
          <w:b w:val="1"/>
          <w:sz w:val="36"/>
          <w:szCs w:val="36"/>
        </w:rPr>
      </w:pPr>
      <w:r w:rsidDel="00000000" w:rsidR="00000000" w:rsidRPr="00000000">
        <w:rPr>
          <w:rtl w:val="0"/>
        </w:rPr>
      </w:r>
    </w:p>
    <w:p w:rsidR="00000000" w:rsidDel="00000000" w:rsidP="00000000" w:rsidRDefault="00000000" w:rsidRPr="00000000" w14:paraId="00000009">
      <w:pPr>
        <w:widowControl w:val="0"/>
        <w:spacing w:line="276" w:lineRule="auto"/>
        <w:rPr>
          <w:sz w:val="24"/>
          <w:szCs w:val="24"/>
        </w:rPr>
      </w:pPr>
      <w:r w:rsidDel="00000000" w:rsidR="00000000" w:rsidRPr="00000000">
        <w:rPr>
          <w:rtl w:val="0"/>
        </w:rPr>
      </w:r>
    </w:p>
    <w:p w:rsidR="00000000" w:rsidDel="00000000" w:rsidP="00000000" w:rsidRDefault="00000000" w:rsidRPr="00000000" w14:paraId="0000000A">
      <w:pPr>
        <w:widowControl w:val="0"/>
        <w:numPr>
          <w:ilvl w:val="0"/>
          <w:numId w:val="1"/>
        </w:numPr>
        <w:spacing w:after="0" w:line="276" w:lineRule="auto"/>
        <w:ind w:left="720" w:hanging="360"/>
        <w:rPr>
          <w:b w:val="1"/>
          <w:sz w:val="24"/>
          <w:szCs w:val="24"/>
        </w:rPr>
      </w:pPr>
      <w:r w:rsidDel="00000000" w:rsidR="00000000" w:rsidRPr="00000000">
        <w:rPr>
          <w:b w:val="1"/>
          <w:sz w:val="24"/>
          <w:szCs w:val="24"/>
          <w:rtl w:val="0"/>
        </w:rPr>
        <w:t xml:space="preserve">Количество сотрудников с выполненной квотой   (ГСД) </w:t>
      </w:r>
      <w:r w:rsidDel="00000000" w:rsidR="00000000" w:rsidRPr="00000000">
        <w:rPr>
          <w:rtl w:val="0"/>
        </w:rPr>
      </w:r>
    </w:p>
    <w:p w:rsidR="00000000" w:rsidDel="00000000" w:rsidP="00000000" w:rsidRDefault="00000000" w:rsidRPr="00000000" w14:paraId="0000000B">
      <w:pPr>
        <w:widowControl w:val="0"/>
        <w:numPr>
          <w:ilvl w:val="0"/>
          <w:numId w:val="1"/>
        </w:numPr>
        <w:spacing w:after="0" w:line="276" w:lineRule="auto"/>
        <w:ind w:left="720" w:hanging="360"/>
        <w:rPr>
          <w:b w:val="1"/>
          <w:color w:val="ff0000"/>
          <w:sz w:val="24"/>
          <w:szCs w:val="24"/>
        </w:rPr>
      </w:pPr>
      <w:r w:rsidDel="00000000" w:rsidR="00000000" w:rsidRPr="00000000">
        <w:rPr>
          <w:rFonts w:ascii="Cambria" w:cs="Cambria" w:eastAsia="Cambria" w:hAnsi="Cambria"/>
          <w:b w:val="1"/>
          <w:color w:val="ff0000"/>
          <w:sz w:val="24"/>
          <w:szCs w:val="24"/>
          <w:rtl w:val="0"/>
        </w:rPr>
        <w:t xml:space="preserve">Общее ко-во персонала компании</w:t>
      </w:r>
    </w:p>
    <w:p w:rsidR="00000000" w:rsidDel="00000000" w:rsidP="00000000" w:rsidRDefault="00000000" w:rsidRPr="00000000" w14:paraId="0000000C">
      <w:pPr>
        <w:widowControl w:val="0"/>
        <w:spacing w:line="276" w:lineRule="auto"/>
        <w:jc w:val="center"/>
        <w:rPr>
          <w:b w:val="1"/>
          <w:sz w:val="30"/>
          <w:szCs w:val="30"/>
        </w:rPr>
      </w:pPr>
      <w:r w:rsidDel="00000000" w:rsidR="00000000" w:rsidRPr="00000000">
        <w:rPr>
          <w:rtl w:val="0"/>
        </w:rPr>
      </w:r>
    </w:p>
    <w:p w:rsidR="00000000" w:rsidDel="00000000" w:rsidP="00000000" w:rsidRDefault="00000000" w:rsidRPr="00000000" w14:paraId="0000000D">
      <w:pPr>
        <w:widowControl w:val="0"/>
        <w:spacing w:line="276" w:lineRule="auto"/>
        <w:jc w:val="center"/>
        <w:rPr>
          <w:b w:val="1"/>
          <w:color w:val="ff0000"/>
          <w:sz w:val="30"/>
          <w:szCs w:val="30"/>
        </w:rPr>
      </w:pPr>
      <w:r w:rsidDel="00000000" w:rsidR="00000000" w:rsidRPr="00000000">
        <w:rPr>
          <w:b w:val="1"/>
          <w:color w:val="ff0000"/>
          <w:sz w:val="30"/>
          <w:szCs w:val="30"/>
          <w:rtl w:val="0"/>
        </w:rPr>
        <w:t xml:space="preserve">ИТОГОВОЕ ЗНАЧЕНИЕ % ВЫПОЛНЕНИЯ КВОТЫ ЭТО СРЕДНЕЕ АРИФМЕТИЧЕСКОЕ МЕЖДУ ДВУМЯ КВОТАМИ</w:t>
      </w:r>
    </w:p>
    <w:p w:rsidR="00000000" w:rsidDel="00000000" w:rsidP="00000000" w:rsidRDefault="00000000" w:rsidRPr="00000000" w14:paraId="0000000E">
      <w:pPr>
        <w:widowControl w:val="0"/>
        <w:spacing w:line="276" w:lineRule="auto"/>
        <w:rPr>
          <w:sz w:val="24"/>
          <w:szCs w:val="24"/>
        </w:rPr>
      </w:pPr>
      <w:r w:rsidDel="00000000" w:rsidR="00000000" w:rsidRPr="00000000">
        <w:rPr>
          <w:b w:val="1"/>
          <w:sz w:val="24"/>
          <w:szCs w:val="24"/>
          <w:rtl w:val="0"/>
        </w:rPr>
        <w:t xml:space="preserve">Описание статистик:</w:t>
      </w:r>
      <w:r w:rsidDel="00000000" w:rsidR="00000000" w:rsidRPr="00000000">
        <w:rPr>
          <w:rtl w:val="0"/>
        </w:rPr>
      </w:r>
    </w:p>
    <w:p w:rsidR="00000000" w:rsidDel="00000000" w:rsidP="00000000" w:rsidRDefault="00000000" w:rsidRPr="00000000" w14:paraId="0000000F">
      <w:pPr>
        <w:keepNext w:val="1"/>
        <w:widowControl w:val="0"/>
        <w:numPr>
          <w:ilvl w:val="0"/>
          <w:numId w:val="4"/>
        </w:numPr>
        <w:spacing w:after="0" w:before="240" w:line="276" w:lineRule="auto"/>
        <w:ind w:left="720" w:hanging="360"/>
        <w:rPr>
          <w:rFonts w:ascii="Times New Roman" w:cs="Times New Roman" w:eastAsia="Times New Roman" w:hAnsi="Times New Roman"/>
          <w:b w:val="1"/>
          <w:sz w:val="28"/>
          <w:szCs w:val="28"/>
        </w:rPr>
      </w:pPr>
      <w:bookmarkStart w:colFirst="0" w:colLast="0" w:name="_28h4qwu" w:id="0"/>
      <w:bookmarkEnd w:id="0"/>
      <w:r w:rsidDel="00000000" w:rsidR="00000000" w:rsidRPr="00000000">
        <w:rPr>
          <w:rFonts w:ascii="Times New Roman" w:cs="Times New Roman" w:eastAsia="Times New Roman" w:hAnsi="Times New Roman"/>
          <w:b w:val="1"/>
          <w:sz w:val="28"/>
          <w:szCs w:val="28"/>
          <w:rtl w:val="0"/>
        </w:rPr>
        <w:t xml:space="preserve">Количество сотрудников с выполненной квотой   (ГСД) </w:t>
      </w:r>
    </w:p>
    <w:p w:rsidR="00000000" w:rsidDel="00000000" w:rsidP="00000000" w:rsidRDefault="00000000" w:rsidRPr="00000000" w14:paraId="00000010">
      <w:pPr>
        <w:widowControl w:val="0"/>
        <w:spacing w:after="0" w:line="276" w:lineRule="auto"/>
        <w:jc w:val="both"/>
        <w:rPr>
          <w:sz w:val="24"/>
          <w:szCs w:val="24"/>
        </w:rPr>
      </w:pPr>
      <w:r w:rsidDel="00000000" w:rsidR="00000000" w:rsidRPr="00000000">
        <w:rPr>
          <w:sz w:val="24"/>
          <w:szCs w:val="24"/>
          <w:rtl w:val="0"/>
        </w:rPr>
        <w:t xml:space="preserve">В статистику считается каждый сотрудник (</w:t>
      </w:r>
      <w:r w:rsidDel="00000000" w:rsidR="00000000" w:rsidRPr="00000000">
        <w:rPr>
          <w:color w:val="ff0000"/>
          <w:sz w:val="24"/>
          <w:szCs w:val="24"/>
          <w:rtl w:val="0"/>
        </w:rPr>
        <w:t xml:space="preserve">офис+производство)</w:t>
      </w:r>
      <w:r w:rsidDel="00000000" w:rsidR="00000000" w:rsidRPr="00000000">
        <w:rPr>
          <w:sz w:val="24"/>
          <w:szCs w:val="24"/>
          <w:rtl w:val="0"/>
        </w:rPr>
        <w:t xml:space="preserve">, квота которого выполнена. Если сотрудник отвечает за две или больше главных статистики отдела (статистика на ИЦО), каждая из них считается как отдельную должность. Если у сотрудника несколько должностей, считается статистика по самой высокой должности. Статистика считается путем проведения инспекции у каждого сотрудника, за каждую выполненную квоту ставится 1. Также в статистике отображается квота, которую необходимо выполнить на этой отчетной неделе. </w:t>
      </w:r>
    </w:p>
    <w:p w:rsidR="00000000" w:rsidDel="00000000" w:rsidP="00000000" w:rsidRDefault="00000000" w:rsidRPr="00000000" w14:paraId="00000011">
      <w:pPr>
        <w:widowControl w:val="0"/>
        <w:spacing w:after="0" w:line="276" w:lineRule="auto"/>
        <w:jc w:val="both"/>
        <w:rPr>
          <w:sz w:val="24"/>
          <w:szCs w:val="24"/>
          <w:u w:val="single"/>
        </w:rPr>
      </w:pPr>
      <w:r w:rsidDel="00000000" w:rsidR="00000000" w:rsidRPr="00000000">
        <w:rPr>
          <w:sz w:val="24"/>
          <w:szCs w:val="24"/>
          <w:u w:val="single"/>
          <w:rtl w:val="0"/>
        </w:rPr>
        <w:t xml:space="preserve">Как рассчитать квоту:</w:t>
      </w:r>
    </w:p>
    <w:p w:rsidR="00000000" w:rsidDel="00000000" w:rsidP="00000000" w:rsidRDefault="00000000" w:rsidRPr="00000000" w14:paraId="00000012">
      <w:pPr>
        <w:widowControl w:val="0"/>
        <w:spacing w:after="0" w:line="276" w:lineRule="auto"/>
        <w:jc w:val="both"/>
        <w:rPr>
          <w:b w:val="1"/>
          <w:color w:val="ff0000"/>
          <w:sz w:val="24"/>
          <w:szCs w:val="24"/>
        </w:rPr>
      </w:pPr>
      <w:r w:rsidDel="00000000" w:rsidR="00000000" w:rsidRPr="00000000">
        <w:rPr>
          <w:sz w:val="24"/>
          <w:szCs w:val="24"/>
          <w:rtl w:val="0"/>
        </w:rPr>
        <w:t xml:space="preserve">необходимо рассчитать среднее кол-во сотрудников выполнивших квоту  за 3и недели, </w:t>
      </w:r>
      <w:r w:rsidDel="00000000" w:rsidR="00000000" w:rsidRPr="00000000">
        <w:rPr>
          <w:color w:val="ff0000"/>
          <w:sz w:val="24"/>
          <w:szCs w:val="24"/>
          <w:rtl w:val="0"/>
        </w:rPr>
        <w:t xml:space="preserve">включая сотрудников пр-ва у которых есть числовое значение квоты.</w:t>
      </w:r>
      <w:r w:rsidDel="00000000" w:rsidR="00000000" w:rsidRPr="00000000">
        <w:rPr>
          <w:rtl w:val="0"/>
        </w:rPr>
      </w:r>
    </w:p>
    <w:p w:rsidR="00000000" w:rsidDel="00000000" w:rsidP="00000000" w:rsidRDefault="00000000" w:rsidRPr="00000000" w14:paraId="00000013">
      <w:pPr>
        <w:widowControl w:val="0"/>
        <w:spacing w:after="0" w:line="276" w:lineRule="auto"/>
        <w:jc w:val="both"/>
        <w:rPr>
          <w:b w:val="1"/>
          <w:color w:val="ff0000"/>
          <w:sz w:val="24"/>
          <w:szCs w:val="24"/>
        </w:rPr>
      </w:pPr>
      <w:hyperlink r:id="rId8">
        <w:r w:rsidDel="00000000" w:rsidR="00000000" w:rsidRPr="00000000">
          <w:rPr>
            <w:color w:val="0000ee"/>
            <w:u w:val="single"/>
            <w:shd w:fill="auto" w:val="clear"/>
            <w:rtl w:val="0"/>
          </w:rPr>
          <w:t xml:space="preserve">ОТЧЕТ ПО КВОТАМ_ВСЕ СОТРУДНИКИ</w:t>
        </w:r>
      </w:hyperlink>
      <w:r w:rsidDel="00000000" w:rsidR="00000000" w:rsidRPr="00000000">
        <w:rPr>
          <w:b w:val="1"/>
          <w:color w:val="ff0000"/>
          <w:sz w:val="24"/>
          <w:szCs w:val="24"/>
          <w:rtl w:val="0"/>
        </w:rPr>
        <w:t xml:space="preserve"> - ЗАПОЛНЯЕТ НО1, </w:t>
      </w:r>
    </w:p>
    <w:p w:rsidR="00000000" w:rsidDel="00000000" w:rsidP="00000000" w:rsidRDefault="00000000" w:rsidRPr="00000000" w14:paraId="00000014">
      <w:pPr>
        <w:widowControl w:val="0"/>
        <w:spacing w:after="0" w:line="276" w:lineRule="auto"/>
        <w:jc w:val="both"/>
        <w:rPr>
          <w:b w:val="1"/>
          <w:color w:val="ff0000"/>
          <w:sz w:val="24"/>
          <w:szCs w:val="24"/>
        </w:rPr>
      </w:pPr>
      <w:r w:rsidDel="00000000" w:rsidR="00000000" w:rsidRPr="00000000">
        <w:rPr>
          <w:b w:val="1"/>
          <w:color w:val="ff0000"/>
          <w:sz w:val="24"/>
          <w:szCs w:val="24"/>
          <w:rtl w:val="0"/>
        </w:rPr>
        <w:t xml:space="preserve">В ПОНЕДЕЛЬНИК ПОСЛЕ ИНСПЕКЦИИ ЕЖЕДНЕВНЫХ ОТЧЕТОВ ОФИСА И ИНСПЕКЦИИ ОТЧЕТА ПО КВОТАМ ВСЕХ СОТРУДНИКОВ ПРОИЗВОДСТА, СЧИТАЕМ ФАКТ И УСТАНАВЛИВАЕМ КВОТУ НА ТЕКУЩУЮ НЕДЕЛЮ</w:t>
      </w:r>
    </w:p>
    <w:p w:rsidR="00000000" w:rsidDel="00000000" w:rsidP="00000000" w:rsidRDefault="00000000" w:rsidRPr="00000000" w14:paraId="00000015">
      <w:pPr>
        <w:widowControl w:val="0"/>
        <w:spacing w:after="0" w:line="276" w:lineRule="auto"/>
        <w:jc w:val="both"/>
        <w:rPr>
          <w:b w:val="1"/>
          <w:sz w:val="24"/>
          <w:szCs w:val="24"/>
          <w:u w:val="single"/>
        </w:rPr>
      </w:pPr>
      <w:r w:rsidDel="00000000" w:rsidR="00000000" w:rsidRPr="00000000">
        <w:rPr>
          <w:b w:val="1"/>
          <w:sz w:val="24"/>
          <w:szCs w:val="24"/>
          <w:u w:val="single"/>
          <w:rtl w:val="0"/>
        </w:rPr>
        <w:t xml:space="preserve">НАПРИМЕР: </w:t>
      </w:r>
    </w:p>
    <w:p w:rsidR="00000000" w:rsidDel="00000000" w:rsidP="00000000" w:rsidRDefault="00000000" w:rsidRPr="00000000" w14:paraId="00000016">
      <w:pPr>
        <w:widowControl w:val="0"/>
        <w:spacing w:after="0" w:line="276" w:lineRule="auto"/>
        <w:jc w:val="both"/>
        <w:rPr>
          <w:b w:val="1"/>
          <w:sz w:val="24"/>
          <w:szCs w:val="24"/>
        </w:rPr>
      </w:pPr>
      <w:r w:rsidDel="00000000" w:rsidR="00000000" w:rsidRPr="00000000">
        <w:rPr>
          <w:b w:val="1"/>
          <w:sz w:val="24"/>
          <w:szCs w:val="24"/>
          <w:rtl w:val="0"/>
        </w:rPr>
        <w:t xml:space="preserve">21. 11 - 17 чел, 5.12 - 13 чел, 12.12 - 14 чел. Квота на 19.12= 17+13+14/3= 15 чел</w:t>
      </w:r>
    </w:p>
    <w:p w:rsidR="00000000" w:rsidDel="00000000" w:rsidP="00000000" w:rsidRDefault="00000000" w:rsidRPr="00000000" w14:paraId="00000017">
      <w:pPr>
        <w:widowControl w:val="0"/>
        <w:spacing w:after="0" w:line="276" w:lineRule="auto"/>
        <w:jc w:val="both"/>
        <w:rPr>
          <w:b w:val="1"/>
          <w:color w:val="ff0000"/>
          <w:sz w:val="32"/>
          <w:szCs w:val="32"/>
        </w:rPr>
      </w:pPr>
      <w:r w:rsidDel="00000000" w:rsidR="00000000" w:rsidRPr="00000000">
        <w:rPr>
          <w:rtl w:val="0"/>
        </w:rPr>
      </w:r>
    </w:p>
    <w:p w:rsidR="00000000" w:rsidDel="00000000" w:rsidP="00000000" w:rsidRDefault="00000000" w:rsidRPr="00000000" w14:paraId="00000018">
      <w:pPr>
        <w:widowControl w:val="0"/>
        <w:numPr>
          <w:ilvl w:val="0"/>
          <w:numId w:val="1"/>
        </w:numPr>
        <w:spacing w:after="0" w:line="276" w:lineRule="auto"/>
        <w:ind w:left="720" w:hanging="360"/>
        <w:rPr>
          <w:b w:val="1"/>
          <w:color w:val="ff0000"/>
          <w:sz w:val="32"/>
          <w:szCs w:val="32"/>
        </w:rPr>
      </w:pPr>
      <w:r w:rsidDel="00000000" w:rsidR="00000000" w:rsidRPr="00000000">
        <w:rPr>
          <w:rFonts w:ascii="Cambria" w:cs="Cambria" w:eastAsia="Cambria" w:hAnsi="Cambria"/>
          <w:b w:val="1"/>
          <w:color w:val="ff0000"/>
          <w:sz w:val="32"/>
          <w:szCs w:val="32"/>
          <w:rtl w:val="0"/>
        </w:rPr>
        <w:t xml:space="preserve">Общее ко-во персонала компании</w:t>
      </w:r>
      <w:r w:rsidDel="00000000" w:rsidR="00000000" w:rsidRPr="00000000">
        <w:rPr>
          <w:rtl w:val="0"/>
        </w:rPr>
      </w:r>
    </w:p>
    <w:p w:rsidR="00000000" w:rsidDel="00000000" w:rsidP="00000000" w:rsidRDefault="00000000" w:rsidRPr="00000000" w14:paraId="00000019">
      <w:pPr>
        <w:widowControl w:val="0"/>
        <w:spacing w:after="0" w:line="276" w:lineRule="auto"/>
        <w:jc w:val="both"/>
        <w:rPr>
          <w:b w:val="1"/>
          <w:sz w:val="24"/>
          <w:szCs w:val="24"/>
        </w:rPr>
      </w:pPr>
      <w:r w:rsidDel="00000000" w:rsidR="00000000" w:rsidRPr="00000000">
        <w:rPr>
          <w:rtl w:val="0"/>
        </w:rPr>
      </w:r>
    </w:p>
    <w:p w:rsidR="00000000" w:rsidDel="00000000" w:rsidP="00000000" w:rsidRDefault="00000000" w:rsidRPr="00000000" w14:paraId="0000001A">
      <w:pPr>
        <w:widowControl w:val="0"/>
        <w:spacing w:after="0" w:line="276" w:lineRule="auto"/>
        <w:jc w:val="both"/>
        <w:rPr>
          <w:sz w:val="24"/>
          <w:szCs w:val="24"/>
        </w:rPr>
      </w:pPr>
      <w:r w:rsidDel="00000000" w:rsidR="00000000" w:rsidRPr="00000000">
        <w:rPr>
          <w:sz w:val="24"/>
          <w:szCs w:val="24"/>
          <w:rtl w:val="0"/>
        </w:rPr>
        <w:t xml:space="preserve">Данная статистика расчитывается из кол-ва персонала на текущую дату+ плана по найму  на новую неделю . Тоесть в план пишем количество людей всего в Бегах (офис + производство) и то количество человек которое предполагается перевести в стажеры с учеников. Данные можно взять в плане по найму </w:t>
      </w:r>
    </w:p>
    <w:p w:rsidR="00000000" w:rsidDel="00000000" w:rsidP="00000000" w:rsidRDefault="00000000" w:rsidRPr="00000000" w14:paraId="0000001B">
      <w:pPr>
        <w:widowControl w:val="0"/>
        <w:spacing w:after="0" w:line="276" w:lineRule="auto"/>
        <w:jc w:val="both"/>
        <w:rPr>
          <w:sz w:val="24"/>
          <w:szCs w:val="24"/>
        </w:rPr>
      </w:pPr>
      <w:hyperlink r:id="rId9">
        <w:r w:rsidDel="00000000" w:rsidR="00000000" w:rsidRPr="00000000">
          <w:rPr>
            <w:color w:val="0000ee"/>
            <w:u w:val="single"/>
            <w:shd w:fill="auto" w:val="clear"/>
            <w:rtl w:val="0"/>
          </w:rPr>
          <w:t xml:space="preserve">План по найму сотрудников на 2022 год РО1</w:t>
        </w:r>
      </w:hyperlink>
      <w:r w:rsidDel="00000000" w:rsidR="00000000" w:rsidRPr="00000000">
        <w:rPr>
          <w:rtl w:val="0"/>
        </w:rPr>
      </w:r>
    </w:p>
    <w:p w:rsidR="00000000" w:rsidDel="00000000" w:rsidP="00000000" w:rsidRDefault="00000000" w:rsidRPr="00000000" w14:paraId="0000001C">
      <w:pPr>
        <w:widowControl w:val="0"/>
        <w:spacing w:after="0" w:line="276" w:lineRule="auto"/>
        <w:jc w:val="both"/>
        <w:rPr>
          <w:b w:val="1"/>
          <w:sz w:val="24"/>
          <w:szCs w:val="24"/>
          <w:u w:val="single"/>
        </w:rPr>
      </w:pPr>
      <w:r w:rsidDel="00000000" w:rsidR="00000000" w:rsidRPr="00000000">
        <w:rPr>
          <w:b w:val="1"/>
          <w:sz w:val="24"/>
          <w:szCs w:val="24"/>
          <w:u w:val="single"/>
          <w:rtl w:val="0"/>
        </w:rPr>
        <w:t xml:space="preserve">НАПРИМЕР: </w:t>
      </w:r>
    </w:p>
    <w:p w:rsidR="00000000" w:rsidDel="00000000" w:rsidP="00000000" w:rsidRDefault="00000000" w:rsidRPr="00000000" w14:paraId="0000001D">
      <w:pPr>
        <w:widowControl w:val="0"/>
        <w:spacing w:after="0" w:line="276" w:lineRule="auto"/>
        <w:jc w:val="both"/>
        <w:rPr>
          <w:b w:val="1"/>
          <w:color w:val="ff0000"/>
          <w:sz w:val="24"/>
          <w:szCs w:val="24"/>
        </w:rPr>
      </w:pPr>
      <w:r w:rsidDel="00000000" w:rsidR="00000000" w:rsidRPr="00000000">
        <w:rPr>
          <w:b w:val="1"/>
          <w:color w:val="ff0000"/>
          <w:sz w:val="24"/>
          <w:szCs w:val="24"/>
          <w:rtl w:val="0"/>
        </w:rPr>
        <w:t xml:space="preserve">на 17.10  общее кол-во офисного и производственного персонала 150 человек,  на след.неделе в плане найма у нас стоит 5 человек, т.е. квота след. недели должна составить 155 человек</w:t>
      </w:r>
    </w:p>
    <w:p w:rsidR="00000000" w:rsidDel="00000000" w:rsidP="00000000" w:rsidRDefault="00000000" w:rsidRPr="00000000" w14:paraId="0000001E">
      <w:pPr>
        <w:widowControl w:val="0"/>
        <w:spacing w:after="0" w:line="276" w:lineRule="auto"/>
        <w:jc w:val="both"/>
        <w:rPr>
          <w:b w:val="1"/>
          <w:color w:val="ff0000"/>
          <w:sz w:val="24"/>
          <w:szCs w:val="24"/>
        </w:rPr>
      </w:pPr>
      <w:r w:rsidDel="00000000" w:rsidR="00000000" w:rsidRPr="00000000">
        <w:rPr>
          <w:rtl w:val="0"/>
        </w:rPr>
      </w:r>
    </w:p>
    <w:p w:rsidR="00000000" w:rsidDel="00000000" w:rsidP="00000000" w:rsidRDefault="00000000" w:rsidRPr="00000000" w14:paraId="0000001F">
      <w:pPr>
        <w:widowControl w:val="0"/>
        <w:spacing w:after="0" w:line="276" w:lineRule="auto"/>
        <w:jc w:val="both"/>
        <w:rPr>
          <w:b w:val="1"/>
          <w:color w:val="ff0000"/>
          <w:sz w:val="24"/>
          <w:szCs w:val="24"/>
        </w:rPr>
      </w:pPr>
      <w:r w:rsidDel="00000000" w:rsidR="00000000" w:rsidRPr="00000000">
        <w:rPr>
          <w:rtl w:val="0"/>
        </w:rPr>
      </w:r>
    </w:p>
    <w:p w:rsidR="00000000" w:rsidDel="00000000" w:rsidP="00000000" w:rsidRDefault="00000000" w:rsidRPr="00000000" w14:paraId="00000020">
      <w:pPr>
        <w:widowControl w:val="0"/>
        <w:spacing w:after="0" w:line="276" w:lineRule="auto"/>
        <w:jc w:val="both"/>
        <w:rPr>
          <w:b w:val="1"/>
          <w:color w:val="ff0000"/>
          <w:sz w:val="24"/>
          <w:szCs w:val="24"/>
        </w:rPr>
      </w:pPr>
      <w:r w:rsidDel="00000000" w:rsidR="00000000" w:rsidRPr="00000000">
        <w:rPr>
          <w:b w:val="1"/>
          <w:color w:val="ff0000"/>
          <w:sz w:val="24"/>
          <w:szCs w:val="24"/>
          <w:rtl w:val="0"/>
        </w:rPr>
        <w:t xml:space="preserve">ИТОГОВЫЙ % ВЫПОЛНЕНИЯ:</w:t>
      </w:r>
    </w:p>
    <w:p w:rsidR="00000000" w:rsidDel="00000000" w:rsidP="00000000" w:rsidRDefault="00000000" w:rsidRPr="00000000" w14:paraId="00000021">
      <w:pPr>
        <w:widowControl w:val="0"/>
        <w:spacing w:after="0" w:line="276" w:lineRule="auto"/>
        <w:jc w:val="both"/>
        <w:rPr>
          <w:b w:val="1"/>
          <w:color w:val="ff0000"/>
          <w:sz w:val="24"/>
          <w:szCs w:val="24"/>
        </w:rPr>
      </w:pPr>
      <w:r w:rsidDel="00000000" w:rsidR="00000000" w:rsidRPr="00000000">
        <w:rPr>
          <w:b w:val="1"/>
          <w:color w:val="ff0000"/>
          <w:sz w:val="24"/>
          <w:szCs w:val="24"/>
        </w:rPr>
        <w:drawing>
          <wp:inline distB="114300" distT="114300" distL="114300" distR="114300">
            <wp:extent cx="5940115" cy="135890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940115" cy="13589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widowControl w:val="0"/>
        <w:spacing w:after="0" w:line="276" w:lineRule="auto"/>
        <w:jc w:val="both"/>
        <w:rPr>
          <w:b w:val="1"/>
          <w:color w:val="ff0000"/>
          <w:sz w:val="24"/>
          <w:szCs w:val="24"/>
        </w:rPr>
      </w:pPr>
      <w:r w:rsidDel="00000000" w:rsidR="00000000" w:rsidRPr="00000000">
        <w:rPr>
          <w:rtl w:val="0"/>
        </w:rPr>
      </w:r>
    </w:p>
    <w:p w:rsidR="00000000" w:rsidDel="00000000" w:rsidP="00000000" w:rsidRDefault="00000000" w:rsidRPr="00000000" w14:paraId="00000023">
      <w:pPr>
        <w:widowControl w:val="0"/>
        <w:spacing w:after="0" w:line="276" w:lineRule="auto"/>
        <w:jc w:val="both"/>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152400</wp:posOffset>
            </wp:positionV>
            <wp:extent cx="3315653" cy="2968204"/>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315653" cy="2968204"/>
                    </a:xfrm>
                    <a:prstGeom prst="rect"/>
                    <a:ln/>
                  </pic:spPr>
                </pic:pic>
              </a:graphicData>
            </a:graphic>
          </wp:anchor>
        </w:drawing>
      </w:r>
    </w:p>
    <w:p w:rsidR="00000000" w:rsidDel="00000000" w:rsidP="00000000" w:rsidRDefault="00000000" w:rsidRPr="00000000" w14:paraId="00000024">
      <w:pPr>
        <w:widowControl w:val="0"/>
        <w:spacing w:after="0" w:line="276" w:lineRule="auto"/>
        <w:jc w:val="both"/>
        <w:rPr>
          <w:sz w:val="24"/>
          <w:szCs w:val="24"/>
        </w:rPr>
      </w:pPr>
      <w:r w:rsidDel="00000000" w:rsidR="00000000" w:rsidRPr="00000000">
        <w:rPr>
          <w:rtl w:val="0"/>
        </w:rPr>
      </w:r>
    </w:p>
    <w:p w:rsidR="00000000" w:rsidDel="00000000" w:rsidP="00000000" w:rsidRDefault="00000000" w:rsidRPr="00000000" w14:paraId="00000025">
      <w:pPr>
        <w:keepNext w:val="1"/>
        <w:widowControl w:val="0"/>
        <w:numPr>
          <w:ilvl w:val="0"/>
          <w:numId w:val="3"/>
        </w:numPr>
        <w:spacing w:after="0" w:before="240" w:line="276" w:lineRule="auto"/>
        <w:ind w:left="720" w:hanging="360"/>
        <w:rPr>
          <w:rFonts w:ascii="Calibri" w:cs="Calibri" w:eastAsia="Calibri" w:hAnsi="Calibri"/>
          <w:b w:val="1"/>
        </w:rPr>
      </w:pPr>
      <w:bookmarkStart w:colFirst="0" w:colLast="0" w:name="_1mrcu09" w:id="1"/>
      <w:bookmarkEnd w:id="1"/>
      <w:r w:rsidDel="00000000" w:rsidR="00000000" w:rsidRPr="00000000">
        <w:rPr>
          <w:b w:val="1"/>
          <w:sz w:val="24"/>
          <w:szCs w:val="24"/>
          <w:rtl w:val="0"/>
        </w:rPr>
        <w:t xml:space="preserve">Баллы за введение в должность</w:t>
      </w:r>
    </w:p>
    <w:p w:rsidR="00000000" w:rsidDel="00000000" w:rsidP="00000000" w:rsidRDefault="00000000" w:rsidRPr="00000000" w14:paraId="00000026">
      <w:pPr>
        <w:widowControl w:val="0"/>
        <w:spacing w:line="276" w:lineRule="auto"/>
        <w:jc w:val="both"/>
        <w:rPr>
          <w:sz w:val="24"/>
          <w:szCs w:val="24"/>
        </w:rPr>
      </w:pPr>
      <w:r w:rsidDel="00000000" w:rsidR="00000000" w:rsidRPr="00000000">
        <w:rPr>
          <w:sz w:val="24"/>
          <w:szCs w:val="24"/>
          <w:rtl w:val="0"/>
        </w:rPr>
        <w:t xml:space="preserve">Так как процесс введения в должность длительный, то его имеет смысл разбить на отдельные под продукты и присваивать баллы за произведенные под продукты. Эта статистика не может быть главной, но она будет помогать руководителю отделения следить за прогрессом. За каждый выполненный пункт проверочного списка, а именно за количество выполненных  задач по программе введения в должность всех сотрудников компании которые находятся на ИС, которые должны быть завершены на текущей отчетной неделе добавляется соответствующее количество баллов.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027">
      <w:pPr>
        <w:widowControl w:val="0"/>
        <w:spacing w:line="276" w:lineRule="auto"/>
        <w:jc w:val="both"/>
        <w:rPr>
          <w:sz w:val="24"/>
          <w:szCs w:val="24"/>
        </w:rPr>
      </w:pPr>
      <w:r w:rsidDel="00000000" w:rsidR="00000000" w:rsidRPr="00000000">
        <w:rPr>
          <w:sz w:val="24"/>
          <w:szCs w:val="24"/>
          <w:rtl w:val="0"/>
        </w:rPr>
        <w:t xml:space="preserve">Например: сотрудник находится на ИС и на эту неделю у него запланировано обучение по ПШС - 2 курса и принятие 2 функций, тоесть в план в статистику мы вносим общее количество баллов за пройденные курсы и принятые функции по посту. Например 1 пройденный курс с ПШС для НО равен 5 баллов, а принятие одной функции - 7 баллов, итого в квоту на неделю мы ставим 2 курса по 5 баллов + 2 функции по 7 баллов = 24 балла, это квота на текущую неделю.</w:t>
      </w:r>
    </w:p>
    <w:p w:rsidR="00000000" w:rsidDel="00000000" w:rsidP="00000000" w:rsidRDefault="00000000" w:rsidRPr="00000000" w14:paraId="00000028">
      <w:pPr>
        <w:widowControl w:val="0"/>
        <w:spacing w:line="276" w:lineRule="auto"/>
        <w:rPr>
          <w:rFonts w:ascii="Times New Roman" w:cs="Times New Roman" w:eastAsia="Times New Roman" w:hAnsi="Times New Roman"/>
          <w:b w:val="1"/>
          <w:sz w:val="28"/>
          <w:szCs w:val="28"/>
        </w:rPr>
      </w:pPr>
      <w:r w:rsidDel="00000000" w:rsidR="00000000" w:rsidRPr="00000000">
        <w:rPr>
          <w:i w:val="1"/>
          <w:sz w:val="24"/>
          <w:szCs w:val="24"/>
          <w:rtl w:val="0"/>
        </w:rPr>
        <w:t xml:space="preserve">Пример баллов за должности</w:t>
      </w:r>
      <w:r w:rsidDel="00000000" w:rsidR="00000000" w:rsidRPr="00000000">
        <w:rPr>
          <w:rtl w:val="0"/>
        </w:rPr>
      </w:r>
    </w:p>
    <w:tbl>
      <w:tblPr>
        <w:tblStyle w:val="Table1"/>
        <w:tblW w:w="9354.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42.7040637005155"/>
        <w:gridCol w:w="1181.4521837451982"/>
        <w:gridCol w:w="987.2408658692752"/>
        <w:gridCol w:w="1100.5308012968972"/>
        <w:gridCol w:w="1092.4386630520669"/>
        <w:gridCol w:w="922.5037599106342"/>
        <w:gridCol w:w="809.2138244830124"/>
        <w:gridCol w:w="809.2138244830124"/>
        <w:gridCol w:w="809.2138244830124"/>
        <w:tblGridChange w:id="0">
          <w:tblGrid>
            <w:gridCol w:w="1642.7040637005155"/>
            <w:gridCol w:w="1181.4521837451982"/>
            <w:gridCol w:w="987.2408658692752"/>
            <w:gridCol w:w="1100.5308012968972"/>
            <w:gridCol w:w="1092.4386630520669"/>
            <w:gridCol w:w="922.5037599106342"/>
            <w:gridCol w:w="809.2138244830124"/>
            <w:gridCol w:w="809.2138244830124"/>
            <w:gridCol w:w="809.2138244830124"/>
          </w:tblGrid>
        </w:tblGridChange>
      </w:tblGrid>
      <w:tr>
        <w:trPr>
          <w:cantSplit w:val="0"/>
          <w:trHeight w:val="930" w:hRule="atLeast"/>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29">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Задачи по введению в должность</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A">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1 - удаленный работник</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B">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2 - работник производства</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C">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3 - менеджер секции</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D">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4 - начальник отдела</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E">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5 - руководитель отделения</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2F">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6 - заместитель директора</w:t>
            </w: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0">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7 - директор</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93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2">
            <w:pPr>
              <w:widowControl w:val="0"/>
              <w:spacing w:after="0" w:line="276" w:lineRule="auto"/>
              <w:rPr>
                <w:rFonts w:ascii="Arial" w:cs="Arial" w:eastAsia="Arial" w:hAnsi="Arial"/>
                <w:sz w:val="20"/>
                <w:szCs w:val="20"/>
              </w:rPr>
            </w:pPr>
            <w:r w:rsidDel="00000000" w:rsidR="00000000" w:rsidRPr="00000000">
              <w:rPr>
                <w:sz w:val="24"/>
                <w:szCs w:val="24"/>
                <w:rtl w:val="0"/>
              </w:rPr>
              <w:t xml:space="preserve">Составлена и одобрена программа испытательного срока</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3">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4">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5">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6">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7">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8">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82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spacing w:after="0" w:line="276" w:lineRule="auto"/>
              <w:rPr>
                <w:rFonts w:ascii="Arial" w:cs="Arial" w:eastAsia="Arial" w:hAnsi="Arial"/>
                <w:sz w:val="20"/>
                <w:szCs w:val="20"/>
              </w:rPr>
            </w:pPr>
            <w:r w:rsidDel="00000000" w:rsidR="00000000" w:rsidRPr="00000000">
              <w:rPr>
                <w:rFonts w:ascii="Cambria" w:cs="Cambria" w:eastAsia="Cambria" w:hAnsi="Cambria"/>
                <w:rtl w:val="0"/>
              </w:rPr>
              <w:t xml:space="preserve">Представить стажера сотрудникам на общем собрании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after="0" w:line="276" w:lineRule="auto"/>
              <w:rPr>
                <w:rFonts w:ascii="Arial" w:cs="Arial" w:eastAsia="Arial" w:hAnsi="Arial"/>
                <w:sz w:val="20"/>
                <w:szCs w:val="20"/>
              </w:rPr>
            </w:pPr>
            <w:r w:rsidDel="00000000" w:rsidR="00000000" w:rsidRPr="00000000">
              <w:rPr>
                <w:rFonts w:ascii="Cambria" w:cs="Cambria" w:eastAsia="Cambria" w:hAnsi="Cambria"/>
                <w:rtl w:val="0"/>
              </w:rPr>
              <w:t xml:space="preserve">Проводить со стажером ежедневные координации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108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after="0" w:line="276" w:lineRule="auto"/>
              <w:rPr>
                <w:rFonts w:ascii="Arial" w:cs="Arial" w:eastAsia="Arial" w:hAnsi="Arial"/>
                <w:sz w:val="20"/>
                <w:szCs w:val="20"/>
              </w:rPr>
            </w:pPr>
            <w:r w:rsidDel="00000000" w:rsidR="00000000" w:rsidRPr="00000000">
              <w:rPr>
                <w:rFonts w:ascii="Cambria" w:cs="Cambria" w:eastAsia="Cambria" w:hAnsi="Cambria"/>
                <w:rtl w:val="0"/>
              </w:rPr>
              <w:t xml:space="preserve">Провести обучение стажеру по всем правилам компании и правилам работы на данном посту</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after="0" w:line="276" w:lineRule="auto"/>
              <w:rPr>
                <w:rFonts w:ascii="Arial" w:cs="Arial" w:eastAsia="Arial" w:hAnsi="Arial"/>
                <w:sz w:val="20"/>
                <w:szCs w:val="20"/>
              </w:rPr>
            </w:pPr>
            <w:r w:rsidDel="00000000" w:rsidR="00000000" w:rsidRPr="00000000">
              <w:rPr>
                <w:sz w:val="24"/>
                <w:szCs w:val="24"/>
                <w:rtl w:val="0"/>
              </w:rPr>
              <w:t xml:space="preserve">Завершена программа испытательного срока</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after="0" w:line="276" w:lineRule="auto"/>
              <w:rPr>
                <w:rFonts w:ascii="Arial" w:cs="Arial" w:eastAsia="Arial" w:hAnsi="Arial"/>
                <w:sz w:val="20"/>
                <w:szCs w:val="20"/>
              </w:rPr>
            </w:pPr>
            <w:r w:rsidDel="00000000" w:rsidR="00000000" w:rsidRPr="00000000">
              <w:rPr>
                <w:sz w:val="24"/>
                <w:szCs w:val="24"/>
                <w:rtl w:val="0"/>
              </w:rPr>
              <w:t xml:space="preserve">Составлено описание должности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after="0" w:line="276" w:lineRule="auto"/>
              <w:rPr>
                <w:rFonts w:ascii="Arial" w:cs="Arial" w:eastAsia="Arial" w:hAnsi="Arial"/>
                <w:sz w:val="20"/>
                <w:szCs w:val="20"/>
              </w:rPr>
            </w:pPr>
            <w:r w:rsidDel="00000000" w:rsidR="00000000" w:rsidRPr="00000000">
              <w:rPr>
                <w:sz w:val="24"/>
                <w:szCs w:val="24"/>
                <w:rtl w:val="0"/>
              </w:rPr>
              <w:t xml:space="preserve">Одобренная статистика должности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93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after="0" w:line="276" w:lineRule="auto"/>
              <w:rPr>
                <w:rFonts w:ascii="Arial" w:cs="Arial" w:eastAsia="Arial" w:hAnsi="Arial"/>
                <w:sz w:val="20"/>
                <w:szCs w:val="20"/>
              </w:rPr>
            </w:pPr>
            <w:r w:rsidDel="00000000" w:rsidR="00000000" w:rsidRPr="00000000">
              <w:rPr>
                <w:sz w:val="24"/>
                <w:szCs w:val="24"/>
                <w:rtl w:val="0"/>
              </w:rPr>
              <w:t xml:space="preserve">Проведено прояснение продукта и функций должности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7">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8">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7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A">
            <w:pPr>
              <w:widowControl w:val="0"/>
              <w:spacing w:after="0" w:line="276" w:lineRule="auto"/>
              <w:rPr>
                <w:rFonts w:ascii="Arial" w:cs="Arial" w:eastAsia="Arial" w:hAnsi="Arial"/>
                <w:sz w:val="20"/>
                <w:szCs w:val="20"/>
              </w:rPr>
            </w:pPr>
            <w:r w:rsidDel="00000000" w:rsidR="00000000" w:rsidRPr="00000000">
              <w:rPr>
                <w:sz w:val="24"/>
                <w:szCs w:val="24"/>
                <w:rtl w:val="0"/>
              </w:rPr>
              <w:t xml:space="preserve">Проведена проверка по описанию должности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B">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C">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6</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30</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spacing w:after="0" w:line="276" w:lineRule="auto"/>
              <w:rPr>
                <w:rFonts w:ascii="Arial" w:cs="Arial" w:eastAsia="Arial" w:hAnsi="Arial"/>
                <w:sz w:val="20"/>
                <w:szCs w:val="20"/>
              </w:rPr>
            </w:pPr>
            <w:r w:rsidDel="00000000" w:rsidR="00000000" w:rsidRPr="00000000">
              <w:rPr>
                <w:sz w:val="24"/>
                <w:szCs w:val="24"/>
                <w:rtl w:val="0"/>
              </w:rPr>
              <w:t xml:space="preserve">Кадровые документы оформлены</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645"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spacing w:after="0" w:line="276" w:lineRule="auto"/>
              <w:rPr>
                <w:rFonts w:ascii="Arial" w:cs="Arial" w:eastAsia="Arial" w:hAnsi="Arial"/>
                <w:sz w:val="20"/>
                <w:szCs w:val="20"/>
              </w:rPr>
            </w:pPr>
            <w:r w:rsidDel="00000000" w:rsidR="00000000" w:rsidRPr="00000000">
              <w:rPr>
                <w:sz w:val="24"/>
                <w:szCs w:val="24"/>
                <w:rtl w:val="0"/>
              </w:rPr>
              <w:t xml:space="preserve">На оргсхеме имя сотрудника правильно отображено.</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5</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2</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7</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10</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15</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570" w:hRule="atLeast"/>
          <w:tblHeader w:val="0"/>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spacing w:after="0" w:line="276" w:lineRule="auto"/>
              <w:rPr>
                <w:rFonts w:ascii="Arial" w:cs="Arial" w:eastAsia="Arial" w:hAnsi="Arial"/>
                <w:sz w:val="20"/>
                <w:szCs w:val="20"/>
              </w:rPr>
            </w:pPr>
            <w:r w:rsidDel="00000000" w:rsidR="00000000" w:rsidRPr="00000000">
              <w:rPr>
                <w:rFonts w:ascii="Cambria" w:cs="Cambria" w:eastAsia="Cambria" w:hAnsi="Cambria"/>
                <w:rtl w:val="0"/>
              </w:rPr>
              <w:t xml:space="preserve">Выступить стажеру на общем собрании</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sz w:val="24"/>
                <w:szCs w:val="24"/>
                <w:rtl w:val="0"/>
              </w:rPr>
              <w:t xml:space="preserve">3</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1 - удаленный работник</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2 - работник производства</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3 - менеджер секции</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4 - начальник отдела</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D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E">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5 - руководитель отделения</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7">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0F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0">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1">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6 - заместитель директора</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15"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B">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0F">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0">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spacing w:after="0" w:line="276" w:lineRule="auto"/>
              <w:rPr>
                <w:rFonts w:ascii="Arial" w:cs="Arial" w:eastAsia="Arial" w:hAnsi="Arial"/>
                <w:sz w:val="20"/>
                <w:szCs w:val="20"/>
              </w:rPr>
            </w:pPr>
            <w:r w:rsidDel="00000000" w:rsidR="00000000" w:rsidRPr="00000000">
              <w:rPr>
                <w:rtl w:val="0"/>
              </w:rPr>
            </w:r>
          </w:p>
        </w:tc>
      </w:tr>
      <w:tr>
        <w:trPr>
          <w:cantSplit w:val="0"/>
          <w:trHeight w:val="360" w:hRule="atLeast"/>
          <w:tblHeader w:val="0"/>
        </w:trPr>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spacing w:after="0" w:line="276" w:lineRule="auto"/>
              <w:rPr>
                <w:rFonts w:ascii="Arial" w:cs="Arial" w:eastAsia="Arial" w:hAnsi="Arial"/>
                <w:sz w:val="20"/>
                <w:szCs w:val="20"/>
              </w:rPr>
            </w:pPr>
            <w:r w:rsidDel="00000000" w:rsidR="00000000" w:rsidRPr="00000000">
              <w:rPr>
                <w:b w:val="1"/>
                <w:sz w:val="24"/>
                <w:szCs w:val="24"/>
                <w:rtl w:val="0"/>
              </w:rPr>
              <w:t xml:space="preserve">7 - директор</w:t>
            </w: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4">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5">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spacing w:after="0" w:line="276" w:lineRule="auto"/>
              <w:rPr>
                <w:rFonts w:ascii="Arial" w:cs="Arial" w:eastAsia="Arial" w:hAnsi="Arial"/>
                <w:sz w:val="20"/>
                <w:szCs w:val="20"/>
              </w:rPr>
            </w:pPr>
            <w:r w:rsidDel="00000000" w:rsidR="00000000" w:rsidRPr="00000000">
              <w:rPr>
                <w:rtl w:val="0"/>
              </w:rPr>
            </w:r>
          </w:p>
        </w:tc>
        <w:tc>
          <w:tcPr>
            <w:tcBorders>
              <w:top w:color="cccccc" w:space="0" w:sz="5" w:val="single"/>
              <w:left w:color="cccccc" w:space="0" w:sz="5" w:val="single"/>
              <w:bottom w:color="cccccc" w:space="0" w:sz="5" w:val="single"/>
              <w:right w:color="cccccc"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spacing w:after="0" w:line="276" w:lineRule="auto"/>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11C">
      <w:pPr>
        <w:widowControl w:val="0"/>
        <w:spacing w:line="276"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1D">
      <w:pPr>
        <w:widowControl w:val="0"/>
        <w:spacing w:line="276" w:lineRule="auto"/>
        <w:rPr>
          <w:i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-552449</wp:posOffset>
            </wp:positionH>
            <wp:positionV relativeFrom="paragraph">
              <wp:posOffset>142875</wp:posOffset>
            </wp:positionV>
            <wp:extent cx="2829878" cy="3080915"/>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2829878" cy="3080915"/>
                    </a:xfrm>
                    <a:prstGeom prst="rect"/>
                    <a:ln/>
                  </pic:spPr>
                </pic:pic>
              </a:graphicData>
            </a:graphic>
          </wp:anchor>
        </w:drawing>
      </w:r>
    </w:p>
    <w:p w:rsidR="00000000" w:rsidDel="00000000" w:rsidP="00000000" w:rsidRDefault="00000000" w:rsidRPr="00000000" w14:paraId="0000011E">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1F">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20">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21">
      <w:pPr>
        <w:widowControl w:val="0"/>
        <w:spacing w:line="276" w:lineRule="auto"/>
        <w:rPr>
          <w:sz w:val="24"/>
          <w:szCs w:val="24"/>
        </w:rPr>
      </w:pPr>
      <w:r w:rsidDel="00000000" w:rsidR="00000000" w:rsidRPr="00000000">
        <w:rPr>
          <w:rtl w:val="0"/>
        </w:rPr>
      </w:r>
    </w:p>
    <w:p w:rsidR="00000000" w:rsidDel="00000000" w:rsidP="00000000" w:rsidRDefault="00000000" w:rsidRPr="00000000" w14:paraId="00000122">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x33f646h8ch" w:id="2"/>
      <w:bookmarkEnd w:id="2"/>
      <w:r w:rsidDel="00000000" w:rsidR="00000000" w:rsidRPr="00000000">
        <w:rPr>
          <w:rtl w:val="0"/>
        </w:rPr>
      </w:r>
    </w:p>
    <w:p w:rsidR="00000000" w:rsidDel="00000000" w:rsidP="00000000" w:rsidRDefault="00000000" w:rsidRPr="00000000" w14:paraId="00000123">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de658ro5yrz6" w:id="3"/>
      <w:bookmarkEnd w:id="3"/>
      <w:r w:rsidDel="00000000" w:rsidR="00000000" w:rsidRPr="00000000">
        <w:rPr>
          <w:rtl w:val="0"/>
        </w:rPr>
      </w:r>
    </w:p>
    <w:p w:rsidR="00000000" w:rsidDel="00000000" w:rsidP="00000000" w:rsidRDefault="00000000" w:rsidRPr="00000000" w14:paraId="00000124">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g8myinqjg2ct" w:id="4"/>
      <w:bookmarkEnd w:id="4"/>
      <w:r w:rsidDel="00000000" w:rsidR="00000000" w:rsidRPr="00000000">
        <w:rPr>
          <w:rtl w:val="0"/>
        </w:rPr>
      </w:r>
    </w:p>
    <w:p w:rsidR="00000000" w:rsidDel="00000000" w:rsidP="00000000" w:rsidRDefault="00000000" w:rsidRPr="00000000" w14:paraId="00000125">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dzmm22wp7w9d" w:id="5"/>
      <w:bookmarkEnd w:id="5"/>
      <w:r w:rsidDel="00000000" w:rsidR="00000000" w:rsidRPr="00000000">
        <w:rPr>
          <w:rtl w:val="0"/>
        </w:rPr>
      </w:r>
    </w:p>
    <w:p w:rsidR="00000000" w:rsidDel="00000000" w:rsidP="00000000" w:rsidRDefault="00000000" w:rsidRPr="00000000" w14:paraId="00000126">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mwbusuj5jgis" w:id="6"/>
      <w:bookmarkEnd w:id="6"/>
      <w:r w:rsidDel="00000000" w:rsidR="00000000" w:rsidRPr="00000000">
        <w:rPr>
          <w:rtl w:val="0"/>
        </w:rPr>
      </w:r>
    </w:p>
    <w:p w:rsidR="00000000" w:rsidDel="00000000" w:rsidP="00000000" w:rsidRDefault="00000000" w:rsidRPr="00000000" w14:paraId="00000127">
      <w:pPr>
        <w:keepNext w:val="1"/>
        <w:widowControl w:val="0"/>
        <w:spacing w:after="0" w:before="240" w:line="276" w:lineRule="auto"/>
        <w:ind w:left="0" w:firstLine="0"/>
        <w:jc w:val="both"/>
        <w:rPr>
          <w:rFonts w:ascii="Cambria" w:cs="Cambria" w:eastAsia="Cambria" w:hAnsi="Cambria"/>
          <w:b w:val="1"/>
          <w:sz w:val="36"/>
          <w:szCs w:val="36"/>
        </w:rPr>
      </w:pPr>
      <w:bookmarkStart w:colFirst="0" w:colLast="0" w:name="_jvq6dio5zoez" w:id="7"/>
      <w:bookmarkEnd w:id="7"/>
      <w:r w:rsidDel="00000000" w:rsidR="00000000" w:rsidRPr="00000000">
        <w:rPr>
          <w:rtl w:val="0"/>
        </w:rPr>
      </w:r>
    </w:p>
    <w:p w:rsidR="00000000" w:rsidDel="00000000" w:rsidP="00000000" w:rsidRDefault="00000000" w:rsidRPr="00000000" w14:paraId="00000128">
      <w:pPr>
        <w:keepNext w:val="1"/>
        <w:widowControl w:val="0"/>
        <w:spacing w:after="0" w:before="240" w:line="276" w:lineRule="auto"/>
        <w:ind w:left="0" w:firstLine="0"/>
        <w:jc w:val="both"/>
        <w:rPr>
          <w:rFonts w:ascii="Cambria" w:cs="Cambria" w:eastAsia="Cambria" w:hAnsi="Cambria"/>
          <w:b w:val="1"/>
          <w:sz w:val="36"/>
          <w:szCs w:val="36"/>
        </w:rPr>
      </w:pPr>
      <w:bookmarkStart w:colFirst="0" w:colLast="0" w:name="_zaj90bqzy0f9" w:id="8"/>
      <w:bookmarkEnd w:id="8"/>
      <w:r w:rsidDel="00000000" w:rsidR="00000000" w:rsidRPr="00000000">
        <w:rPr>
          <w:rtl w:val="0"/>
        </w:rPr>
      </w:r>
    </w:p>
    <w:p w:rsidR="00000000" w:rsidDel="00000000" w:rsidP="00000000" w:rsidRDefault="00000000" w:rsidRPr="00000000" w14:paraId="00000129">
      <w:pPr>
        <w:keepNext w:val="1"/>
        <w:widowControl w:val="0"/>
        <w:spacing w:after="0" w:before="240" w:line="276" w:lineRule="auto"/>
        <w:ind w:left="0" w:firstLine="0"/>
        <w:jc w:val="both"/>
        <w:rPr>
          <w:rFonts w:ascii="Cambria" w:cs="Cambria" w:eastAsia="Cambria" w:hAnsi="Cambria"/>
          <w:b w:val="1"/>
          <w:sz w:val="36"/>
          <w:szCs w:val="36"/>
        </w:rPr>
      </w:pPr>
      <w:bookmarkStart w:colFirst="0" w:colLast="0" w:name="_37m2jsg" w:id="9"/>
      <w:bookmarkEnd w:id="9"/>
      <w:r w:rsidDel="00000000" w:rsidR="00000000" w:rsidRPr="00000000">
        <w:rPr>
          <w:rFonts w:ascii="Cambria" w:cs="Cambria" w:eastAsia="Cambria" w:hAnsi="Cambria"/>
          <w:b w:val="1"/>
          <w:sz w:val="36"/>
          <w:szCs w:val="36"/>
          <w:rtl w:val="0"/>
        </w:rPr>
        <w:t xml:space="preserve">Баллы за проведение инспекций:</w:t>
      </w:r>
    </w:p>
    <w:p w:rsidR="00000000" w:rsidDel="00000000" w:rsidP="00000000" w:rsidRDefault="00000000" w:rsidRPr="00000000" w14:paraId="0000012A">
      <w:pPr>
        <w:widowControl w:val="0"/>
        <w:spacing w:after="0" w:line="276" w:lineRule="auto"/>
        <w:jc w:val="both"/>
        <w:rPr>
          <w:sz w:val="24"/>
          <w:szCs w:val="24"/>
        </w:rPr>
      </w:pPr>
      <w:r w:rsidDel="00000000" w:rsidR="00000000" w:rsidRPr="00000000">
        <w:rPr>
          <w:sz w:val="24"/>
          <w:szCs w:val="24"/>
          <w:rtl w:val="0"/>
        </w:rPr>
        <w:t xml:space="preserve">За каждый выполненный в течение недели пункт каждого проверочного списка в статистику добавляется соответствующее пункту количество баллов. Проверочный список составляется и дополняется начальником отдела, одобряет у Руководителя отделения, у Исполнительного директор, а затем у Владельца. За каждый пункт проверочного списка, который был ложно указан как выполненный, из статистики вычитается пятикратное количество баллов соответствующего пункта.</w:t>
      </w:r>
    </w:p>
    <w:p w:rsidR="00000000" w:rsidDel="00000000" w:rsidP="00000000" w:rsidRDefault="00000000" w:rsidRPr="00000000" w14:paraId="0000012B">
      <w:pPr>
        <w:widowControl w:val="0"/>
        <w:spacing w:after="0" w:line="276" w:lineRule="auto"/>
        <w:jc w:val="both"/>
        <w:rPr>
          <w:sz w:val="24"/>
          <w:szCs w:val="24"/>
        </w:rPr>
      </w:pPr>
      <w:r w:rsidDel="00000000" w:rsidR="00000000" w:rsidRPr="00000000">
        <w:rPr>
          <w:sz w:val="24"/>
          <w:szCs w:val="24"/>
          <w:rtl w:val="0"/>
        </w:rPr>
        <w:t xml:space="preserve">Так же в статистике отображается квота, которую необходимо выполнить на этой отчетной неделе.</w:t>
      </w:r>
    </w:p>
    <w:p w:rsidR="00000000" w:rsidDel="00000000" w:rsidP="00000000" w:rsidRDefault="00000000" w:rsidRPr="00000000" w14:paraId="0000012C">
      <w:pPr>
        <w:widowControl w:val="0"/>
        <w:spacing w:after="0" w:line="276" w:lineRule="auto"/>
        <w:jc w:val="both"/>
        <w:rPr>
          <w:sz w:val="24"/>
          <w:szCs w:val="24"/>
        </w:rPr>
      </w:pPr>
      <w:r w:rsidDel="00000000" w:rsidR="00000000" w:rsidRPr="00000000">
        <w:rPr>
          <w:rtl w:val="0"/>
        </w:rPr>
      </w:r>
    </w:p>
    <w:p w:rsidR="00000000" w:rsidDel="00000000" w:rsidP="00000000" w:rsidRDefault="00000000" w:rsidRPr="00000000" w14:paraId="0000012D">
      <w:pPr>
        <w:ind w:firstLine="720"/>
        <w:rPr>
          <w:rFonts w:ascii="Cambria" w:cs="Cambria" w:eastAsia="Cambria" w:hAnsi="Cambria"/>
          <w:sz w:val="24"/>
          <w:szCs w:val="24"/>
        </w:rPr>
      </w:pPr>
      <w:bookmarkStart w:colFirst="0" w:colLast="0" w:name="_ltey9jqv7u9g" w:id="10"/>
      <w:bookmarkEnd w:id="10"/>
      <w:r w:rsidDel="00000000" w:rsidR="00000000" w:rsidRPr="00000000">
        <w:rPr>
          <w:rFonts w:ascii="Cambria" w:cs="Cambria" w:eastAsia="Cambria" w:hAnsi="Cambria"/>
          <w:sz w:val="24"/>
          <w:szCs w:val="24"/>
          <w:rtl w:val="0"/>
        </w:rPr>
        <w:t xml:space="preserve">Данная статистика ведется на ежедневной и еженедельной основе, на основании </w:t>
      </w:r>
      <w:hyperlink r:id="rId13">
        <w:r w:rsidDel="00000000" w:rsidR="00000000" w:rsidRPr="00000000">
          <w:rPr>
            <w:rFonts w:ascii="Cambria" w:cs="Cambria" w:eastAsia="Cambria" w:hAnsi="Cambria"/>
            <w:color w:val="1155cc"/>
            <w:sz w:val="24"/>
            <w:szCs w:val="24"/>
            <w:u w:val="single"/>
            <w:rtl w:val="0"/>
          </w:rPr>
          <w:t xml:space="preserve">шаблона</w:t>
        </w:r>
      </w:hyperlink>
      <w:r w:rsidDel="00000000" w:rsidR="00000000" w:rsidRPr="00000000">
        <w:rPr>
          <w:rFonts w:ascii="Cambria" w:cs="Cambria" w:eastAsia="Cambria" w:hAnsi="Cambria"/>
          <w:sz w:val="24"/>
          <w:szCs w:val="24"/>
          <w:rtl w:val="0"/>
        </w:rPr>
        <w:t xml:space="preserve">. За каждую проведенную инспекцию в зависимости от поста ставятся баллы соответствующие посту:</w:t>
      </w:r>
    </w:p>
    <w:p w:rsidR="00000000" w:rsidDel="00000000" w:rsidP="00000000" w:rsidRDefault="00000000" w:rsidRPr="00000000" w14:paraId="0000012E">
      <w:pPr>
        <w:rPr>
          <w:rFonts w:ascii="Cambria" w:cs="Cambria" w:eastAsia="Cambria" w:hAnsi="Cambria"/>
          <w:sz w:val="24"/>
          <w:szCs w:val="24"/>
        </w:rPr>
      </w:pPr>
      <w:bookmarkStart w:colFirst="0" w:colLast="0" w:name="_d4l3fc8r1nmd" w:id="11"/>
      <w:bookmarkEnd w:id="11"/>
      <w:r w:rsidDel="00000000" w:rsidR="00000000" w:rsidRPr="00000000">
        <w:rPr>
          <w:rFonts w:ascii="Cambria" w:cs="Cambria" w:eastAsia="Cambria" w:hAnsi="Cambria"/>
          <w:sz w:val="24"/>
          <w:szCs w:val="24"/>
          <w:rtl w:val="0"/>
        </w:rPr>
        <w:t xml:space="preserve">ИД - 3б</w:t>
      </w:r>
    </w:p>
    <w:p w:rsidR="00000000" w:rsidDel="00000000" w:rsidP="00000000" w:rsidRDefault="00000000" w:rsidRPr="00000000" w14:paraId="0000012F">
      <w:pPr>
        <w:rPr>
          <w:rFonts w:ascii="Cambria" w:cs="Cambria" w:eastAsia="Cambria" w:hAnsi="Cambria"/>
          <w:sz w:val="24"/>
          <w:szCs w:val="24"/>
        </w:rPr>
      </w:pPr>
      <w:bookmarkStart w:colFirst="0" w:colLast="0" w:name="_yng0hpjkoyl9" w:id="12"/>
      <w:bookmarkEnd w:id="12"/>
      <w:r w:rsidDel="00000000" w:rsidR="00000000" w:rsidRPr="00000000">
        <w:rPr>
          <w:rFonts w:ascii="Cambria" w:cs="Cambria" w:eastAsia="Cambria" w:hAnsi="Cambria"/>
          <w:sz w:val="24"/>
          <w:szCs w:val="24"/>
          <w:rtl w:val="0"/>
        </w:rPr>
        <w:t xml:space="preserve">РО- 2б</w:t>
      </w:r>
    </w:p>
    <w:p w:rsidR="00000000" w:rsidDel="00000000" w:rsidP="00000000" w:rsidRDefault="00000000" w:rsidRPr="00000000" w14:paraId="00000130">
      <w:pPr>
        <w:rPr>
          <w:rFonts w:ascii="Cambria" w:cs="Cambria" w:eastAsia="Cambria" w:hAnsi="Cambria"/>
          <w:sz w:val="24"/>
          <w:szCs w:val="24"/>
        </w:rPr>
      </w:pPr>
      <w:bookmarkStart w:colFirst="0" w:colLast="0" w:name="_cgnbrpt5erzm" w:id="13"/>
      <w:bookmarkEnd w:id="13"/>
      <w:r w:rsidDel="00000000" w:rsidR="00000000" w:rsidRPr="00000000">
        <w:rPr>
          <w:rFonts w:ascii="Cambria" w:cs="Cambria" w:eastAsia="Cambria" w:hAnsi="Cambria"/>
          <w:sz w:val="24"/>
          <w:szCs w:val="24"/>
          <w:rtl w:val="0"/>
        </w:rPr>
        <w:t xml:space="preserve">НО/МЕНЕДЖЕР - 1 б</w:t>
      </w:r>
    </w:p>
    <w:p w:rsidR="00000000" w:rsidDel="00000000" w:rsidP="00000000" w:rsidRDefault="00000000" w:rsidRPr="00000000" w14:paraId="00000131">
      <w:pPr>
        <w:rPr>
          <w:rFonts w:ascii="Cambria" w:cs="Cambria" w:eastAsia="Cambria" w:hAnsi="Cambria"/>
          <w:sz w:val="24"/>
          <w:szCs w:val="24"/>
        </w:rPr>
      </w:pPr>
      <w:bookmarkStart w:colFirst="0" w:colLast="0" w:name="_fx8v4vyiqsi6" w:id="14"/>
      <w:bookmarkEnd w:id="14"/>
      <w:r w:rsidDel="00000000" w:rsidR="00000000" w:rsidRPr="00000000">
        <w:rPr>
          <w:rFonts w:ascii="Cambria" w:cs="Cambria" w:eastAsia="Cambria" w:hAnsi="Cambria"/>
          <w:sz w:val="24"/>
          <w:szCs w:val="24"/>
          <w:rtl w:val="0"/>
        </w:rPr>
        <w:t xml:space="preserve">При составлении БП в начале недели РО1 создает новую вклдаку в файле   и прописывает кол-во баллов в таблице, исходя из запланированных инспекций, далее проставляет факт. По итогу мы получаем автоматическое суммирование ПЛАН\ФАКТ. </w:t>
      </w:r>
    </w:p>
    <w:p w:rsidR="00000000" w:rsidDel="00000000" w:rsidP="00000000" w:rsidRDefault="00000000" w:rsidRPr="00000000" w14:paraId="00000132">
      <w:pPr>
        <w:rPr>
          <w:rFonts w:ascii="Cambria" w:cs="Cambria" w:eastAsia="Cambria" w:hAnsi="Cambria"/>
          <w:sz w:val="24"/>
          <w:szCs w:val="24"/>
        </w:rPr>
      </w:pPr>
      <w:bookmarkStart w:colFirst="0" w:colLast="0" w:name="_aoyncae58pkj" w:id="15"/>
      <w:bookmarkEnd w:id="15"/>
      <w:r w:rsidDel="00000000" w:rsidR="00000000" w:rsidRPr="00000000">
        <w:rPr>
          <w:rtl w:val="0"/>
        </w:rPr>
      </w:r>
    </w:p>
    <w:p w:rsidR="00000000" w:rsidDel="00000000" w:rsidP="00000000" w:rsidRDefault="00000000" w:rsidRPr="00000000" w14:paraId="00000133">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cr0e54sob3u1" w:id="16"/>
      <w:bookmarkEnd w:id="16"/>
      <w:r w:rsidDel="00000000" w:rsidR="00000000" w:rsidRPr="00000000">
        <w:rPr>
          <w:rFonts w:ascii="Cambria" w:cs="Cambria" w:eastAsia="Cambria" w:hAnsi="Cambria"/>
          <w:b w:val="1"/>
          <w:sz w:val="36"/>
          <w:szCs w:val="36"/>
        </w:rPr>
        <w:drawing>
          <wp:inline distB="114300" distT="114300" distL="114300" distR="114300">
            <wp:extent cx="5940115" cy="3987800"/>
            <wp:effectExtent b="0" l="0" r="0" t="0"/>
            <wp:docPr id="1"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5940115" cy="3987800"/>
                    </a:xfrm>
                    <a:prstGeom prst="rect"/>
                    <a:ln/>
                  </pic:spPr>
                </pic:pic>
              </a:graphicData>
            </a:graphic>
          </wp:inline>
        </w:drawing>
      </w:r>
      <w:r w:rsidDel="00000000" w:rsidR="00000000" w:rsidRPr="00000000">
        <w:rPr>
          <w:rtl w:val="0"/>
        </w:rPr>
      </w:r>
    </w:p>
    <w:p w:rsidR="00000000" w:rsidDel="00000000" w:rsidP="00000000" w:rsidRDefault="00000000" w:rsidRPr="00000000" w14:paraId="00000134">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xch83drw7ffw" w:id="17"/>
      <w:bookmarkEnd w:id="17"/>
      <w:r w:rsidDel="00000000" w:rsidR="00000000" w:rsidRPr="00000000">
        <w:rPr>
          <w:rtl w:val="0"/>
        </w:rPr>
      </w:r>
    </w:p>
    <w:p w:rsidR="00000000" w:rsidDel="00000000" w:rsidP="00000000" w:rsidRDefault="00000000" w:rsidRPr="00000000" w14:paraId="00000135">
      <w:pPr>
        <w:keepNext w:val="1"/>
        <w:widowControl w:val="0"/>
        <w:spacing w:after="0" w:before="240" w:line="276" w:lineRule="auto"/>
        <w:ind w:left="720" w:firstLine="0"/>
        <w:jc w:val="both"/>
        <w:rPr>
          <w:rFonts w:ascii="Cambria" w:cs="Cambria" w:eastAsia="Cambria" w:hAnsi="Cambria"/>
          <w:b w:val="1"/>
          <w:color w:val="ff0000"/>
          <w:sz w:val="24"/>
          <w:szCs w:val="24"/>
        </w:rPr>
      </w:pPr>
      <w:bookmarkStart w:colFirst="0" w:colLast="0" w:name="_gjix8r852of3" w:id="18"/>
      <w:bookmarkEnd w:id="18"/>
      <w:r w:rsidDel="00000000" w:rsidR="00000000" w:rsidRPr="00000000">
        <w:rPr>
          <w:rFonts w:ascii="Cambria" w:cs="Cambria" w:eastAsia="Cambria" w:hAnsi="Cambria"/>
          <w:b w:val="1"/>
          <w:sz w:val="36"/>
          <w:szCs w:val="36"/>
          <w:rtl w:val="0"/>
        </w:rPr>
        <w:t xml:space="preserve">Статистики НО1:</w:t>
      </w:r>
      <w:r w:rsidDel="00000000" w:rsidR="00000000" w:rsidRPr="00000000">
        <w:rPr>
          <w:rtl w:val="0"/>
        </w:rPr>
      </w:r>
    </w:p>
    <w:p w:rsidR="00000000" w:rsidDel="00000000" w:rsidP="00000000" w:rsidRDefault="00000000" w:rsidRPr="00000000" w14:paraId="00000136">
      <w:pPr>
        <w:numPr>
          <w:ilvl w:val="0"/>
          <w:numId w:val="2"/>
        </w:numPr>
        <w:spacing w:after="0" w:line="276" w:lineRule="auto"/>
        <w:ind w:left="720" w:firstLine="360"/>
        <w:rPr>
          <w:rFonts w:ascii="Cambria" w:cs="Cambria" w:eastAsia="Cambria" w:hAnsi="Cambria"/>
        </w:rPr>
      </w:pPr>
      <w:r w:rsidDel="00000000" w:rsidR="00000000" w:rsidRPr="00000000">
        <w:rPr>
          <w:rFonts w:ascii="Cambria" w:cs="Cambria" w:eastAsia="Cambria" w:hAnsi="Cambria"/>
          <w:u w:val="single"/>
          <w:rtl w:val="0"/>
        </w:rPr>
        <w:t xml:space="preserve">Статистика:</w:t>
      </w:r>
    </w:p>
    <w:p w:rsidR="00000000" w:rsidDel="00000000" w:rsidP="00000000" w:rsidRDefault="00000000" w:rsidRPr="00000000" w14:paraId="00000137">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0" w:line="276" w:lineRule="auto"/>
        <w:rPr>
          <w:rFonts w:ascii="Cambria" w:cs="Cambria" w:eastAsia="Cambria" w:hAnsi="Cambria"/>
          <w:color w:val="2b2c3b"/>
          <w:sz w:val="22"/>
          <w:szCs w:val="22"/>
        </w:rPr>
      </w:pPr>
      <w:bookmarkStart w:colFirst="0" w:colLast="0" w:name="_dpgpz43t80k" w:id="19"/>
      <w:bookmarkEnd w:id="19"/>
      <w:r w:rsidDel="00000000" w:rsidR="00000000" w:rsidRPr="00000000">
        <w:rPr>
          <w:rFonts w:ascii="Cambria" w:cs="Cambria" w:eastAsia="Cambria" w:hAnsi="Cambria"/>
          <w:color w:val="2b2c3b"/>
          <w:sz w:val="22"/>
          <w:szCs w:val="22"/>
          <w:rtl w:val="0"/>
        </w:rPr>
        <w:t xml:space="preserve">Кол-во сотрудников производства, которые выполнили квоту </w:t>
      </w:r>
      <w:r w:rsidDel="00000000" w:rsidR="00000000" w:rsidRPr="00000000">
        <w:rPr>
          <w:sz w:val="24"/>
          <w:szCs w:val="24"/>
          <w:rtl w:val="0"/>
        </w:rPr>
        <w:t xml:space="preserve"> (ГСД)</w:t>
      </w:r>
      <w:r w:rsidDel="00000000" w:rsidR="00000000" w:rsidRPr="00000000">
        <w:rPr>
          <w:rtl w:val="0"/>
        </w:rPr>
      </w:r>
    </w:p>
    <w:p w:rsidR="00000000" w:rsidDel="00000000" w:rsidP="00000000" w:rsidRDefault="00000000" w:rsidRPr="00000000" w14:paraId="00000138">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0" w:line="276" w:lineRule="auto"/>
        <w:rPr>
          <w:rFonts w:ascii="Cambria" w:cs="Cambria" w:eastAsia="Cambria" w:hAnsi="Cambria"/>
          <w:b w:val="0"/>
          <w:color w:val="434343"/>
          <w:u w:val="single"/>
        </w:rPr>
      </w:pPr>
      <w:bookmarkStart w:colFirst="0" w:colLast="0" w:name="_trtj6lfcmt80" w:id="20"/>
      <w:bookmarkEnd w:id="20"/>
      <w:r w:rsidDel="00000000" w:rsidR="00000000" w:rsidRPr="00000000">
        <w:rPr>
          <w:rFonts w:ascii="Cambria" w:cs="Cambria" w:eastAsia="Cambria" w:hAnsi="Cambria"/>
          <w:b w:val="0"/>
          <w:color w:val="434343"/>
          <w:u w:val="single"/>
          <w:rtl w:val="0"/>
        </w:rPr>
        <w:t xml:space="preserve">описание:</w:t>
      </w:r>
    </w:p>
    <w:p w:rsidR="00000000" w:rsidDel="00000000" w:rsidP="00000000" w:rsidRDefault="00000000" w:rsidRPr="00000000" w14:paraId="00000139">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Это двойная статистика. В статистику в графу</w:t>
      </w:r>
      <w:r w:rsidDel="00000000" w:rsidR="00000000" w:rsidRPr="00000000">
        <w:rPr>
          <w:rFonts w:ascii="Cambria" w:cs="Cambria" w:eastAsia="Cambria" w:hAnsi="Cambria"/>
          <w:b w:val="1"/>
          <w:i w:val="1"/>
          <w:rtl w:val="0"/>
        </w:rPr>
        <w:t xml:space="preserve"> квота</w:t>
      </w:r>
      <w:r w:rsidDel="00000000" w:rsidR="00000000" w:rsidRPr="00000000">
        <w:rPr>
          <w:rFonts w:ascii="Cambria" w:cs="Cambria" w:eastAsia="Cambria" w:hAnsi="Cambria"/>
          <w:rtl w:val="0"/>
        </w:rPr>
        <w:t xml:space="preserve"> считаются весь производственный персонал производства Каменского (Украина) и Браилы (Румыния) согласно таблицам, имеющие “числовую” квоту :</w:t>
      </w:r>
      <w:hyperlink r:id="rId15">
        <w:r w:rsidDel="00000000" w:rsidR="00000000" w:rsidRPr="00000000">
          <w:rPr>
            <w:color w:val="0000ee"/>
            <w:u w:val="single"/>
            <w:shd w:fill="auto" w:val="clear"/>
            <w:rtl w:val="0"/>
          </w:rPr>
          <w:t xml:space="preserve">ОТЧЕТ ПО КВОТАМ_ВСЕ СОТРУДНИКИ</w:t>
        </w:r>
      </w:hyperlink>
      <w:r w:rsidDel="00000000" w:rsidR="00000000" w:rsidRPr="00000000">
        <w:rPr>
          <w:rFonts w:ascii="Cambria" w:cs="Cambria" w:eastAsia="Cambria" w:hAnsi="Cambria"/>
          <w:rtl w:val="0"/>
        </w:rPr>
        <w:t xml:space="preserve"> и </w:t>
      </w:r>
      <w:hyperlink r:id="rId16">
        <w:r w:rsidDel="00000000" w:rsidR="00000000" w:rsidRPr="00000000">
          <w:rPr>
            <w:color w:val="0000ee"/>
            <w:u w:val="single"/>
            <w:shd w:fill="auto" w:val="clear"/>
            <w:rtl w:val="0"/>
          </w:rPr>
          <w:t xml:space="preserve">табель_европа</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13A">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 графу</w:t>
      </w:r>
      <w:r w:rsidDel="00000000" w:rsidR="00000000" w:rsidRPr="00000000">
        <w:rPr>
          <w:rFonts w:ascii="Cambria" w:cs="Cambria" w:eastAsia="Cambria" w:hAnsi="Cambria"/>
          <w:b w:val="1"/>
          <w:i w:val="1"/>
          <w:rtl w:val="0"/>
        </w:rPr>
        <w:t xml:space="preserve"> факт</w:t>
      </w:r>
      <w:r w:rsidDel="00000000" w:rsidR="00000000" w:rsidRPr="00000000">
        <w:rPr>
          <w:rFonts w:ascii="Cambria" w:cs="Cambria" w:eastAsia="Cambria" w:hAnsi="Cambria"/>
          <w:rtl w:val="0"/>
        </w:rPr>
        <w:t xml:space="preserve"> считаем весть весь производственный персонал производства Каменского (Украина) и Браилы (Румыния) которые выполнили поставленную квоту, факт по каждому сотруднику необходимо смотреть в таблицах: </w:t>
      </w:r>
      <w:hyperlink r:id="rId17">
        <w:r w:rsidDel="00000000" w:rsidR="00000000" w:rsidRPr="00000000">
          <w:rPr>
            <w:color w:val="0000ee"/>
            <w:u w:val="single"/>
            <w:shd w:fill="auto" w:val="clear"/>
            <w:rtl w:val="0"/>
          </w:rPr>
          <w:t xml:space="preserve">ОТЧЕТ ПО КВОТАМ_ВСЕ СОТРУДНИКИ</w:t>
        </w:r>
      </w:hyperlink>
      <w:r w:rsidDel="00000000" w:rsidR="00000000" w:rsidRPr="00000000">
        <w:rPr>
          <w:rFonts w:ascii="Cambria" w:cs="Cambria" w:eastAsia="Cambria" w:hAnsi="Cambria"/>
          <w:rtl w:val="0"/>
        </w:rPr>
        <w:t xml:space="preserve">  и </w:t>
      </w:r>
      <w:hyperlink r:id="rId18">
        <w:r w:rsidDel="00000000" w:rsidR="00000000" w:rsidRPr="00000000">
          <w:rPr>
            <w:color w:val="0000ee"/>
            <w:u w:val="single"/>
            <w:shd w:fill="auto" w:val="clear"/>
            <w:rtl w:val="0"/>
          </w:rPr>
          <w:t xml:space="preserve">табель_европа</w:t>
        </w:r>
      </w:hyperlink>
      <w:r w:rsidDel="00000000" w:rsidR="00000000" w:rsidRPr="00000000">
        <w:rPr>
          <w:rFonts w:ascii="Cambria" w:cs="Cambria" w:eastAsia="Cambria" w:hAnsi="Cambria"/>
          <w:rtl w:val="0"/>
        </w:rPr>
        <w:t xml:space="preserve"> - выбрать нужный месяц и нужную неделю и смотреть столбик </w:t>
      </w:r>
      <w:r w:rsidDel="00000000" w:rsidR="00000000" w:rsidRPr="00000000">
        <w:rPr>
          <w:rFonts w:ascii="Cambria" w:cs="Cambria" w:eastAsia="Cambria" w:hAnsi="Cambria"/>
          <w:b w:val="1"/>
          <w:i w:val="1"/>
          <w:rtl w:val="0"/>
        </w:rPr>
        <w:t xml:space="preserve">Итого</w:t>
      </w:r>
      <w:r w:rsidDel="00000000" w:rsidR="00000000" w:rsidRPr="00000000">
        <w:rPr>
          <w:rFonts w:ascii="Cambria" w:cs="Cambria" w:eastAsia="Cambria" w:hAnsi="Cambria"/>
          <w:rtl w:val="0"/>
        </w:rPr>
        <w:t xml:space="preserve"> . Данная таблица заполняется ежедневно НО1 исходя из данных предоставленных НО11</w:t>
      </w:r>
    </w:p>
    <w:p w:rsidR="00000000" w:rsidDel="00000000" w:rsidP="00000000" w:rsidRDefault="00000000" w:rsidRPr="00000000" w14:paraId="0000013B">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3C">
      <w:pPr>
        <w:numPr>
          <w:ilvl w:val="0"/>
          <w:numId w:val="2"/>
        </w:numPr>
        <w:spacing w:after="0" w:line="276" w:lineRule="auto"/>
        <w:ind w:left="720" w:firstLine="360"/>
        <w:rPr>
          <w:rFonts w:ascii="Cambria" w:cs="Cambria" w:eastAsia="Cambria" w:hAnsi="Cambria"/>
        </w:rPr>
      </w:pPr>
      <w:r w:rsidDel="00000000" w:rsidR="00000000" w:rsidRPr="00000000">
        <w:rPr>
          <w:rFonts w:ascii="Cambria" w:cs="Cambria" w:eastAsia="Cambria" w:hAnsi="Cambria"/>
          <w:u w:val="single"/>
          <w:rtl w:val="0"/>
        </w:rPr>
        <w:t xml:space="preserve">Статистика:</w:t>
      </w:r>
    </w:p>
    <w:p w:rsidR="00000000" w:rsidDel="00000000" w:rsidP="00000000" w:rsidRDefault="00000000" w:rsidRPr="00000000" w14:paraId="0000013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0" w:line="240" w:lineRule="auto"/>
        <w:rPr>
          <w:rFonts w:ascii="Cambria" w:cs="Cambria" w:eastAsia="Cambria" w:hAnsi="Cambria"/>
          <w:sz w:val="22"/>
          <w:szCs w:val="22"/>
        </w:rPr>
      </w:pPr>
      <w:bookmarkStart w:colFirst="0" w:colLast="0" w:name="_cqbrn2fr5pdg" w:id="21"/>
      <w:bookmarkEnd w:id="21"/>
      <w:r w:rsidDel="00000000" w:rsidR="00000000" w:rsidRPr="00000000">
        <w:rPr>
          <w:rFonts w:ascii="Cambria" w:cs="Cambria" w:eastAsia="Cambria" w:hAnsi="Cambria"/>
          <w:sz w:val="22"/>
          <w:szCs w:val="22"/>
          <w:rtl w:val="0"/>
        </w:rPr>
        <w:t xml:space="preserve">Кол-во учеников добавленных в ШКОЛУ ШВЕЙ</w:t>
      </w:r>
    </w:p>
    <w:p w:rsidR="00000000" w:rsidDel="00000000" w:rsidP="00000000" w:rsidRDefault="00000000" w:rsidRPr="00000000" w14:paraId="0000013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60" w:before="0" w:line="240" w:lineRule="auto"/>
        <w:rPr>
          <w:rFonts w:ascii="Cambria" w:cs="Cambria" w:eastAsia="Cambria" w:hAnsi="Cambria"/>
          <w:b w:val="0"/>
          <w:color w:val="434343"/>
          <w:u w:val="single"/>
        </w:rPr>
      </w:pPr>
      <w:bookmarkStart w:colFirst="0" w:colLast="0" w:name="_va629vmql70f" w:id="22"/>
      <w:bookmarkEnd w:id="22"/>
      <w:r w:rsidDel="00000000" w:rsidR="00000000" w:rsidRPr="00000000">
        <w:rPr>
          <w:rFonts w:ascii="Cambria" w:cs="Cambria" w:eastAsia="Cambria" w:hAnsi="Cambria"/>
          <w:b w:val="0"/>
          <w:color w:val="434343"/>
          <w:u w:val="single"/>
          <w:rtl w:val="0"/>
        </w:rPr>
        <w:t xml:space="preserve">описание:</w:t>
      </w:r>
    </w:p>
    <w:p w:rsidR="00000000" w:rsidDel="00000000" w:rsidP="00000000" w:rsidRDefault="00000000" w:rsidRPr="00000000" w14:paraId="0000013F">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Это двойная статистика. В статистику в графу </w:t>
      </w:r>
      <w:r w:rsidDel="00000000" w:rsidR="00000000" w:rsidRPr="00000000">
        <w:rPr>
          <w:rFonts w:ascii="Cambria" w:cs="Cambria" w:eastAsia="Cambria" w:hAnsi="Cambria"/>
          <w:b w:val="1"/>
          <w:i w:val="1"/>
          <w:rtl w:val="0"/>
        </w:rPr>
        <w:t xml:space="preserve">квота</w:t>
      </w:r>
      <w:r w:rsidDel="00000000" w:rsidR="00000000" w:rsidRPr="00000000">
        <w:rPr>
          <w:rFonts w:ascii="Cambria" w:cs="Cambria" w:eastAsia="Cambria" w:hAnsi="Cambria"/>
          <w:rtl w:val="0"/>
        </w:rPr>
        <w:t xml:space="preserve"> ставим запланированное количество человек добавленных в школу швей в течении недели, согласно плана найма. Данные можно взять в таблице </w:t>
      </w:r>
      <w:hyperlink r:id="rId19">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год </w:t>
        </w:r>
      </w:hyperlink>
      <w:r w:rsidDel="00000000" w:rsidR="00000000" w:rsidRPr="00000000">
        <w:rPr>
          <w:rFonts w:ascii="Cambria" w:cs="Cambria" w:eastAsia="Cambria" w:hAnsi="Cambria"/>
          <w:rtl w:val="0"/>
        </w:rPr>
        <w:t xml:space="preserve">.</w:t>
      </w:r>
    </w:p>
    <w:p w:rsidR="00000000" w:rsidDel="00000000" w:rsidP="00000000" w:rsidRDefault="00000000" w:rsidRPr="00000000" w14:paraId="00000140">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41">
      <w:pPr>
        <w:spacing w:after="0" w:line="276" w:lineRule="auto"/>
        <w:jc w:val="both"/>
        <w:rPr>
          <w:rFonts w:ascii="Cambria" w:cs="Cambria" w:eastAsia="Cambria" w:hAnsi="Cambria"/>
        </w:rPr>
      </w:pPr>
      <w:r w:rsidDel="00000000" w:rsidR="00000000" w:rsidRPr="00000000">
        <w:rPr>
          <w:rFonts w:ascii="Cambria" w:cs="Cambria" w:eastAsia="Cambria" w:hAnsi="Cambria"/>
          <w:rtl w:val="0"/>
        </w:rPr>
        <w:t xml:space="preserve">В графу </w:t>
      </w:r>
      <w:r w:rsidDel="00000000" w:rsidR="00000000" w:rsidRPr="00000000">
        <w:rPr>
          <w:rFonts w:ascii="Cambria" w:cs="Cambria" w:eastAsia="Cambria" w:hAnsi="Cambria"/>
          <w:b w:val="1"/>
          <w:i w:val="1"/>
          <w:rtl w:val="0"/>
        </w:rPr>
        <w:t xml:space="preserve">факт</w:t>
      </w:r>
      <w:r w:rsidDel="00000000" w:rsidR="00000000" w:rsidRPr="00000000">
        <w:rPr>
          <w:rFonts w:ascii="Cambria" w:cs="Cambria" w:eastAsia="Cambria" w:hAnsi="Cambria"/>
          <w:rtl w:val="0"/>
        </w:rPr>
        <w:t xml:space="preserve"> пишем всех кандидатов которых добавили в школу швей за неделю, данные можно взять в таблице </w:t>
      </w:r>
      <w:hyperlink r:id="rId20">
        <w:r w:rsidDel="00000000" w:rsidR="00000000" w:rsidRPr="00000000">
          <w:rPr>
            <w:color w:val="0000ee"/>
            <w:u w:val="single"/>
            <w:shd w:fill="auto" w:val="clear"/>
            <w:rtl w:val="0"/>
          </w:rPr>
          <w:t xml:space="preserve">Список соискателей на 14.05.21</w:t>
        </w:r>
      </w:hyperlink>
      <w:r w:rsidDel="00000000" w:rsidR="00000000" w:rsidRPr="00000000">
        <w:rPr>
          <w:rFonts w:ascii="Cambria" w:cs="Cambria" w:eastAsia="Cambria" w:hAnsi="Cambria"/>
          <w:rtl w:val="0"/>
        </w:rPr>
        <w:t xml:space="preserve"> данные по каждому кандидату выделены </w:t>
      </w:r>
      <w:r w:rsidDel="00000000" w:rsidR="00000000" w:rsidRPr="00000000">
        <w:rPr>
          <w:rFonts w:ascii="Cambria" w:cs="Cambria" w:eastAsia="Cambria" w:hAnsi="Cambria"/>
          <w:highlight w:val="yellow"/>
          <w:rtl w:val="0"/>
        </w:rPr>
        <w:t xml:space="preserve"> желтым</w:t>
      </w:r>
      <w:r w:rsidDel="00000000" w:rsidR="00000000" w:rsidRPr="00000000">
        <w:rPr>
          <w:rFonts w:ascii="Cambria" w:cs="Cambria" w:eastAsia="Cambria" w:hAnsi="Cambria"/>
          <w:rtl w:val="0"/>
        </w:rPr>
        <w:t xml:space="preserve"> цветом и указана дата когда кандидат выходит на обучение.</w:t>
      </w:r>
    </w:p>
    <w:p w:rsidR="00000000" w:rsidDel="00000000" w:rsidP="00000000" w:rsidRDefault="00000000" w:rsidRPr="00000000" w14:paraId="00000142">
      <w:pPr>
        <w:spacing w:after="0" w:line="276" w:lineRule="auto"/>
        <w:jc w:val="both"/>
        <w:rPr>
          <w:rFonts w:ascii="Cambria" w:cs="Cambria" w:eastAsia="Cambria" w:hAnsi="Cambria"/>
        </w:rPr>
      </w:pPr>
      <w:r w:rsidDel="00000000" w:rsidR="00000000" w:rsidRPr="00000000">
        <w:rPr>
          <w:rtl w:val="0"/>
        </w:rPr>
      </w:r>
    </w:p>
    <w:p w:rsidR="00000000" w:rsidDel="00000000" w:rsidP="00000000" w:rsidRDefault="00000000" w:rsidRPr="00000000" w14:paraId="00000143">
      <w:pPr>
        <w:numPr>
          <w:ilvl w:val="0"/>
          <w:numId w:val="2"/>
        </w:numPr>
        <w:spacing w:after="0" w:line="276" w:lineRule="auto"/>
        <w:ind w:left="720" w:firstLine="360"/>
        <w:rPr>
          <w:rFonts w:ascii="Cambria" w:cs="Cambria" w:eastAsia="Cambria" w:hAnsi="Cambria"/>
        </w:rPr>
      </w:pPr>
      <w:r w:rsidDel="00000000" w:rsidR="00000000" w:rsidRPr="00000000">
        <w:rPr>
          <w:rFonts w:ascii="Cambria" w:cs="Cambria" w:eastAsia="Cambria" w:hAnsi="Cambria"/>
          <w:u w:val="single"/>
          <w:rtl w:val="0"/>
        </w:rPr>
        <w:t xml:space="preserve">Статистика:</w:t>
      </w:r>
    </w:p>
    <w:p w:rsidR="00000000" w:rsidDel="00000000" w:rsidP="00000000" w:rsidRDefault="00000000" w:rsidRPr="00000000" w14:paraId="00000144">
      <w:pPr>
        <w:spacing w:after="0" w:line="276" w:lineRule="auto"/>
        <w:rPr>
          <w:rFonts w:ascii="Cambria" w:cs="Cambria" w:eastAsia="Cambria" w:hAnsi="Cambria"/>
          <w:b w:val="1"/>
        </w:rPr>
      </w:pPr>
      <w:r w:rsidDel="00000000" w:rsidR="00000000" w:rsidRPr="00000000">
        <w:rPr>
          <w:rFonts w:ascii="Cambria" w:cs="Cambria" w:eastAsia="Cambria" w:hAnsi="Cambria"/>
          <w:b w:val="1"/>
          <w:rtl w:val="0"/>
        </w:rPr>
        <w:t xml:space="preserve">Общее количество сотрудников производства( Браила-Каменское)</w:t>
      </w:r>
    </w:p>
    <w:p w:rsidR="00000000" w:rsidDel="00000000" w:rsidP="00000000" w:rsidRDefault="00000000" w:rsidRPr="00000000" w14:paraId="00000145">
      <w:pPr>
        <w:spacing w:after="0" w:line="276" w:lineRule="auto"/>
        <w:rPr>
          <w:rFonts w:ascii="Cambria" w:cs="Cambria" w:eastAsia="Cambria" w:hAnsi="Cambria"/>
          <w:u w:val="single"/>
        </w:rPr>
      </w:pPr>
      <w:r w:rsidDel="00000000" w:rsidR="00000000" w:rsidRPr="00000000">
        <w:rPr>
          <w:rFonts w:ascii="Cambria" w:cs="Cambria" w:eastAsia="Cambria" w:hAnsi="Cambria"/>
          <w:u w:val="single"/>
          <w:rtl w:val="0"/>
        </w:rPr>
        <w:t xml:space="preserve">описание:</w:t>
      </w:r>
    </w:p>
    <w:p w:rsidR="00000000" w:rsidDel="00000000" w:rsidP="00000000" w:rsidRDefault="00000000" w:rsidRPr="00000000" w14:paraId="00000146">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В статистику считается весь персонал производства Каменское и Браила:ОТК, кладовщики, швеи, порезчики,упаковщики, грузчики, механик, слесарь, флексопечатник, сортировщик инструктор по обучению. Квота выставляется согласно плана найма </w:t>
      </w:r>
      <w:hyperlink r:id="rId21">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год </w:t>
        </w:r>
      </w:hyperlink>
      <w:r w:rsidDel="00000000" w:rsidR="00000000" w:rsidRPr="00000000">
        <w:rPr>
          <w:rFonts w:ascii="Cambria" w:cs="Cambria" w:eastAsia="Cambria" w:hAnsi="Cambria"/>
          <w:rtl w:val="0"/>
        </w:rPr>
        <w:t xml:space="preserve">, а также исходя  из заявок на найм.</w:t>
      </w:r>
    </w:p>
    <w:p w:rsidR="00000000" w:rsidDel="00000000" w:rsidP="00000000" w:rsidRDefault="00000000" w:rsidRPr="00000000" w14:paraId="00000147">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НАПРИМЕР:  сейчас на производстве 156 человек, но у нас согласно плана по найму есть потребность на эту неделю в 1 новой швее и инженере по охране труда, следовательно квота на текущую неделю будет 158 человек.</w:t>
      </w:r>
    </w:p>
    <w:p w:rsidR="00000000" w:rsidDel="00000000" w:rsidP="00000000" w:rsidRDefault="00000000" w:rsidRPr="00000000" w14:paraId="00000148">
      <w:pPr>
        <w:spacing w:after="0" w:line="276" w:lineRule="auto"/>
        <w:rPr>
          <w:rFonts w:ascii="Cambria" w:cs="Cambria" w:eastAsia="Cambria" w:hAnsi="Cambria"/>
          <w:b w:val="1"/>
        </w:rPr>
      </w:pPr>
      <w:r w:rsidDel="00000000" w:rsidR="00000000" w:rsidRPr="00000000">
        <w:rPr>
          <w:rFonts w:ascii="Cambria" w:cs="Cambria" w:eastAsia="Cambria" w:hAnsi="Cambria"/>
          <w:rtl w:val="0"/>
        </w:rPr>
        <w:t xml:space="preserve">Данные по всем сотрудникам указаны в таблице</w:t>
      </w:r>
      <w:r w:rsidDel="00000000" w:rsidR="00000000" w:rsidRPr="00000000">
        <w:rPr>
          <w:rFonts w:ascii="Cambria" w:cs="Cambria" w:eastAsia="Cambria" w:hAnsi="Cambria"/>
          <w:b w:val="1"/>
          <w:rtl w:val="0"/>
        </w:rPr>
        <w:t xml:space="preserve"> </w:t>
      </w:r>
      <w:hyperlink r:id="rId22">
        <w:r w:rsidDel="00000000" w:rsidR="00000000" w:rsidRPr="00000000">
          <w:rPr>
            <w:color w:val="0000ee"/>
            <w:u w:val="single"/>
            <w:shd w:fill="auto" w:val="clear"/>
            <w:rtl w:val="0"/>
          </w:rPr>
          <w:t xml:space="preserve">Штатное расписание БИГ-БЕГИ</w:t>
        </w:r>
      </w:hyperlink>
      <w:r w:rsidDel="00000000" w:rsidR="00000000" w:rsidRPr="00000000">
        <w:rPr>
          <w:rtl w:val="0"/>
        </w:rPr>
      </w:r>
    </w:p>
    <w:p w:rsidR="00000000" w:rsidDel="00000000" w:rsidP="00000000" w:rsidRDefault="00000000" w:rsidRPr="00000000" w14:paraId="00000149">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4A">
      <w:pPr>
        <w:widowControl w:val="0"/>
        <w:spacing w:line="276" w:lineRule="auto"/>
        <w:rPr>
          <w:sz w:val="24"/>
          <w:szCs w:val="24"/>
        </w:rPr>
      </w:pPr>
      <w:r w:rsidDel="00000000" w:rsidR="00000000" w:rsidRPr="00000000">
        <w:rPr>
          <w:rtl w:val="0"/>
        </w:rPr>
      </w:r>
    </w:p>
    <w:tbl>
      <w:tblPr>
        <w:tblStyle w:val="Table2"/>
        <w:tblW w:w="774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4170"/>
        <w:gridCol w:w="900"/>
        <w:gridCol w:w="915"/>
        <w:gridCol w:w="870"/>
        <w:gridCol w:w="885"/>
        <w:tblGridChange w:id="0">
          <w:tblGrid>
            <w:gridCol w:w="4170"/>
            <w:gridCol w:w="900"/>
            <w:gridCol w:w="915"/>
            <w:gridCol w:w="870"/>
            <w:gridCol w:w="885"/>
          </w:tblGrid>
        </w:tblGridChange>
      </w:tblGrid>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14B">
            <w:pPr>
              <w:widowControl w:val="0"/>
              <w:jc w:val="both"/>
              <w:rPr>
                <w:sz w:val="24"/>
                <w:szCs w:val="24"/>
              </w:rPr>
            </w:pPr>
            <w:r w:rsidDel="00000000" w:rsidR="00000000" w:rsidRPr="00000000">
              <w:rPr>
                <w:rtl w:val="0"/>
              </w:rPr>
            </w:r>
          </w:p>
        </w:tc>
        <w:tc>
          <w:tcPr>
            <w:gridSpan w:val="4"/>
            <w:tcMar>
              <w:top w:w="100.0" w:type="dxa"/>
              <w:left w:w="100.0" w:type="dxa"/>
              <w:bottom w:w="100.0" w:type="dxa"/>
              <w:right w:w="100.0" w:type="dxa"/>
            </w:tcMar>
            <w:vAlign w:val="center"/>
          </w:tcPr>
          <w:p w:rsidR="00000000" w:rsidDel="00000000" w:rsidP="00000000" w:rsidRDefault="00000000" w:rsidRPr="00000000" w14:paraId="0000014C">
            <w:pPr>
              <w:widowControl w:val="0"/>
              <w:jc w:val="center"/>
              <w:rPr>
                <w:sz w:val="24"/>
                <w:szCs w:val="24"/>
              </w:rPr>
            </w:pPr>
            <w:r w:rsidDel="00000000" w:rsidR="00000000" w:rsidRPr="00000000">
              <w:rPr>
                <w:rtl w:val="0"/>
              </w:rPr>
            </w:r>
          </w:p>
        </w:tc>
      </w:tr>
      <w:tr>
        <w:trPr>
          <w:cantSplit w:val="0"/>
          <w:trHeight w:val="440" w:hRule="atLeast"/>
          <w:tblHeader w:val="0"/>
        </w:trPr>
        <w:tc>
          <w:tcPr>
            <w:tcMar>
              <w:top w:w="100.0" w:type="dxa"/>
              <w:left w:w="100.0" w:type="dxa"/>
              <w:bottom w:w="100.0" w:type="dxa"/>
              <w:right w:w="100.0" w:type="dxa"/>
            </w:tcMar>
          </w:tcPr>
          <w:p w:rsidR="00000000" w:rsidDel="00000000" w:rsidP="00000000" w:rsidRDefault="00000000" w:rsidRPr="00000000" w14:paraId="00000150">
            <w:pPr>
              <w:widowControl w:val="0"/>
              <w:spacing w:line="276" w:lineRule="auto"/>
              <w:jc w:val="both"/>
              <w:rPr>
                <w:sz w:val="24"/>
                <w:szCs w:val="24"/>
              </w:rPr>
            </w:pPr>
            <w:r w:rsidDel="00000000" w:rsidR="00000000" w:rsidRPr="00000000">
              <w:rPr>
                <w:rtl w:val="0"/>
              </w:rPr>
            </w:r>
          </w:p>
        </w:tc>
        <w:tc>
          <w:tcPr>
            <w:gridSpan w:val="4"/>
            <w:tcMar>
              <w:top w:w="100.0" w:type="dxa"/>
              <w:left w:w="100.0" w:type="dxa"/>
              <w:bottom w:w="100.0" w:type="dxa"/>
              <w:right w:w="100.0" w:type="dxa"/>
            </w:tcMar>
            <w:vAlign w:val="center"/>
          </w:tcPr>
          <w:p w:rsidR="00000000" w:rsidDel="00000000" w:rsidP="00000000" w:rsidRDefault="00000000" w:rsidRPr="00000000" w14:paraId="00000151">
            <w:pPr>
              <w:widowControl w:val="0"/>
              <w:jc w:val="center"/>
              <w:rPr>
                <w:sz w:val="24"/>
                <w:szCs w:val="24"/>
              </w:rPr>
            </w:pPr>
            <w:r w:rsidDel="00000000" w:rsidR="00000000" w:rsidRPr="00000000">
              <w:rPr>
                <w:rtl w:val="0"/>
              </w:rPr>
            </w:r>
          </w:p>
        </w:tc>
      </w:tr>
    </w:tbl>
    <w:p w:rsidR="00000000" w:rsidDel="00000000" w:rsidP="00000000" w:rsidRDefault="00000000" w:rsidRPr="00000000" w14:paraId="00000155">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56">
      <w:pPr>
        <w:keepNext w:val="1"/>
        <w:widowControl w:val="0"/>
        <w:numPr>
          <w:ilvl w:val="0"/>
          <w:numId w:val="5"/>
        </w:numPr>
        <w:spacing w:after="0" w:before="240" w:line="276" w:lineRule="auto"/>
        <w:ind w:left="720" w:hanging="360"/>
        <w:rPr>
          <w:rFonts w:ascii="Calibri" w:cs="Calibri" w:eastAsia="Calibri" w:hAnsi="Calibri"/>
          <w:b w:val="1"/>
        </w:rPr>
      </w:pPr>
      <w:bookmarkStart w:colFirst="0" w:colLast="0" w:name="_1mrcu09" w:id="1"/>
      <w:bookmarkEnd w:id="1"/>
      <w:r w:rsidDel="00000000" w:rsidR="00000000" w:rsidRPr="00000000">
        <w:rPr>
          <w:b w:val="1"/>
          <w:sz w:val="24"/>
          <w:szCs w:val="24"/>
          <w:rtl w:val="0"/>
        </w:rPr>
        <w:t xml:space="preserve">Баллы за введение в должность</w:t>
      </w:r>
    </w:p>
    <w:p w:rsidR="00000000" w:rsidDel="00000000" w:rsidP="00000000" w:rsidRDefault="00000000" w:rsidRPr="00000000" w14:paraId="00000157">
      <w:pPr>
        <w:widowControl w:val="0"/>
        <w:spacing w:line="276" w:lineRule="auto"/>
        <w:jc w:val="both"/>
        <w:rPr>
          <w:sz w:val="24"/>
          <w:szCs w:val="24"/>
        </w:rPr>
      </w:pPr>
      <w:r w:rsidDel="00000000" w:rsidR="00000000" w:rsidRPr="00000000">
        <w:rPr>
          <w:sz w:val="24"/>
          <w:szCs w:val="24"/>
          <w:rtl w:val="0"/>
        </w:rPr>
        <w:t xml:space="preserve">Так как процесс введения в должность длительный, то его имеет смысл разбить на отдельные под продукты и присваивать баллы за произведенные под продукты. Эта статистика не может быть главной, но она будет помогать руководителю отделения следить за прогрессом. За каждый выполненный пункт проверочного списка  в течение дня в статистику за неделю добавляется соответствующее количество баллов. Проверочный список составляет и дополняет начальник отдела, одобряет у Руководителя отделения, у Исполнительного директор, а затем у Владельца. За каждый пункт проверочного списка, который был ложно указан как выполненный, из статистики вычитается 5-ти кратное количество баллов соответствующего пункта.</w:t>
      </w:r>
    </w:p>
    <w:p w:rsidR="00000000" w:rsidDel="00000000" w:rsidP="00000000" w:rsidRDefault="00000000" w:rsidRPr="00000000" w14:paraId="00000158">
      <w:pPr>
        <w:widowControl w:val="0"/>
        <w:spacing w:line="276" w:lineRule="auto"/>
        <w:rPr>
          <w:sz w:val="24"/>
          <w:szCs w:val="24"/>
        </w:rPr>
      </w:pPr>
      <w:r w:rsidDel="00000000" w:rsidR="00000000" w:rsidRPr="00000000">
        <w:rPr>
          <w:sz w:val="24"/>
          <w:szCs w:val="24"/>
          <w:rtl w:val="0"/>
        </w:rPr>
        <w:t xml:space="preserve">пример проверочного списка:</w:t>
      </w:r>
    </w:p>
    <w:p w:rsidR="00000000" w:rsidDel="00000000" w:rsidP="00000000" w:rsidRDefault="00000000" w:rsidRPr="00000000" w14:paraId="00000159">
      <w:pPr>
        <w:widowControl w:val="0"/>
        <w:spacing w:line="276" w:lineRule="auto"/>
        <w:rPr>
          <w:rFonts w:ascii="Arial" w:cs="Arial" w:eastAsia="Arial" w:hAnsi="Arial"/>
        </w:rPr>
      </w:pPr>
      <w:hyperlink r:id="rId23">
        <w:r w:rsidDel="00000000" w:rsidR="00000000" w:rsidRPr="00000000">
          <w:rPr>
            <w:color w:val="0000ee"/>
            <w:u w:val="single"/>
            <w:shd w:fill="auto" w:val="clear"/>
            <w:rtl w:val="0"/>
          </w:rPr>
          <w:t xml:space="preserve">ПРОВЕРОЧНЫЙ СПИСОК СТАТИСТИКИ -  по введению в должность</w:t>
        </w:r>
      </w:hyperlink>
      <w:r w:rsidDel="00000000" w:rsidR="00000000" w:rsidRPr="00000000">
        <w:rPr>
          <w:rtl w:val="0"/>
        </w:rPr>
      </w:r>
    </w:p>
    <w:p w:rsidR="00000000" w:rsidDel="00000000" w:rsidP="00000000" w:rsidRDefault="00000000" w:rsidRPr="00000000" w14:paraId="0000015A">
      <w:pPr>
        <w:spacing w:after="0" w:line="276" w:lineRule="auto"/>
        <w:rPr>
          <w:rFonts w:ascii="Cambria" w:cs="Cambria" w:eastAsia="Cambria" w:hAnsi="Cambria"/>
          <w:b w:val="1"/>
        </w:rPr>
      </w:pPr>
      <w:r w:rsidDel="00000000" w:rsidR="00000000" w:rsidRPr="00000000">
        <w:rPr>
          <w:rFonts w:ascii="Roboto" w:cs="Roboto" w:eastAsia="Roboto" w:hAnsi="Roboto"/>
          <w:b w:val="1"/>
          <w:color w:val="151515"/>
          <w:highlight w:val="white"/>
          <w:rtl w:val="0"/>
        </w:rPr>
        <w:t xml:space="preserve"> Стажеры, переведенные в смену (Каменское)</w:t>
      </w:r>
      <w:r w:rsidDel="00000000" w:rsidR="00000000" w:rsidRPr="00000000">
        <w:rPr>
          <w:rtl w:val="0"/>
        </w:rPr>
      </w:r>
    </w:p>
    <w:p w:rsidR="00000000" w:rsidDel="00000000" w:rsidP="00000000" w:rsidRDefault="00000000" w:rsidRPr="00000000" w14:paraId="0000015B">
      <w:pPr>
        <w:spacing w:after="0" w:line="276" w:lineRule="auto"/>
        <w:rPr>
          <w:rFonts w:ascii="Cambria" w:cs="Cambria" w:eastAsia="Cambria" w:hAnsi="Cambria"/>
          <w:u w:val="single"/>
        </w:rPr>
      </w:pPr>
      <w:r w:rsidDel="00000000" w:rsidR="00000000" w:rsidRPr="00000000">
        <w:rPr>
          <w:rFonts w:ascii="Cambria" w:cs="Cambria" w:eastAsia="Cambria" w:hAnsi="Cambria"/>
          <w:u w:val="single"/>
          <w:rtl w:val="0"/>
        </w:rPr>
        <w:t xml:space="preserve">описание:</w:t>
      </w:r>
    </w:p>
    <w:p w:rsidR="00000000" w:rsidDel="00000000" w:rsidP="00000000" w:rsidRDefault="00000000" w:rsidRPr="00000000" w14:paraId="0000015C">
      <w:pPr>
        <w:spacing w:after="0" w:line="276" w:lineRule="auto"/>
        <w:rPr>
          <w:rFonts w:ascii="Cambria" w:cs="Cambria" w:eastAsia="Cambria" w:hAnsi="Cambria"/>
        </w:rPr>
      </w:pPr>
      <w:r w:rsidDel="00000000" w:rsidR="00000000" w:rsidRPr="00000000">
        <w:rPr>
          <w:rFonts w:ascii="Cambria" w:cs="Cambria" w:eastAsia="Cambria" w:hAnsi="Cambria"/>
          <w:rtl w:val="0"/>
        </w:rPr>
        <w:t xml:space="preserve">Двойная статистика: в первую графу Квота пишется количество стажеров которое должно быть на конец недели согласно  </w:t>
      </w:r>
      <w:hyperlink r:id="rId24">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год </w:t>
        </w:r>
      </w:hyperlink>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Во второй графе факт пишется количество стажеров, которые были переведены фактически в смену со школы швей.,</w:t>
      </w:r>
    </w:p>
    <w:p w:rsidR="00000000" w:rsidDel="00000000" w:rsidP="00000000" w:rsidRDefault="00000000" w:rsidRPr="00000000" w14:paraId="0000015D">
      <w:pPr>
        <w:spacing w:after="0" w:line="276" w:lineRule="auto"/>
        <w:rPr>
          <w:rFonts w:ascii="Cambria" w:cs="Cambria" w:eastAsia="Cambria" w:hAnsi="Cambria"/>
          <w:b w:val="1"/>
        </w:rPr>
      </w:pPr>
      <w:r w:rsidDel="00000000" w:rsidR="00000000" w:rsidRPr="00000000">
        <w:rPr>
          <w:rFonts w:ascii="Cambria" w:cs="Cambria" w:eastAsia="Cambria" w:hAnsi="Cambria"/>
          <w:rtl w:val="0"/>
        </w:rPr>
        <w:t xml:space="preserve">Данные по всем сотрудникам указаны в таблице</w:t>
      </w:r>
      <w:r w:rsidDel="00000000" w:rsidR="00000000" w:rsidRPr="00000000">
        <w:rPr>
          <w:rFonts w:ascii="Cambria" w:cs="Cambria" w:eastAsia="Cambria" w:hAnsi="Cambria"/>
          <w:b w:val="1"/>
          <w:rtl w:val="0"/>
        </w:rPr>
        <w:t xml:space="preserve"> </w:t>
      </w:r>
      <w:hyperlink r:id="rId25">
        <w:r w:rsidDel="00000000" w:rsidR="00000000" w:rsidRPr="00000000">
          <w:rPr>
            <w:color w:val="0000ee"/>
            <w:u w:val="single"/>
            <w:shd w:fill="auto" w:val="clear"/>
            <w:rtl w:val="0"/>
          </w:rPr>
          <w:t xml:space="preserve">Штатное расписание БИГ-БЕГИ</w:t>
        </w:r>
      </w:hyperlink>
      <w:r w:rsidDel="00000000" w:rsidR="00000000" w:rsidRPr="00000000">
        <w:rPr>
          <w:rtl w:val="0"/>
        </w:rPr>
      </w:r>
    </w:p>
    <w:p w:rsidR="00000000" w:rsidDel="00000000" w:rsidP="00000000" w:rsidRDefault="00000000" w:rsidRPr="00000000" w14:paraId="0000015E">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5F">
      <w:pPr>
        <w:widowControl w:val="0"/>
        <w:spacing w:line="276" w:lineRule="auto"/>
        <w:rPr>
          <w:rFonts w:ascii="Arial" w:cs="Arial" w:eastAsia="Arial" w:hAnsi="Arial"/>
        </w:rPr>
      </w:pPr>
      <w:r w:rsidDel="00000000" w:rsidR="00000000" w:rsidRPr="00000000">
        <w:rPr>
          <w:rtl w:val="0"/>
        </w:rPr>
      </w:r>
    </w:p>
    <w:p w:rsidR="00000000" w:rsidDel="00000000" w:rsidP="00000000" w:rsidRDefault="00000000" w:rsidRPr="00000000" w14:paraId="00000160">
      <w:pPr>
        <w:spacing w:after="0" w:line="276" w:lineRule="auto"/>
        <w:rPr>
          <w:rFonts w:ascii="Cambria" w:cs="Cambria" w:eastAsia="Cambria" w:hAnsi="Cambria"/>
          <w:b w:val="1"/>
        </w:rPr>
      </w:pPr>
      <w:r w:rsidDel="00000000" w:rsidR="00000000" w:rsidRPr="00000000">
        <w:rPr>
          <w:rFonts w:ascii="Roboto" w:cs="Roboto" w:eastAsia="Roboto" w:hAnsi="Roboto"/>
          <w:b w:val="1"/>
          <w:color w:val="151515"/>
          <w:highlight w:val="white"/>
          <w:rtl w:val="0"/>
        </w:rPr>
        <w:t xml:space="preserve"> Стажеры, переведенные в смену (Браила)</w:t>
      </w:r>
      <w:r w:rsidDel="00000000" w:rsidR="00000000" w:rsidRPr="00000000">
        <w:rPr>
          <w:rtl w:val="0"/>
        </w:rPr>
      </w:r>
    </w:p>
    <w:p w:rsidR="00000000" w:rsidDel="00000000" w:rsidP="00000000" w:rsidRDefault="00000000" w:rsidRPr="00000000" w14:paraId="00000161">
      <w:pPr>
        <w:spacing w:after="0" w:line="276" w:lineRule="auto"/>
        <w:rPr>
          <w:rFonts w:ascii="Cambria" w:cs="Cambria" w:eastAsia="Cambria" w:hAnsi="Cambria"/>
          <w:u w:val="single"/>
        </w:rPr>
      </w:pPr>
      <w:r w:rsidDel="00000000" w:rsidR="00000000" w:rsidRPr="00000000">
        <w:rPr>
          <w:rFonts w:ascii="Cambria" w:cs="Cambria" w:eastAsia="Cambria" w:hAnsi="Cambria"/>
          <w:u w:val="single"/>
          <w:rtl w:val="0"/>
        </w:rPr>
        <w:t xml:space="preserve">описание:</w:t>
      </w:r>
    </w:p>
    <w:p w:rsidR="00000000" w:rsidDel="00000000" w:rsidP="00000000" w:rsidRDefault="00000000" w:rsidRPr="00000000" w14:paraId="00000162">
      <w:pPr>
        <w:spacing w:after="0" w:line="276" w:lineRule="auto"/>
        <w:rPr>
          <w:rFonts w:ascii="Cambria" w:cs="Cambria" w:eastAsia="Cambria" w:hAnsi="Cambria"/>
          <w:b w:val="1"/>
        </w:rPr>
      </w:pPr>
      <w:r w:rsidDel="00000000" w:rsidR="00000000" w:rsidRPr="00000000">
        <w:rPr>
          <w:rFonts w:ascii="Cambria" w:cs="Cambria" w:eastAsia="Cambria" w:hAnsi="Cambria"/>
          <w:rtl w:val="0"/>
        </w:rPr>
        <w:t xml:space="preserve">Двойная статистика: в первую графу Квота пишется количество стажеров которое должно быть на конец недели согласно  </w:t>
      </w:r>
      <w:hyperlink r:id="rId26">
        <w:r w:rsidDel="00000000" w:rsidR="00000000" w:rsidRPr="00000000">
          <w:rPr>
            <w:color w:val="0000ee"/>
            <w:u w:val="single"/>
            <w:shd w:fill="auto" w:val="clear"/>
            <w:rtl w:val="0"/>
          </w:rPr>
          <w:t xml:space="preserve">План/факт по найму сотрудников производственного и административного персонала на 2023 -2024год </w:t>
        </w:r>
      </w:hyperlink>
      <w:r w:rsidDel="00000000" w:rsidR="00000000" w:rsidRPr="00000000">
        <w:rPr>
          <w:rFonts w:ascii="Cambria" w:cs="Cambria" w:eastAsia="Cambria" w:hAnsi="Cambria"/>
          <w:rtl w:val="0"/>
        </w:rPr>
        <w:t xml:space="preserve">, Во второй графе факт пишется количество стажеров, которые были выведены в смену после собеседование.  Данные по всем сотрудникам указаны в таблице</w:t>
      </w:r>
      <w:r w:rsidDel="00000000" w:rsidR="00000000" w:rsidRPr="00000000">
        <w:rPr>
          <w:rFonts w:ascii="Cambria" w:cs="Cambria" w:eastAsia="Cambria" w:hAnsi="Cambria"/>
          <w:b w:val="1"/>
          <w:rtl w:val="0"/>
        </w:rPr>
        <w:t xml:space="preserve"> .</w:t>
      </w:r>
      <w:hyperlink r:id="rId27">
        <w:r w:rsidDel="00000000" w:rsidR="00000000" w:rsidRPr="00000000">
          <w:rPr>
            <w:color w:val="0000ee"/>
            <w:u w:val="single"/>
            <w:shd w:fill="auto" w:val="clear"/>
            <w:rtl w:val="0"/>
          </w:rPr>
          <w:t xml:space="preserve">Штатное расписание БИГ-БЕГИ</w:t>
        </w:r>
      </w:hyperlink>
      <w:r w:rsidDel="00000000" w:rsidR="00000000" w:rsidRPr="00000000">
        <w:rPr>
          <w:rtl w:val="0"/>
        </w:rPr>
      </w:r>
    </w:p>
    <w:p w:rsidR="00000000" w:rsidDel="00000000" w:rsidP="00000000" w:rsidRDefault="00000000" w:rsidRPr="00000000" w14:paraId="00000163">
      <w:pPr>
        <w:spacing w:after="0" w:line="276" w:lineRule="auto"/>
        <w:rPr>
          <w:rFonts w:ascii="Cambria" w:cs="Cambria" w:eastAsia="Cambria" w:hAnsi="Cambria"/>
        </w:rPr>
      </w:pPr>
      <w:r w:rsidDel="00000000" w:rsidR="00000000" w:rsidRPr="00000000">
        <w:rPr>
          <w:rtl w:val="0"/>
        </w:rPr>
      </w:r>
    </w:p>
    <w:p w:rsidR="00000000" w:rsidDel="00000000" w:rsidP="00000000" w:rsidRDefault="00000000" w:rsidRPr="00000000" w14:paraId="00000164">
      <w:pPr>
        <w:widowControl w:val="0"/>
        <w:spacing w:after="0" w:line="276" w:lineRule="auto"/>
        <w:jc w:val="both"/>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ЛОЯЛЬНЫЕ СОТРУДНИКИ ОФИСА</w:t>
      </w:r>
    </w:p>
    <w:p w:rsidR="00000000" w:rsidDel="00000000" w:rsidP="00000000" w:rsidRDefault="00000000" w:rsidRPr="00000000" w14:paraId="00000165">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От куда брать данные для статистики: из результатов опроса - сотрудники, которые ответили на вопрос: Наскільки Ви рекомендували би наше виробництво\ нашу компанію як місце роботи? - поставили 9 или 10 - это наши лояльные сотрудники</w:t>
      </w:r>
    </w:p>
    <w:p w:rsidR="00000000" w:rsidDel="00000000" w:rsidP="00000000" w:rsidRDefault="00000000" w:rsidRPr="00000000" w14:paraId="00000166">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Квота это общее кол-во опрошенных сотрудников</w:t>
      </w:r>
    </w:p>
    <w:p w:rsidR="00000000" w:rsidDel="00000000" w:rsidP="00000000" w:rsidRDefault="00000000" w:rsidRPr="00000000" w14:paraId="00000167">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Факт это сотрудники, которые поставили 9 или 10 на вопрос  Наскільки Ви рекомендували би наше виробництво\ нашу компанію як місце роботи?</w:t>
      </w:r>
    </w:p>
    <w:p w:rsidR="00000000" w:rsidDel="00000000" w:rsidP="00000000" w:rsidRDefault="00000000" w:rsidRPr="00000000" w14:paraId="00000168">
      <w:pPr>
        <w:widowControl w:val="0"/>
        <w:spacing w:after="0" w:line="276"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69">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Приведу пример на сотрудниках производства Беги</w:t>
      </w:r>
    </w:p>
    <w:p w:rsidR="00000000" w:rsidDel="00000000" w:rsidP="00000000" w:rsidRDefault="00000000" w:rsidRPr="00000000" w14:paraId="0000016A">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01.11.23 из 42 опрошенных сотрудников - 10 сотрудников поставили оценку 9 или 10  </w:t>
      </w:r>
    </w:p>
    <w:p w:rsidR="00000000" w:rsidDel="00000000" w:rsidP="00000000" w:rsidRDefault="00000000" w:rsidRPr="00000000" w14:paraId="0000016B">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01.02.24 из 45 - 8</w:t>
      </w:r>
    </w:p>
    <w:p w:rsidR="00000000" w:rsidDel="00000000" w:rsidP="00000000" w:rsidRDefault="00000000" w:rsidRPr="00000000" w14:paraId="0000016C">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01.05.24 из 35 - 18</w:t>
      </w:r>
    </w:p>
    <w:p w:rsidR="00000000" w:rsidDel="00000000" w:rsidP="00000000" w:rsidRDefault="00000000" w:rsidRPr="00000000" w14:paraId="0000016D">
      <w:pPr>
        <w:widowControl w:val="0"/>
        <w:spacing w:after="0" w:line="276" w:lineRule="auto"/>
        <w:jc w:val="both"/>
        <w:rPr>
          <w:rFonts w:ascii="Roboto" w:cs="Roboto" w:eastAsia="Roboto" w:hAnsi="Roboto"/>
          <w:b w:val="1"/>
          <w:color w:val="151515"/>
          <w:highlight w:val="white"/>
        </w:rPr>
      </w:pPr>
      <w:r w:rsidDel="00000000" w:rsidR="00000000" w:rsidRPr="00000000">
        <w:rPr>
          <w:rtl w:val="0"/>
        </w:rPr>
      </w:r>
    </w:p>
    <w:p w:rsidR="00000000" w:rsidDel="00000000" w:rsidP="00000000" w:rsidRDefault="00000000" w:rsidRPr="00000000" w14:paraId="0000016E">
      <w:pPr>
        <w:widowControl w:val="0"/>
        <w:spacing w:after="0" w:line="276" w:lineRule="auto"/>
        <w:jc w:val="both"/>
        <w:rPr>
          <w:rFonts w:ascii="Arial" w:cs="Arial" w:eastAsia="Arial" w:hAnsi="Arial"/>
          <w:b w:val="1"/>
          <w:color w:val="151515"/>
          <w:sz w:val="28"/>
          <w:szCs w:val="28"/>
          <w:highlight w:val="white"/>
        </w:rPr>
      </w:pPr>
      <w:r w:rsidDel="00000000" w:rsidR="00000000" w:rsidRPr="00000000">
        <w:rPr>
          <w:rtl w:val="0"/>
        </w:rPr>
      </w:r>
    </w:p>
    <w:p w:rsidR="00000000" w:rsidDel="00000000" w:rsidP="00000000" w:rsidRDefault="00000000" w:rsidRPr="00000000" w14:paraId="0000016F">
      <w:pPr>
        <w:widowControl w:val="0"/>
        <w:spacing w:after="0" w:line="276" w:lineRule="auto"/>
        <w:jc w:val="both"/>
        <w:rPr>
          <w:rFonts w:ascii="Arial" w:cs="Arial" w:eastAsia="Arial" w:hAnsi="Arial"/>
          <w:b w:val="1"/>
          <w:color w:val="151515"/>
          <w:sz w:val="28"/>
          <w:szCs w:val="28"/>
          <w:highlight w:val="white"/>
        </w:rPr>
      </w:pPr>
      <w:r w:rsidDel="00000000" w:rsidR="00000000" w:rsidRPr="00000000">
        <w:rPr>
          <w:rFonts w:ascii="Arial" w:cs="Arial" w:eastAsia="Arial" w:hAnsi="Arial"/>
          <w:b w:val="1"/>
          <w:color w:val="151515"/>
          <w:sz w:val="28"/>
          <w:szCs w:val="28"/>
          <w:highlight w:val="white"/>
          <w:rtl w:val="0"/>
        </w:rPr>
        <w:t xml:space="preserve">ЛОЯЛЬНЫЕ СОТРУДНИКИ ПРОИЗВОДСТВА</w:t>
      </w:r>
    </w:p>
    <w:p w:rsidR="00000000" w:rsidDel="00000000" w:rsidP="00000000" w:rsidRDefault="00000000" w:rsidRPr="00000000" w14:paraId="00000170">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От куда брать данные для статистики: из результатов опроса - сотрудники, которые ответили на вопрос: Наскільки Ви рекомендували би наше виробництво\ нашу компанію як місце роботи? - поставили 9 или 10 - это наши лояльные сотрудники</w:t>
      </w:r>
    </w:p>
    <w:p w:rsidR="00000000" w:rsidDel="00000000" w:rsidP="00000000" w:rsidRDefault="00000000" w:rsidRPr="00000000" w14:paraId="00000171">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Квота это общее кол-во опрошенных сотрудников</w:t>
      </w:r>
    </w:p>
    <w:p w:rsidR="00000000" w:rsidDel="00000000" w:rsidP="00000000" w:rsidRDefault="00000000" w:rsidRPr="00000000" w14:paraId="00000172">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Факт это сотрудники, которые поставили 9 или 10 на вопрос  Наскільки Ви рекомендували би наше виробництво\ нашу компанію як місце роботи?</w:t>
      </w:r>
    </w:p>
    <w:p w:rsidR="00000000" w:rsidDel="00000000" w:rsidP="00000000" w:rsidRDefault="00000000" w:rsidRPr="00000000" w14:paraId="00000173">
      <w:pPr>
        <w:widowControl w:val="0"/>
        <w:spacing w:after="0" w:line="276" w:lineRule="auto"/>
        <w:jc w:val="both"/>
        <w:rPr>
          <w:rFonts w:ascii="Arial" w:cs="Arial" w:eastAsia="Arial" w:hAnsi="Arial"/>
          <w:color w:val="151515"/>
          <w:highlight w:val="white"/>
        </w:rPr>
      </w:pPr>
      <w:r w:rsidDel="00000000" w:rsidR="00000000" w:rsidRPr="00000000">
        <w:rPr>
          <w:rtl w:val="0"/>
        </w:rPr>
      </w:r>
    </w:p>
    <w:p w:rsidR="00000000" w:rsidDel="00000000" w:rsidP="00000000" w:rsidRDefault="00000000" w:rsidRPr="00000000" w14:paraId="00000174">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Приведу пример на сотрудниках производства Беги</w:t>
      </w:r>
    </w:p>
    <w:p w:rsidR="00000000" w:rsidDel="00000000" w:rsidP="00000000" w:rsidRDefault="00000000" w:rsidRPr="00000000" w14:paraId="00000175">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01.11.23 из 42 опрошенных сотрудников - 10 сотрудников поставили оценку 9 или 10  </w:t>
      </w:r>
    </w:p>
    <w:p w:rsidR="00000000" w:rsidDel="00000000" w:rsidP="00000000" w:rsidRDefault="00000000" w:rsidRPr="00000000" w14:paraId="00000176">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01.02.24 из 45 - 8</w:t>
      </w:r>
    </w:p>
    <w:p w:rsidR="00000000" w:rsidDel="00000000" w:rsidP="00000000" w:rsidRDefault="00000000" w:rsidRPr="00000000" w14:paraId="00000177">
      <w:pPr>
        <w:widowControl w:val="0"/>
        <w:spacing w:after="0" w:line="276" w:lineRule="auto"/>
        <w:jc w:val="both"/>
        <w:rPr>
          <w:rFonts w:ascii="Arial" w:cs="Arial" w:eastAsia="Arial" w:hAnsi="Arial"/>
          <w:color w:val="151515"/>
          <w:highlight w:val="white"/>
        </w:rPr>
      </w:pPr>
      <w:r w:rsidDel="00000000" w:rsidR="00000000" w:rsidRPr="00000000">
        <w:rPr>
          <w:rFonts w:ascii="Arial" w:cs="Arial" w:eastAsia="Arial" w:hAnsi="Arial"/>
          <w:color w:val="151515"/>
          <w:highlight w:val="white"/>
          <w:rtl w:val="0"/>
        </w:rPr>
        <w:t xml:space="preserve">01.05.24 из 35 - 18</w:t>
      </w:r>
    </w:p>
    <w:p w:rsidR="00000000" w:rsidDel="00000000" w:rsidP="00000000" w:rsidRDefault="00000000" w:rsidRPr="00000000" w14:paraId="00000178">
      <w:pPr>
        <w:keepNext w:val="1"/>
        <w:widowControl w:val="0"/>
        <w:spacing w:after="0" w:before="240" w:line="276" w:lineRule="auto"/>
        <w:ind w:left="720" w:firstLine="0"/>
        <w:jc w:val="both"/>
        <w:rPr>
          <w:rFonts w:ascii="Cambria" w:cs="Cambria" w:eastAsia="Cambria" w:hAnsi="Cambria"/>
          <w:b w:val="1"/>
          <w:sz w:val="36"/>
          <w:szCs w:val="36"/>
        </w:rPr>
      </w:pPr>
      <w:bookmarkStart w:colFirst="0" w:colLast="0" w:name="_ihjmm0rn77vm" w:id="23"/>
      <w:bookmarkEnd w:id="23"/>
      <w:hyperlink r:id="rId28">
        <w:r w:rsidDel="00000000" w:rsidR="00000000" w:rsidRPr="00000000">
          <w:rPr>
            <w:color w:val="0000ee"/>
            <w:u w:val="single"/>
            <w:shd w:fill="auto" w:val="clear"/>
            <w:rtl w:val="0"/>
          </w:rPr>
          <w:t xml:space="preserve">Статистики</w:t>
        </w:r>
      </w:hyperlink>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2">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3">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4">
    <w:lvl w:ilvl="0">
      <w:start w:val="1"/>
      <w:numFmt w:val="bullet"/>
      <w:lvlText w:val="➔"/>
      <w:lvlJc w:val="left"/>
      <w:pPr>
        <w:ind w:left="720" w:firstLine="360"/>
      </w:pPr>
      <w:rPr>
        <w:rFonts w:ascii="Arial" w:cs="Arial" w:eastAsia="Arial" w:hAnsi="Arial"/>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abstractNum w:abstractNumId="5">
    <w:lvl w:ilvl="0">
      <w:start w:val="1"/>
      <w:numFmt w:val="bullet"/>
      <w:lvlText w:val="➔"/>
      <w:lvlJc w:val="left"/>
      <w:pPr>
        <w:ind w:left="720" w:firstLine="360"/>
      </w:pPr>
      <w:rPr>
        <w:rFonts w:ascii="Arial" w:cs="Arial" w:eastAsia="Arial" w:hAnsi="Arial"/>
        <w:sz w:val="24"/>
        <w:szCs w:val="24"/>
        <w:u w:val="none"/>
      </w:rPr>
    </w:lvl>
    <w:lvl w:ilvl="1">
      <w:start w:val="1"/>
      <w:numFmt w:val="bullet"/>
      <w:lvlText w:val="◆"/>
      <w:lvlJc w:val="left"/>
      <w:pPr>
        <w:ind w:left="1440" w:firstLine="1080"/>
      </w:pPr>
      <w:rPr>
        <w:rFonts w:ascii="Arial" w:cs="Arial" w:eastAsia="Arial" w:hAnsi="Arial"/>
        <w:u w:val="none"/>
      </w:rPr>
    </w:lvl>
    <w:lvl w:ilvl="2">
      <w:start w:val="1"/>
      <w:numFmt w:val="bullet"/>
      <w:lvlText w:val="●"/>
      <w:lvlJc w:val="left"/>
      <w:pPr>
        <w:ind w:left="2160" w:firstLine="1800"/>
      </w:pPr>
      <w:rPr>
        <w:rFonts w:ascii="Arial" w:cs="Arial" w:eastAsia="Arial" w:hAnsi="Arial"/>
        <w:u w:val="none"/>
      </w:rPr>
    </w:lvl>
    <w:lvl w:ilvl="3">
      <w:start w:val="1"/>
      <w:numFmt w:val="bullet"/>
      <w:lvlText w:val="○"/>
      <w:lvlJc w:val="left"/>
      <w:pPr>
        <w:ind w:left="2880" w:firstLine="2520"/>
      </w:pPr>
      <w:rPr>
        <w:rFonts w:ascii="Arial" w:cs="Arial" w:eastAsia="Arial" w:hAnsi="Arial"/>
        <w:u w:val="none"/>
      </w:rPr>
    </w:lvl>
    <w:lvl w:ilvl="4">
      <w:start w:val="1"/>
      <w:numFmt w:val="bullet"/>
      <w:lvlText w:val="◆"/>
      <w:lvlJc w:val="left"/>
      <w:pPr>
        <w:ind w:left="3600" w:firstLine="3240"/>
      </w:pPr>
      <w:rPr>
        <w:rFonts w:ascii="Arial" w:cs="Arial" w:eastAsia="Arial" w:hAnsi="Arial"/>
        <w:u w:val="none"/>
      </w:rPr>
    </w:lvl>
    <w:lvl w:ilvl="5">
      <w:start w:val="1"/>
      <w:numFmt w:val="bullet"/>
      <w:lvlText w:val="●"/>
      <w:lvlJc w:val="left"/>
      <w:pPr>
        <w:ind w:left="4320" w:firstLine="3960"/>
      </w:pPr>
      <w:rPr>
        <w:rFonts w:ascii="Arial" w:cs="Arial" w:eastAsia="Arial" w:hAnsi="Arial"/>
        <w:u w:val="none"/>
      </w:rPr>
    </w:lvl>
    <w:lvl w:ilvl="6">
      <w:start w:val="1"/>
      <w:numFmt w:val="bullet"/>
      <w:lvlText w:val="○"/>
      <w:lvlJc w:val="left"/>
      <w:pPr>
        <w:ind w:left="5040" w:firstLine="4680"/>
      </w:pPr>
      <w:rPr>
        <w:rFonts w:ascii="Arial" w:cs="Arial" w:eastAsia="Arial" w:hAnsi="Arial"/>
        <w:u w:val="none"/>
      </w:rPr>
    </w:lvl>
    <w:lvl w:ilvl="7">
      <w:start w:val="1"/>
      <w:numFmt w:val="bullet"/>
      <w:lvlText w:val="◆"/>
      <w:lvlJc w:val="left"/>
      <w:pPr>
        <w:ind w:left="5760" w:firstLine="5400"/>
      </w:pPr>
      <w:rPr>
        <w:rFonts w:ascii="Arial" w:cs="Arial" w:eastAsia="Arial" w:hAnsi="Arial"/>
        <w:u w:val="none"/>
      </w:rPr>
    </w:lvl>
    <w:lvl w:ilvl="8">
      <w:start w:val="1"/>
      <w:numFmt w:val="bullet"/>
      <w:lvlText w:val="●"/>
      <w:lvlJc w:val="left"/>
      <w:pPr>
        <w:ind w:left="6480" w:firstLine="6120"/>
      </w:pPr>
      <w:rPr>
        <w:rFonts w:ascii="Arial" w:cs="Arial" w:eastAsia="Arial" w:hAnsi="Arial"/>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jc w:val="both"/>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spreadsheets/d/1KLBpR8Mu7OhUblAc8_Hdzm1AJIdfV7wUyiLaKTO1dO8/edit#gid=582591912" TargetMode="External"/><Relationship Id="rId22" Type="http://schemas.openxmlformats.org/officeDocument/2006/relationships/hyperlink" Target="https://docs.google.com/spreadsheets/d/1xMAmZ-cNQ51Zq1UdoPJKqX4rrKXfX30YEeuxvIzJuu4/edit#gid=1125941325" TargetMode="External"/><Relationship Id="rId21" Type="http://schemas.openxmlformats.org/officeDocument/2006/relationships/hyperlink" Target="https://docs.google.com/spreadsheets/d/1yOBZ_tdlUC2w2PxOXDabS68mgBfmiqsznzSmTR5Hg1Q/edit#gid=104148431" TargetMode="External"/><Relationship Id="rId24" Type="http://schemas.openxmlformats.org/officeDocument/2006/relationships/hyperlink" Target="https://docs.google.com/spreadsheets/d/1yOBZ_tdlUC2w2PxOXDabS68mgBfmiqsznzSmTR5Hg1Q/edit#gid=104148431" TargetMode="External"/><Relationship Id="rId23" Type="http://schemas.openxmlformats.org/officeDocument/2006/relationships/hyperlink" Target="https://docs.google.com/spreadsheets/d/1S9bB2eYrClZekXC_9EOawQ_jbrVL8RfmpWB9kHol0Pc/edit#gid=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yOBZ_tdlUC2w2PxOXDabS68mgBfmiqsznzSmTR5Hg1Q/edit#gid=593868932" TargetMode="External"/><Relationship Id="rId26" Type="http://schemas.openxmlformats.org/officeDocument/2006/relationships/hyperlink" Target="https://docs.google.com/spreadsheets/d/1yOBZ_tdlUC2w2PxOXDabS68mgBfmiqsznzSmTR5Hg1Q/edit#gid=1035641820" TargetMode="External"/><Relationship Id="rId25" Type="http://schemas.openxmlformats.org/officeDocument/2006/relationships/hyperlink" Target="https://docs.google.com/spreadsheets/d/1xMAmZ-cNQ51Zq1UdoPJKqX4rrKXfX30YEeuxvIzJuu4/edit#gid=1125941325" TargetMode="External"/><Relationship Id="rId28" Type="http://schemas.openxmlformats.org/officeDocument/2006/relationships/hyperlink" Target="https://docs.google.com/spreadsheets/d/1FwR70ihaZ0bU14X9OGhgBv_THsblPnBdtOXPxGKzYJw/edit#gid=0" TargetMode="External"/><Relationship Id="rId27" Type="http://schemas.openxmlformats.org/officeDocument/2006/relationships/hyperlink" Target="https://docs.google.com/spreadsheets/d/1xMAmZ-cNQ51Zq1UdoPJKqX4rrKXfX30YEeuxvIzJuu4/edit#gid=1268022015"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docs.google.com/spreadsheets/d/1FwR70ihaZ0bU14X9OGhgBv_THsblPnBdtOXPxGKzYJw/edit" TargetMode="External"/><Relationship Id="rId8" Type="http://schemas.openxmlformats.org/officeDocument/2006/relationships/hyperlink" Target="https://docs.google.com/spreadsheets/d/1pXLTGYGndNhUSPzGtKgKFiCDLD0D5G1cFfIxfXppV-g/edit#gid=502336923" TargetMode="External"/><Relationship Id="rId11" Type="http://schemas.openxmlformats.org/officeDocument/2006/relationships/image" Target="media/image4.png"/><Relationship Id="rId10" Type="http://schemas.openxmlformats.org/officeDocument/2006/relationships/image" Target="media/image2.png"/><Relationship Id="rId13" Type="http://schemas.openxmlformats.org/officeDocument/2006/relationships/hyperlink" Target="https://docs.google.com/spreadsheets/d/12gpISrAA5ZNlNOIUqjuPqObSgzNSMrJe-NWMjIJ2nNc/edit#gid=336117793" TargetMode="External"/><Relationship Id="rId12" Type="http://schemas.openxmlformats.org/officeDocument/2006/relationships/image" Target="media/image5.png"/><Relationship Id="rId15" Type="http://schemas.openxmlformats.org/officeDocument/2006/relationships/hyperlink" Target="https://docs.google.com/spreadsheets/d/1pXLTGYGndNhUSPzGtKgKFiCDLD0D5G1cFfIxfXppV-g/edit#gid=1880543532" TargetMode="External"/><Relationship Id="rId14" Type="http://schemas.openxmlformats.org/officeDocument/2006/relationships/image" Target="media/image3.png"/><Relationship Id="rId17" Type="http://schemas.openxmlformats.org/officeDocument/2006/relationships/hyperlink" Target="https://docs.google.com/spreadsheets/d/1pXLTGYGndNhUSPzGtKgKFiCDLD0D5G1cFfIxfXppV-g/edit#gid=1880543532" TargetMode="External"/><Relationship Id="rId16" Type="http://schemas.openxmlformats.org/officeDocument/2006/relationships/hyperlink" Target="https://docs.google.com/spreadsheets/d/19p8cak4ZmAGhZaDzN8s_n8eTOmyGmHLOC1mutomizP8/edit#gid=414344353" TargetMode="External"/><Relationship Id="rId19" Type="http://schemas.openxmlformats.org/officeDocument/2006/relationships/hyperlink" Target="https://docs.google.com/spreadsheets/d/1yOBZ_tdlUC2w2PxOXDabS68mgBfmiqsznzSmTR5Hg1Q/edit#gid=104148431" TargetMode="External"/><Relationship Id="rId18" Type="http://schemas.openxmlformats.org/officeDocument/2006/relationships/hyperlink" Target="https://docs.google.com/spreadsheets/d/19p8cak4ZmAGhZaDzN8s_n8eTOmyGmHLOC1mutomizP8/edit#gid=414344353"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