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Утвердить заказ покупателя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tl w:val="0"/>
        </w:rPr>
        <w:t xml:space="preserve">По правилам компании менеджер не может провести заказ покупателя если у него есть просроченная дебиторка. Но есть исключения и инструмент который позволяет это сделать.</w:t>
      </w:r>
    </w:p>
    <w:p w:rsidR="00000000" w:rsidDel="00000000" w:rsidP="00000000" w:rsidRDefault="00000000" w:rsidRPr="00000000" w14:paraId="00000004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6.9291338582675"/>
        <w:rPr/>
      </w:pPr>
      <w:r w:rsidDel="00000000" w:rsidR="00000000" w:rsidRPr="00000000">
        <w:rPr>
          <w:rtl w:val="0"/>
        </w:rPr>
        <w:t xml:space="preserve">Менеджер пишет НО7  номер заказ и просит провести</w:t>
      </w:r>
    </w:p>
    <w:p w:rsidR="00000000" w:rsidDel="00000000" w:rsidP="00000000" w:rsidRDefault="00000000" w:rsidRPr="00000000" w14:paraId="00000006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.9291338582675"/>
        <w:rPr/>
      </w:pPr>
      <w:r w:rsidDel="00000000" w:rsidR="00000000" w:rsidRPr="00000000">
        <w:rPr>
          <w:rtl w:val="0"/>
        </w:rPr>
        <w:t xml:space="preserve">Образец:</w:t>
      </w:r>
    </w:p>
    <w:p w:rsidR="00000000" w:rsidDel="00000000" w:rsidP="00000000" w:rsidRDefault="00000000" w:rsidRPr="00000000" w14:paraId="00000008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.9291338582675"/>
        <w:rPr/>
      </w:pPr>
      <w:r w:rsidDel="00000000" w:rsidR="00000000" w:rsidRPr="00000000">
        <w:rPr/>
        <w:drawing>
          <wp:inline distB="114300" distT="114300" distL="114300" distR="114300">
            <wp:extent cx="5133975" cy="1266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6.9291338582675"/>
        <w:rPr/>
      </w:pPr>
      <w:r w:rsidDel="00000000" w:rsidR="00000000" w:rsidRPr="00000000">
        <w:rPr>
          <w:rtl w:val="0"/>
        </w:rPr>
        <w:t xml:space="preserve">НО7 заходит упраленка - Продажи -Заказы покупатилей - находит этот заказ, смотрит по какому клиенту. </w:t>
      </w:r>
    </w:p>
    <w:p w:rsidR="00000000" w:rsidDel="00000000" w:rsidP="00000000" w:rsidRDefault="00000000" w:rsidRPr="00000000" w14:paraId="0000000D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.9291338582675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566.9291338582675"/>
        <w:rPr/>
      </w:pPr>
      <w:r w:rsidDel="00000000" w:rsidR="00000000" w:rsidRPr="00000000">
        <w:rPr>
          <w:rtl w:val="0"/>
        </w:rPr>
        <w:t xml:space="preserve">Формирует взаиморасчеты по контрагенту смотрит какая задолженность ( НО7 всегда знает когда эта задолженность будет оплачена) и НО7 принимает решение произвести заказ и разрешит отгрузку на клиента или нет.</w:t>
      </w:r>
    </w:p>
    <w:p w:rsidR="00000000" w:rsidDel="00000000" w:rsidP="00000000" w:rsidRDefault="00000000" w:rsidRPr="00000000" w14:paraId="00000012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6.9291338582675"/>
        <w:rPr/>
      </w:pPr>
      <w:r w:rsidDel="00000000" w:rsidR="00000000" w:rsidRPr="00000000">
        <w:rPr>
          <w:rtl w:val="0"/>
        </w:rPr>
        <w:t xml:space="preserve">для того чтоб Утвердить заказ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Проваливаемся в заказ и нажимаем Утвердить и Сохранить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07299" cy="3374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7299" cy="337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6.9291338582675"/>
        <w:rPr/>
      </w:pPr>
      <w:r w:rsidDel="00000000" w:rsidR="00000000" w:rsidRPr="00000000">
        <w:rPr>
          <w:rtl w:val="0"/>
        </w:rPr>
        <w:t xml:space="preserve">после сохранения  пишет менеджеру что все готово.</w:t>
      </w:r>
    </w:p>
    <w:sectPr>
      <w:pgSz w:h="16834" w:w="11909" w:orient="portrait"/>
      <w:pgMar w:bottom="1440" w:top="708.661417322834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