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left="927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ind w:left="927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1015364</wp:posOffset>
            </wp:positionH>
            <wp:positionV relativeFrom="paragraph">
              <wp:posOffset>22860</wp:posOffset>
            </wp:positionV>
            <wp:extent cx="3810000" cy="1219200"/>
            <wp:effectExtent b="0" l="0" r="0" t="0"/>
            <wp:wrapTopAndBottom distB="0" distT="0"/>
            <wp:docPr descr="https://lh5.googleusercontent.com/-8iDEjxEsrFruUg71162yd2Ykrg0vnnDwyfOYFyl3oFKFgy2q5R1_lsr4vljyoHbnIMYFTtRoUPXRD1h0Tg_23MvY8M8KsHJgj1mHneusk6InSkGmEvV8l_4w4eZU9aIIlvoyWkAHsDUH-kGOw" id="1" name="image1.png"/>
            <a:graphic>
              <a:graphicData uri="http://schemas.openxmlformats.org/drawingml/2006/picture">
                <pic:pic>
                  <pic:nvPicPr>
                    <pic:cNvPr descr="https://lh5.googleusercontent.com/-8iDEjxEsrFruUg71162yd2Ykrg0vnnDwyfOYFyl3oFKFgy2q5R1_lsr4vljyoHbnIMYFTtRoUPXRD1h0Tg_23MvY8M8KsHJgj1mHneusk6InSkGmEvV8l_4w4eZU9aIIlvoyWkAHsDUH-kGOw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120" w:line="240" w:lineRule="auto"/>
        <w:ind w:left="927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УСПЕШНЫЕ ДЕЙСТВИЯ ИСПОЛНИТЕЛЬНОГО ДИРЕКТОРА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ind w:left="927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ind w:left="927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Примечание: данный список был составлен успешными директорами на этом посту.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Следить за собственным настроением, быть позитивно настроенным.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Принимать решения только на основе проверенных данных, а не мнений и суждений, особенно если они содержат эмоции.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Замечать и поощрять успехи подчинённых.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что-то не нравится в работе подчинённого, разбираться с этим не откладывая, так как время само по себе это не исправит.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первом же проявлении недовольства со стороны подчинённого, сразу разбираться с этим, пока его отношение ещё не успело повлиять на 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Принимать решения за сотрудников только в крайнем случае, если они действительно сами не могут найти решение. Пусть предлагают решения, а не проблемы приносят.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Иметь деловой внешний вид на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Поддерживать порядок на рабочем месте, это удобно и даёт хороший пример подчинённым.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Приходить на работу вовремя, это дисциплинирует подчинённых и не нужно тратить время потом на внедрение дисциплины.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Во время координаций и общения с подчинёнными записывать все основные моменты и договорённости.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ежедневные координации с производством и при выявлении отклонений, вопрос приглашать РО нужных отделов, для решений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что-то начал делать, довести до конца не откладывая, чтобы не накапливать кучу незавершённых дел, создавая завалы.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Обучаться с целью повышения компетентности постоянно и регулярно.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Принимать участие во всех корпоративных мероприятиях.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Уделять больше внимания и времени самым результативным подчинённы, а не тем, кто приносит проблемы.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Соблюдать все оргполитики компании, являясь примером их исполнения.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Закреплять успешные действия и устанавливать правила по часто возникающим ошибка, создавая оргполитики и согласовывая их в соответствии с регламентом.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Два раза в день встречаться со своими непосредственными подчинёнными – руководителями отделений. Утром – чтобы согласовать квоту и боевой план на день. И вечером, чтобы получить отчёт о выполнении боевого плана и достижении квоты на день.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Общаться с нижестоящими сотрудниками, задавая им вопросы о том, что они делают, что им мешает, какие у них есть проблемы. Чтобы быть в курсе того, что происходит на их посту и в их личной жизни. Это помогает директору принимать такие решения, которые будут направлены на решение настоящих а не кажущихся. Также, директор может помочь сотруднику с решением его проблемы и сделать это очень быстро и просто. Тем самым поднимается вовлечённость сотрудников и их личная мотивация растёт.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Собирать коллектив на встречи вне офиса, в неформальной обстановке,</w:t>
        <w:br w:type="textWrapping"/>
        <w:t xml:space="preserve">для выявления потребностей персонала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Посещать производство не реже 1 раза в три месяца, для понимания фактической  ситуации и поддержки сотрудников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реже, чем раз в полгода, организовывать выездные командировки с РО2 и РО4 по регионам, по клиентам. Для знакомства, поздравлений и фактическим срезом ситуации по взаимоотношениям. Фиксацией пожеланий клиентов, для улучшения работы и внедрением 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Раз в полгода организовывать выезд первых лиц ВИП клиентов, к нам на производство, для налаживания отношений и роста их лояльности.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Раз в мес работать на должности НО или РО, для погружения в их БП и затем постановкой задач, для их оптимизации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Раз  в квартал, изучать одну и ту же литературу, с подчиненными. С написанием ЭССЭ по ее прочтению. для понимания их образа мышления.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Зговор с конкурентами производителями по поднятию цен, для Вип клиентов.</w:t>
        <w:br w:type="textWrapping"/>
        <w:t xml:space="preserve">при ценообразовании</w:t>
        <w:br w:type="textWrapping"/>
        <w:t xml:space="preserve">Гипсовик = Ясен свит</w:t>
        <w:br w:type="textWrapping"/>
        <w:t xml:space="preserve">Закупнок = Мзик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Зговор с поставщиками транспортных(ЖД услуг) ограничивать возможность конкурентов в отгрузке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Раз  в квартал проверять баланс предприятия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защите РО3 ФП на будущий период, проверять переходящие долги из предыдущего мес. ФП текущего периода должен полностью покрывать все затраты, как текущие так и накопленные.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утверждении бюджета на фонд оборудования учитывать обязательный резерв запчастей, наличие которых сокращает простои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утверждении ремонтных работ учитывать узловые, капитальные, плановые ремонты, а не латании дыр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20" w:line="240" w:lineRule="auto"/>
        <w:ind w:left="927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Работа с клиентами, через привязку первых лиц, через ОТК(логисты и технологи), для гарантирования постоянного обьема потребления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40" w:lineRule="auto"/>
        <w:ind w:left="927" w:firstLine="0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240" w:lineRule="auto"/>
        <w:ind w:firstLine="567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