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5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АНАЛИЗ ОТМЕТОК ПО ОПРОСАМ КЛИЕНТОВ В 1С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05.06.2020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Н013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Для контроля выполнения работы и проверки наличия отметки (баллов, отзыва) в 1С по опросу, необходимо дважды нажать на название контрагента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762625" cy="4667250"/>
            <wp:effectExtent b="0" l="0" r="0" t="0"/>
            <wp:docPr descr="https://lh6.googleusercontent.com/KUqa_EXx9ElR3Oc16VZVTdIB0LQs_L_IEdC2rohf-L94-wUMhiDdYUpISfTnXiIrFj-ttFMhkzUlSUBIeudcbmfoMFPYL8RUgsx_5S1IOyV3sM3zk02O5oci36sFxPQQGa2NVbT5gy_5H0oRlg" id="3" name="image2.png"/>
            <a:graphic>
              <a:graphicData uri="http://schemas.openxmlformats.org/drawingml/2006/picture">
                <pic:pic>
                  <pic:nvPicPr>
                    <pic:cNvPr descr="https://lh6.googleusercontent.com/KUqa_EXx9ElR3Oc16VZVTdIB0LQs_L_IEdC2rohf-L94-wUMhiDdYUpISfTnXiIrFj-ttFMhkzUlSUBIeudcbmfoMFPYL8RUgsx_5S1IOyV3sM3zk02O5oci36sFxPQQGa2NVbT5gy_5H0oRl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Появится окно – карточка контрагента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762625" cy="2505075"/>
            <wp:effectExtent b="0" l="0" r="0" t="0"/>
            <wp:docPr descr="https://lh3.googleusercontent.com/uuTUqDrHDRzELKfcwpVDJxKR5DNIrvBhmG4NW2f0KW5XRLxp7T1wcYoy_E3886wf-nNJ76cFxrsAKkkYkU_NTqUrkOLiOZ_emmLFbyJJy0UMuGjuHgpSNrzfOBRck68YSCusJuheGleoNU5z3Q" id="2" name="image1.png"/>
            <a:graphic>
              <a:graphicData uri="http://schemas.openxmlformats.org/drawingml/2006/picture">
                <pic:pic>
                  <pic:nvPicPr>
                    <pic:cNvPr descr="https://lh3.googleusercontent.com/uuTUqDrHDRzELKfcwpVDJxKR5DNIrvBhmG4NW2f0KW5XRLxp7T1wcYoy_E3886wf-nNJ76cFxrsAKkkYkU_NTqUrkOLiOZ_emmLFbyJJy0UMuGjuHgpSNrzfOBRck68YSCusJuheGleoNU5z3Q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С левой стороны выбираем СОБЫТИЯ, нажимаем и получаем отчет 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762625" cy="2762250"/>
            <wp:effectExtent b="0" l="0" r="0" t="0"/>
            <wp:docPr descr="https://lh6.googleusercontent.com/uuDZNLPdjaO7VUr93L2PPPvoWcF1qfqj_IOs5sac9rvJRLaCi7XLXA_689Sixzt_Vu6MOYl5-4QONhzR6xK5AvfxMoy4DlgEj4-ieDZ0DNgYM4-Sjq2R2g66O2B0tbyTCbL6fNSOWKxMt8pVHw" id="5" name="image10.png"/>
            <a:graphic>
              <a:graphicData uri="http://schemas.openxmlformats.org/drawingml/2006/picture">
                <pic:pic>
                  <pic:nvPicPr>
                    <pic:cNvPr descr="https://lh6.googleusercontent.com/uuDZNLPdjaO7VUr93L2PPPvoWcF1qfqj_IOs5sac9rvJRLaCi7XLXA_689Sixzt_Vu6MOYl5-4QONhzR6xK5AvfxMoy4DlgEj4-ieDZ0DNgYM4-Sjq2R2g66O2B0tbyTCbL6fNSOWKxMt8pVHw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Для формирования общего отчета по проведенным опросам, по всем контрагентам, в программе 1С необходимо выполнить следующие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Заходим в базу 1С ПК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43600" cy="2895600"/>
            <wp:effectExtent b="0" l="0" r="0" t="0"/>
            <wp:docPr descr="https://lh6.googleusercontent.com/YaFSuDdIMRhk5dU0vLgqYYALRzS2d-c1Oix0tahZjoi15W1VRrDXXCBrQT9LgpT0AfJUiseWhANUtcGJiYuyF7gZ7tuX2z5mOpSE-TfGGlG_zNRK3P-vJ6hIi2hxV38JiB_-w_Ej7_4ep0u6fg" id="4" name="image9.png"/>
            <a:graphic>
              <a:graphicData uri="http://schemas.openxmlformats.org/drawingml/2006/picture">
                <pic:pic>
                  <pic:nvPicPr>
                    <pic:cNvPr descr="https://lh6.googleusercontent.com/YaFSuDdIMRhk5dU0vLgqYYALRzS2d-c1Oix0tahZjoi15W1VRrDXXCBrQT9LgpT0AfJUiseWhANUtcGJiYuyF7gZ7tuX2z5mOpSE-TfGGlG_zNRK3P-vJ6hIi2hxV38JiB_-w_Ej7_4ep0u6fg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Далее выбираем КАЛЕНДАРЬ И ПОЧТА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43600" cy="2628900"/>
            <wp:effectExtent b="0" l="0" r="0" t="0"/>
            <wp:docPr descr="https://lh5.googleusercontent.com/yUQHEgcoBhfIESXHXBeXtOHjHBEyJHBOjIbtAzdXEyg1-tQvOKeg1ps9z8pIgHBX4Hx79E-CRG7jQLvoyGFqzelz-XSTOWNchpxtgnJrcf_qVmDakXI6hVC3QCZMNaQdLOnCeRqmoFs5b0bWBQ" id="7" name="image8.png"/>
            <a:graphic>
              <a:graphicData uri="http://schemas.openxmlformats.org/drawingml/2006/picture">
                <pic:pic>
                  <pic:nvPicPr>
                    <pic:cNvPr descr="https://lh5.googleusercontent.com/yUQHEgcoBhfIESXHXBeXtOHjHBEyJHBOjIbtAzdXEyg1-tQvOKeg1ps9z8pIgHBX4Hx79E-CRG7jQLvoyGFqzelz-XSTOWNchpxtgnJrcf_qVmDakXI6hVC3QCZMNaQdLOnCeRqmoFs5b0bWBQ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Выбираем – ОТЧЕТ ПО СОБЫТИЯМ И КОНТРАГЕНТАМ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43600" cy="2952750"/>
            <wp:effectExtent b="0" l="0" r="0" t="0"/>
            <wp:docPr descr="https://lh4.googleusercontent.com/NxW7JjCG83XtV76VBam5iEW7qZNR3MXah98fWQi1mdEA_jLyzssTxj4AHY69m_3UN0jgfsTot4C6KMv93nyxqIMDmtqfNIFX-i_vN40tZ-z17jzsBjENtNntLejT-3h2rGsfSHT8nKruchUPIQ" id="6" name="image11.png"/>
            <a:graphic>
              <a:graphicData uri="http://schemas.openxmlformats.org/drawingml/2006/picture">
                <pic:pic>
                  <pic:nvPicPr>
                    <pic:cNvPr descr="https://lh4.googleusercontent.com/NxW7JjCG83XtV76VBam5iEW7qZNR3MXah98fWQi1mdEA_jLyzssTxj4AHY69m_3UN0jgfsTot4C6KMv93nyxqIMDmtqfNIFX-i_vN40tZ-z17jzsBjENtNntLejT-3h2rGsfSHT8nKruchUPIQ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Задаем диапазон дат, выбираем отчет По событиям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4752975" cy="1276350"/>
            <wp:effectExtent b="0" l="0" r="0" t="0"/>
            <wp:docPr descr="https://lh6.googleusercontent.com/EcorhwpByIFkj8tMByNc9Ek2MNWFv4YmDrP1PN2x52BVUyjXnCINebxY4fvrepvRZkgxE_Igesm1Q8Q5RKxmEOaqniBIEpb-X-YpnwyDpS1PbRCGxPDnq_ItwfwrIZNCuH30-MWg3OtndxyIuA" id="9" name="image4.png"/>
            <a:graphic>
              <a:graphicData uri="http://schemas.openxmlformats.org/drawingml/2006/picture">
                <pic:pic>
                  <pic:nvPicPr>
                    <pic:cNvPr descr="https://lh6.googleusercontent.com/EcorhwpByIFkj8tMByNc9Ek2MNWFv4YmDrP1PN2x52BVUyjXnCINebxY4fvrepvRZkgxE_Igesm1Q8Q5RKxmEOaqniBIEpb-X-YpnwyDpS1PbRCGxPDnq_ItwfwrIZNCuH30-MWg3OtndxyIuA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Далее в закладке Тип события нажимаем ДОБАВИТЬ, появляется троеточие (…) нажав выпадает список событий, выбираем то, что нас интересует – Обратная связь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43600" cy="2371725"/>
            <wp:effectExtent b="0" l="0" r="0" t="0"/>
            <wp:docPr descr="https://lh6.googleusercontent.com/asZlpO7JDVo08ytWdo8lYa87hXjBqYqz6Y1ct5nOqxxjoNDpJFg2kQnzrMm78XfDadpX9MsUdCM3ZzjMx3AVPdGelhACMwUmOfdGXwcmq5KvtiTDYtU38g7SNSTisCbJeoft36mzOT33jG3y3Q" id="8" name="image12.png"/>
            <a:graphic>
              <a:graphicData uri="http://schemas.openxmlformats.org/drawingml/2006/picture">
                <pic:pic>
                  <pic:nvPicPr>
                    <pic:cNvPr descr="https://lh6.googleusercontent.com/asZlpO7JDVo08ytWdo8lYa87hXjBqYqz6Y1ct5nOqxxjoNDpJFg2kQnzrMm78XfDadpX9MsUdCM3ZzjMx3AVPdGelhACMwUmOfdGXwcmq5KvtiTDYtU38g7SNSTisCbJeoft36mzOT33jG3y3Q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Далее ставим крыжик в поле – Отображать переписку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Выбираем параметр, по которым будем формировать отчет – Ответственный, Контрагенты, Регион, Отрасли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Например, выбираем параметр – Ответственный, нажимаем на кнопку Добавить, появляется троеточие (…) нажав на него выпадает список наименований, выбираем ОФИС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43600" cy="2905125"/>
            <wp:effectExtent b="0" l="0" r="0" t="0"/>
            <wp:docPr descr="https://lh5.googleusercontent.com/USCCuMryQ24uAj3TlvqBjF1OxPCqD8Olfvlx8MlXVi-GpSsuGuu-Gp40NRCNJ_MVtcFXtod8DX7ZxvdB_qouDyHDgtHZbtEcukh-yHH6xE1e9mlErvsfc8D-PeQbfvM6paCLVuHOWtVZf8gI6g" id="12" name="image13.png"/>
            <a:graphic>
              <a:graphicData uri="http://schemas.openxmlformats.org/drawingml/2006/picture">
                <pic:pic>
                  <pic:nvPicPr>
                    <pic:cNvPr descr="https://lh5.googleusercontent.com/USCCuMryQ24uAj3TlvqBjF1OxPCqD8Olfvlx8MlXVi-GpSsuGuu-Gp40NRCNJ_MVtcFXtod8DX7ZxvdB_qouDyHDgtHZbtEcukh-yHH6xE1e9mlErvsfc8D-PeQbfvM6paCLVuHOWtVZf8gI6g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Дальше выбираем фамилию ответственного, по которому строим отчет, например, Зименко- Нажимаем дважды на фамилию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43600" cy="2886075"/>
            <wp:effectExtent b="0" l="0" r="0" t="0"/>
            <wp:docPr descr="https://lh6.googleusercontent.com/0-Xoz2kp0D850YIfANEaDFte3qHuP9VqZqIemHCv1JsRQRtjrslg-UUNS4Z6ympqjq2G52G_7Ou5ZymnzrrVIbf4HRSVzlIZZd34LeTXz7Z2Qy25fpoRZUlFmhnhbOHGfq8W0JCSbkRdrUvfyw" id="10" name="image7.png"/>
            <a:graphic>
              <a:graphicData uri="http://schemas.openxmlformats.org/drawingml/2006/picture">
                <pic:pic>
                  <pic:nvPicPr>
                    <pic:cNvPr descr="https://lh6.googleusercontent.com/0-Xoz2kp0D850YIfANEaDFte3qHuP9VqZqIemHCv1JsRQRtjrslg-UUNS4Z6ympqjq2G52G_7Ou5ZymnzrrVIbf4HRSVzlIZZd34LeTXz7Z2Qy25fpoRZUlFmhnhbOHGfq8W0JCSbkRdrUvfyw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– далее нажимаем на кнопку СФОРМИРОВАТЬ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43600" cy="2867025"/>
            <wp:effectExtent b="0" l="0" r="0" t="0"/>
            <wp:docPr descr="https://lh6.googleusercontent.com/VbgQvfgRzn4hUjimv0hPhx36OOKd4_Yo01A9dznNKsGJbjeMPbZKsMCu-OSvJVBrmmj0kbu6KlbRMpeGYNwzbrZHznnWulw6kIIio4mVEUTN9bCkhU6NKEvShPWjuGlrK7k3xeht6-tO0lORPg" id="11" name="image6.png"/>
            <a:graphic>
              <a:graphicData uri="http://schemas.openxmlformats.org/drawingml/2006/picture">
                <pic:pic>
                  <pic:nvPicPr>
                    <pic:cNvPr descr="https://lh6.googleusercontent.com/VbgQvfgRzn4hUjimv0hPhx36OOKd4_Yo01A9dznNKsGJbjeMPbZKsMCu-OSvJVBrmmj0kbu6KlbRMpeGYNwzbrZHznnWulw6kIIio4mVEUTN9bCkhU6NKEvShPWjuGlrK7k3xeht6-tO0lORP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Получаем отчет по опросам (по Событиям)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5943600" cy="2905125"/>
            <wp:effectExtent b="0" l="0" r="0" t="0"/>
            <wp:docPr descr="https://lh5.googleusercontent.com/qEfVZ5MgW2zryL2lVbdKB3EtmPViqjMK3WUftFV8-vSZ47QxAjMpRmqHLufj3PG9JmhYONKqu0IAMMcBUxfnixZt4XBHK1G56D-4E3568QLu1Nhr3jOE-ZmDVzC9izI6LqrQ-BZz2CEirtDGWg" id="13" name="image3.png"/>
            <a:graphic>
              <a:graphicData uri="http://schemas.openxmlformats.org/drawingml/2006/picture">
                <pic:pic>
                  <pic:nvPicPr>
                    <pic:cNvPr descr="https://lh5.googleusercontent.com/qEfVZ5MgW2zryL2lVbdKB3EtmPViqjMK3WUftFV8-vSZ47QxAjMpRmqHLufj3PG9JmhYONKqu0IAMMcBUxfnixZt4XBHK1G56D-4E3568QLu1Nhr3jOE-ZmDVzC9izI6LqrQ-BZz2CEirtDGWg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5.jp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