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Пост Специалиста по договорной работе находится в 20 отделе «Офис официальных вопросов» 7 отделения «Управляющее отделение». Специалист по договорной работе находится в подчинении у Генерального директора (ГД).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1971675" cy="2272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7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</w:rPr>
        <w:drawing>
          <wp:inline distB="114300" distT="114300" distL="114300" distR="114300">
            <wp:extent cx="1943100" cy="42090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09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