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DC3DB" w14:textId="42D1E7DF" w:rsidR="00986FB8" w:rsidRPr="00AF5013" w:rsidRDefault="00986FB8" w:rsidP="00986FB8">
      <w:pPr>
        <w:jc w:val="center"/>
        <w:rPr>
          <w:rFonts w:ascii="Times New Roman" w:hAnsi="Times New Roman" w:cs="Times New Roman"/>
          <w:b/>
          <w:bCs/>
          <w:sz w:val="28"/>
          <w:szCs w:val="28"/>
        </w:rPr>
      </w:pPr>
      <w:r w:rsidRPr="00AF5013">
        <w:rPr>
          <w:rFonts w:ascii="Times New Roman" w:hAnsi="Times New Roman" w:cs="Times New Roman"/>
          <w:b/>
          <w:bCs/>
          <w:sz w:val="28"/>
          <w:szCs w:val="28"/>
        </w:rPr>
        <w:t>Metode de Dezvoltare Software</w:t>
      </w:r>
    </w:p>
    <w:p w14:paraId="3C90B848" w14:textId="0C7BBDC8" w:rsidR="00986FB8" w:rsidRPr="00AF5013" w:rsidRDefault="00986FB8" w:rsidP="00986FB8">
      <w:pPr>
        <w:jc w:val="center"/>
        <w:rPr>
          <w:rFonts w:ascii="Times New Roman" w:hAnsi="Times New Roman" w:cs="Times New Roman"/>
          <w:b/>
          <w:bCs/>
          <w:sz w:val="28"/>
          <w:szCs w:val="28"/>
        </w:rPr>
      </w:pPr>
      <w:r w:rsidRPr="00AF5013">
        <w:rPr>
          <w:rFonts w:ascii="Times New Roman" w:hAnsi="Times New Roman" w:cs="Times New Roman"/>
          <w:b/>
          <w:bCs/>
          <w:sz w:val="28"/>
          <w:szCs w:val="28"/>
        </w:rPr>
        <w:t>Topology Torment</w:t>
      </w:r>
      <w:r w:rsidR="00D138C4">
        <w:rPr>
          <w:rFonts w:ascii="Times New Roman" w:hAnsi="Times New Roman" w:cs="Times New Roman"/>
          <w:b/>
          <w:bCs/>
          <w:sz w:val="28"/>
          <w:szCs w:val="28"/>
        </w:rPr>
        <w:t>o</w:t>
      </w:r>
      <w:r w:rsidRPr="00AF5013">
        <w:rPr>
          <w:rFonts w:ascii="Times New Roman" w:hAnsi="Times New Roman" w:cs="Times New Roman"/>
          <w:b/>
          <w:bCs/>
          <w:sz w:val="28"/>
          <w:szCs w:val="28"/>
        </w:rPr>
        <w:t>r Lite</w:t>
      </w:r>
    </w:p>
    <w:p w14:paraId="1BE778C0" w14:textId="77777777" w:rsidR="00986FB8" w:rsidRPr="00AF5013" w:rsidRDefault="00986FB8" w:rsidP="00986FB8">
      <w:pPr>
        <w:jc w:val="center"/>
        <w:rPr>
          <w:rFonts w:ascii="Times New Roman" w:hAnsi="Times New Roman" w:cs="Times New Roman"/>
          <w:b/>
          <w:bCs/>
          <w:sz w:val="28"/>
          <w:szCs w:val="28"/>
        </w:rPr>
      </w:pPr>
    </w:p>
    <w:p w14:paraId="4E61B282" w14:textId="77777777" w:rsidR="00AF5013" w:rsidRPr="00AF5013" w:rsidRDefault="00AF5013" w:rsidP="00AF5013">
      <w:pPr>
        <w:rPr>
          <w:rFonts w:ascii="Times New Roman" w:hAnsi="Times New Roman" w:cs="Times New Roman"/>
          <w:sz w:val="22"/>
          <w:szCs w:val="22"/>
        </w:rPr>
      </w:pPr>
      <w:r w:rsidRPr="00AF5013">
        <w:rPr>
          <w:rFonts w:ascii="Times New Roman" w:hAnsi="Times New Roman" w:cs="Times New Roman"/>
          <w:sz w:val="22"/>
          <w:szCs w:val="22"/>
        </w:rPr>
        <w:t>Proiect: Topology Tormentor Lite (TTL)</w:t>
      </w:r>
    </w:p>
    <w:p w14:paraId="1509F660" w14:textId="77777777" w:rsidR="00AF5013" w:rsidRPr="00AF5013" w:rsidRDefault="00AF5013" w:rsidP="00AF5013">
      <w:pPr>
        <w:rPr>
          <w:rFonts w:ascii="Times New Roman" w:hAnsi="Times New Roman" w:cs="Times New Roman"/>
          <w:sz w:val="22"/>
          <w:szCs w:val="22"/>
        </w:rPr>
      </w:pPr>
      <w:r w:rsidRPr="00AF5013">
        <w:rPr>
          <w:rFonts w:ascii="Times New Roman" w:hAnsi="Times New Roman" w:cs="Times New Roman"/>
          <w:sz w:val="22"/>
          <w:szCs w:val="22"/>
        </w:rPr>
        <w:t>Echipa: Bîrlogeanu Andrei-Cristian, Neacșu Andrei-Ștefan, Scarlat Rebeca-Cristiana</w:t>
      </w:r>
    </w:p>
    <w:p w14:paraId="3A3D8FDA" w14:textId="77777777" w:rsidR="00AF5013" w:rsidRPr="00AF5013" w:rsidRDefault="00AF5013" w:rsidP="00AF5013">
      <w:pPr>
        <w:rPr>
          <w:rFonts w:ascii="Times New Roman" w:hAnsi="Times New Roman" w:cs="Times New Roman"/>
          <w:sz w:val="22"/>
          <w:szCs w:val="22"/>
        </w:rPr>
      </w:pPr>
      <w:r w:rsidRPr="00AF5013">
        <w:rPr>
          <w:rFonts w:ascii="Times New Roman" w:hAnsi="Times New Roman" w:cs="Times New Roman"/>
          <w:sz w:val="22"/>
          <w:szCs w:val="22"/>
        </w:rPr>
        <w:t>1. Introducere și Descrierea Temei</w:t>
      </w:r>
    </w:p>
    <w:p w14:paraId="66C462E7" w14:textId="77777777" w:rsidR="00AF5013" w:rsidRPr="00AF5013" w:rsidRDefault="00AF5013" w:rsidP="00AF5013">
      <w:pPr>
        <w:rPr>
          <w:rFonts w:ascii="Times New Roman" w:hAnsi="Times New Roman" w:cs="Times New Roman"/>
          <w:sz w:val="22"/>
          <w:szCs w:val="22"/>
        </w:rPr>
      </w:pPr>
      <w:r w:rsidRPr="00AF5013">
        <w:rPr>
          <w:rFonts w:ascii="Times New Roman" w:hAnsi="Times New Roman" w:cs="Times New Roman"/>
          <w:sz w:val="22"/>
          <w:szCs w:val="22"/>
        </w:rPr>
        <w:t>Tema: Dezvoltarea unui simulator interactiv de rețele de calculatoare (aliniat cerințelor educaționale CCNA1) îmbogățit cu un sistem dual de asistență și evaluare bazat pe Inteligență Artificială.</w:t>
      </w:r>
    </w:p>
    <w:p w14:paraId="1713276A" w14:textId="77777777" w:rsidR="00AF5013" w:rsidRPr="00AF5013" w:rsidRDefault="00AF5013" w:rsidP="00AF5013">
      <w:pPr>
        <w:rPr>
          <w:rFonts w:ascii="Times New Roman" w:hAnsi="Times New Roman" w:cs="Times New Roman"/>
          <w:sz w:val="22"/>
          <w:szCs w:val="22"/>
        </w:rPr>
      </w:pPr>
      <w:r w:rsidRPr="00AF5013">
        <w:rPr>
          <w:rFonts w:ascii="Times New Roman" w:hAnsi="Times New Roman" w:cs="Times New Roman"/>
          <w:sz w:val="22"/>
          <w:szCs w:val="22"/>
        </w:rPr>
        <w:t>Motivația Proiectului: Deși există pe piață simulatoare de rețea consacrate (precum Cisco Packet Tracer), acestea au o curbă de învățare abruptă și nu oferă feedback personalizat în timp real. Proiectul „Topology Tormentor Lite (TTL)” își propune să rezolve această problemă creând o aplicație desktop educațională care combină un spațiu de lucru vizual (canvas) intuitiv cu un asistent virtual inteligent.</w:t>
      </w:r>
    </w:p>
    <w:p w14:paraId="54DBCBC6" w14:textId="77777777" w:rsidR="00AF5013" w:rsidRPr="00AF5013" w:rsidRDefault="00AF5013" w:rsidP="00AF5013">
      <w:pPr>
        <w:rPr>
          <w:rFonts w:ascii="Times New Roman" w:hAnsi="Times New Roman" w:cs="Times New Roman"/>
          <w:sz w:val="22"/>
          <w:szCs w:val="22"/>
        </w:rPr>
      </w:pPr>
      <w:r w:rsidRPr="00AF5013">
        <w:rPr>
          <w:rFonts w:ascii="Times New Roman" w:hAnsi="Times New Roman" w:cs="Times New Roman"/>
          <w:sz w:val="22"/>
          <w:szCs w:val="22"/>
        </w:rPr>
        <w:t>Inovația (Sistemul Dual AI): Aplicația se distinge prin implementarea a două instanțe logice de AI, adaptate contextului de utilizare:</w:t>
      </w:r>
    </w:p>
    <w:p w14:paraId="0F254299" w14:textId="77777777" w:rsidR="00AF5013" w:rsidRPr="00AF5013" w:rsidRDefault="00AF5013" w:rsidP="00AF5013">
      <w:pPr>
        <w:numPr>
          <w:ilvl w:val="0"/>
          <w:numId w:val="17"/>
        </w:numPr>
        <w:rPr>
          <w:rFonts w:ascii="Times New Roman" w:hAnsi="Times New Roman" w:cs="Times New Roman"/>
          <w:sz w:val="22"/>
          <w:szCs w:val="22"/>
        </w:rPr>
      </w:pPr>
      <w:r w:rsidRPr="00AF5013">
        <w:rPr>
          <w:rFonts w:ascii="Times New Roman" w:hAnsi="Times New Roman" w:cs="Times New Roman"/>
          <w:sz w:val="22"/>
          <w:szCs w:val="22"/>
        </w:rPr>
        <w:t>Modul „Mentor” (Învățare): Un asistent empatic ce ghidează utilizatorul, explică concepte teoretice (modelul OSI, subnetting IPv4) și oferă sugestii de depanare.</w:t>
      </w:r>
    </w:p>
    <w:p w14:paraId="2378AEFE" w14:textId="77777777" w:rsidR="00AF5013" w:rsidRPr="00AF5013" w:rsidRDefault="00AF5013" w:rsidP="00AF5013">
      <w:pPr>
        <w:numPr>
          <w:ilvl w:val="0"/>
          <w:numId w:val="17"/>
        </w:numPr>
        <w:rPr>
          <w:rFonts w:ascii="Times New Roman" w:hAnsi="Times New Roman" w:cs="Times New Roman"/>
          <w:sz w:val="22"/>
          <w:szCs w:val="22"/>
        </w:rPr>
      </w:pPr>
      <w:r w:rsidRPr="00AF5013">
        <w:rPr>
          <w:rFonts w:ascii="Times New Roman" w:hAnsi="Times New Roman" w:cs="Times New Roman"/>
          <w:sz w:val="22"/>
          <w:szCs w:val="22"/>
        </w:rPr>
        <w:t>Modul „Tormentor” (Examinare): Un agent de evaluare strict care monitorizează în fundal acțiunile utilizatorului. Acesta impune constrângeri de timp, validează configurațiile sub presiune și aplică penalizări (sau chiar închide sesiunea) în cazul unor erori critice de configurare, simulând rigorile unui examen tehnic real.</w:t>
      </w:r>
    </w:p>
    <w:p w14:paraId="67DDFDB8" w14:textId="77777777" w:rsidR="00AF5013" w:rsidRPr="00AF5013" w:rsidRDefault="00AF5013" w:rsidP="00AF5013">
      <w:pPr>
        <w:rPr>
          <w:rFonts w:ascii="Times New Roman" w:hAnsi="Times New Roman" w:cs="Times New Roman"/>
          <w:sz w:val="22"/>
          <w:szCs w:val="22"/>
        </w:rPr>
      </w:pPr>
      <w:r w:rsidRPr="00AF5013">
        <w:rPr>
          <w:rFonts w:ascii="Times New Roman" w:hAnsi="Times New Roman" w:cs="Times New Roman"/>
          <w:sz w:val="22"/>
          <w:szCs w:val="22"/>
        </w:rPr>
        <w:t>2. Obiectivele Proiectului</w:t>
      </w:r>
    </w:p>
    <w:p w14:paraId="4A5B6591" w14:textId="77777777" w:rsidR="00AF5013" w:rsidRPr="00AF5013" w:rsidRDefault="00AF5013" w:rsidP="00AF5013">
      <w:pPr>
        <w:numPr>
          <w:ilvl w:val="0"/>
          <w:numId w:val="18"/>
        </w:numPr>
        <w:rPr>
          <w:rFonts w:ascii="Times New Roman" w:hAnsi="Times New Roman" w:cs="Times New Roman"/>
          <w:sz w:val="22"/>
          <w:szCs w:val="22"/>
        </w:rPr>
      </w:pPr>
      <w:r w:rsidRPr="00AF5013">
        <w:rPr>
          <w:rFonts w:ascii="Times New Roman" w:hAnsi="Times New Roman" w:cs="Times New Roman"/>
          <w:sz w:val="22"/>
          <w:szCs w:val="22"/>
        </w:rPr>
        <w:t>Obiectiv Educațional: Facilitarea tranziției de la teoria rețelelor (clase de IP-uri, tabele de rutare, adrese MAC) la practica configurării topologiilor, într-un mediu controlat și asistat.</w:t>
      </w:r>
    </w:p>
    <w:p w14:paraId="2F5450D5" w14:textId="7E1B7CAE" w:rsidR="00AF5013" w:rsidRDefault="00AF5013" w:rsidP="00AF5013">
      <w:pPr>
        <w:numPr>
          <w:ilvl w:val="0"/>
          <w:numId w:val="18"/>
        </w:numPr>
        <w:rPr>
          <w:rFonts w:ascii="Times New Roman" w:hAnsi="Times New Roman" w:cs="Times New Roman"/>
          <w:sz w:val="22"/>
          <w:szCs w:val="22"/>
        </w:rPr>
      </w:pPr>
      <w:r w:rsidRPr="00AF5013">
        <w:rPr>
          <w:rFonts w:ascii="Times New Roman" w:hAnsi="Times New Roman" w:cs="Times New Roman"/>
          <w:sz w:val="22"/>
          <w:szCs w:val="22"/>
        </w:rPr>
        <w:t>Obiectiv Tehnic: Construirea unei arhitecturi software decuplate, în care interfața grafică (GUI) comunică independent cu motorul de simulare a rețelei și cu API-urile modelelor de limbaj (LLM).</w:t>
      </w:r>
    </w:p>
    <w:p w14:paraId="393D420B" w14:textId="1577EBBF" w:rsidR="00AF5013" w:rsidRPr="00AF5013" w:rsidRDefault="00AF5013" w:rsidP="00AF5013">
      <w:pPr>
        <w:rPr>
          <w:rFonts w:ascii="Times New Roman" w:hAnsi="Times New Roman" w:cs="Times New Roman"/>
          <w:sz w:val="22"/>
          <w:szCs w:val="22"/>
        </w:rPr>
      </w:pPr>
      <w:r>
        <w:rPr>
          <w:rFonts w:ascii="Times New Roman" w:hAnsi="Times New Roman" w:cs="Times New Roman"/>
          <w:sz w:val="22"/>
          <w:szCs w:val="22"/>
        </w:rPr>
        <w:br w:type="page"/>
      </w:r>
    </w:p>
    <w:p w14:paraId="50ADB719" w14:textId="77777777" w:rsidR="00AF5013" w:rsidRPr="00AF5013" w:rsidRDefault="00AF5013" w:rsidP="00AF5013">
      <w:pPr>
        <w:rPr>
          <w:rFonts w:ascii="Times New Roman" w:hAnsi="Times New Roman" w:cs="Times New Roman"/>
          <w:sz w:val="22"/>
          <w:szCs w:val="22"/>
        </w:rPr>
      </w:pPr>
      <w:r w:rsidRPr="00AF5013">
        <w:rPr>
          <w:rFonts w:ascii="Times New Roman" w:hAnsi="Times New Roman" w:cs="Times New Roman"/>
          <w:sz w:val="22"/>
          <w:szCs w:val="22"/>
        </w:rPr>
        <w:lastRenderedPageBreak/>
        <w:t>3. Cerințe Funcționale</w:t>
      </w:r>
    </w:p>
    <w:p w14:paraId="2EA29DD9" w14:textId="39ECEB77" w:rsidR="00AF5013" w:rsidRPr="00AF5013" w:rsidRDefault="00AF5013" w:rsidP="00AF5013">
      <w:pPr>
        <w:rPr>
          <w:rFonts w:ascii="Times New Roman" w:hAnsi="Times New Roman" w:cs="Times New Roman"/>
          <w:sz w:val="22"/>
          <w:szCs w:val="22"/>
        </w:rPr>
      </w:pPr>
      <w:r w:rsidRPr="00AF5013">
        <w:rPr>
          <w:rFonts w:ascii="Times New Roman" w:hAnsi="Times New Roman" w:cs="Times New Roman"/>
          <w:sz w:val="22"/>
          <w:szCs w:val="22"/>
        </w:rPr>
        <w:t>Pentru a asigura o simulare fidelă și o experiență de utilizare completă, sistemul va implementa următoarele module:</w:t>
      </w:r>
    </w:p>
    <w:p w14:paraId="06F105CD" w14:textId="77777777" w:rsidR="00AF5013" w:rsidRPr="00AF5013" w:rsidRDefault="00AF5013" w:rsidP="00AF5013">
      <w:pPr>
        <w:numPr>
          <w:ilvl w:val="0"/>
          <w:numId w:val="19"/>
        </w:numPr>
        <w:rPr>
          <w:rFonts w:ascii="Times New Roman" w:hAnsi="Times New Roman" w:cs="Times New Roman"/>
          <w:sz w:val="22"/>
          <w:szCs w:val="22"/>
        </w:rPr>
      </w:pPr>
      <w:r w:rsidRPr="00AF5013">
        <w:rPr>
          <w:rFonts w:ascii="Times New Roman" w:hAnsi="Times New Roman" w:cs="Times New Roman"/>
          <w:sz w:val="22"/>
          <w:szCs w:val="22"/>
        </w:rPr>
        <w:t>Modulul de Topologie (Editor Canvas):</w:t>
      </w:r>
    </w:p>
    <w:p w14:paraId="6778342E" w14:textId="77777777" w:rsidR="00AF5013" w:rsidRPr="00AF5013" w:rsidRDefault="00AF5013" w:rsidP="00AF5013">
      <w:pPr>
        <w:numPr>
          <w:ilvl w:val="1"/>
          <w:numId w:val="22"/>
        </w:numPr>
        <w:rPr>
          <w:rFonts w:ascii="Times New Roman" w:hAnsi="Times New Roman" w:cs="Times New Roman"/>
          <w:sz w:val="22"/>
          <w:szCs w:val="22"/>
        </w:rPr>
      </w:pPr>
      <w:r w:rsidRPr="00AF5013">
        <w:rPr>
          <w:rFonts w:ascii="Times New Roman" w:hAnsi="Times New Roman" w:cs="Times New Roman"/>
          <w:sz w:val="22"/>
          <w:szCs w:val="22"/>
        </w:rPr>
        <w:t>Posibilitatea de a adăuga, muta și șterge noduri de rețea: End-devices (PC-uri) și Intermediary-devices (Switch-uri, Routere).</w:t>
      </w:r>
    </w:p>
    <w:p w14:paraId="0976B715" w14:textId="77777777" w:rsidR="00AF5013" w:rsidRPr="00AF5013" w:rsidRDefault="00AF5013" w:rsidP="00AF5013">
      <w:pPr>
        <w:numPr>
          <w:ilvl w:val="1"/>
          <w:numId w:val="22"/>
        </w:numPr>
        <w:rPr>
          <w:rFonts w:ascii="Times New Roman" w:hAnsi="Times New Roman" w:cs="Times New Roman"/>
          <w:sz w:val="22"/>
          <w:szCs w:val="22"/>
        </w:rPr>
      </w:pPr>
      <w:r w:rsidRPr="00AF5013">
        <w:rPr>
          <w:rFonts w:ascii="Times New Roman" w:hAnsi="Times New Roman" w:cs="Times New Roman"/>
          <w:sz w:val="22"/>
          <w:szCs w:val="22"/>
        </w:rPr>
        <w:t>Cablare interactivă: Crearea de legături logice (cabluri straight-through / cross-over) între porturi specifice (ex. FastEthernet0/1).</w:t>
      </w:r>
    </w:p>
    <w:p w14:paraId="2A5A6976" w14:textId="77777777" w:rsidR="00AF5013" w:rsidRPr="00AF5013" w:rsidRDefault="00AF5013" w:rsidP="00AF5013">
      <w:pPr>
        <w:numPr>
          <w:ilvl w:val="0"/>
          <w:numId w:val="19"/>
        </w:numPr>
        <w:rPr>
          <w:rFonts w:ascii="Times New Roman" w:hAnsi="Times New Roman" w:cs="Times New Roman"/>
          <w:sz w:val="22"/>
          <w:szCs w:val="22"/>
        </w:rPr>
      </w:pPr>
      <w:r w:rsidRPr="00AF5013">
        <w:rPr>
          <w:rFonts w:ascii="Times New Roman" w:hAnsi="Times New Roman" w:cs="Times New Roman"/>
          <w:sz w:val="22"/>
          <w:szCs w:val="22"/>
        </w:rPr>
        <w:t>Modulul de Simulare și Configurare a Rețelei:</w:t>
      </w:r>
    </w:p>
    <w:p w14:paraId="698C9C9F" w14:textId="77777777" w:rsidR="00AF5013" w:rsidRPr="00AF5013" w:rsidRDefault="00AF5013" w:rsidP="00AF5013">
      <w:pPr>
        <w:numPr>
          <w:ilvl w:val="1"/>
          <w:numId w:val="23"/>
        </w:numPr>
        <w:rPr>
          <w:rFonts w:ascii="Times New Roman" w:hAnsi="Times New Roman" w:cs="Times New Roman"/>
          <w:sz w:val="22"/>
          <w:szCs w:val="22"/>
        </w:rPr>
      </w:pPr>
      <w:r w:rsidRPr="00AF5013">
        <w:rPr>
          <w:rFonts w:ascii="Times New Roman" w:hAnsi="Times New Roman" w:cs="Times New Roman"/>
          <w:sz w:val="22"/>
          <w:szCs w:val="22"/>
        </w:rPr>
        <w:t>Interfețe de configurare a parametrilor de rețea pentru fiecare nod: Adresă IPv4, Subnet Mask, Default Gateway.</w:t>
      </w:r>
    </w:p>
    <w:p w14:paraId="526167E9" w14:textId="77777777" w:rsidR="00AF5013" w:rsidRPr="00AF5013" w:rsidRDefault="00AF5013" w:rsidP="00AF5013">
      <w:pPr>
        <w:numPr>
          <w:ilvl w:val="1"/>
          <w:numId w:val="23"/>
        </w:numPr>
        <w:rPr>
          <w:rFonts w:ascii="Times New Roman" w:hAnsi="Times New Roman" w:cs="Times New Roman"/>
          <w:sz w:val="22"/>
          <w:szCs w:val="22"/>
        </w:rPr>
      </w:pPr>
      <w:r w:rsidRPr="00AF5013">
        <w:rPr>
          <w:rFonts w:ascii="Times New Roman" w:hAnsi="Times New Roman" w:cs="Times New Roman"/>
          <w:sz w:val="22"/>
          <w:szCs w:val="22"/>
        </w:rPr>
        <w:t>Simularea tabelelor interne (tabela MAC pentru switch-uri, tabela de rutare pentru routere).</w:t>
      </w:r>
    </w:p>
    <w:p w14:paraId="7DDC41EA" w14:textId="77777777" w:rsidR="00AF5013" w:rsidRPr="00AF5013" w:rsidRDefault="00AF5013" w:rsidP="00AF5013">
      <w:pPr>
        <w:numPr>
          <w:ilvl w:val="1"/>
          <w:numId w:val="23"/>
        </w:numPr>
        <w:rPr>
          <w:rFonts w:ascii="Times New Roman" w:hAnsi="Times New Roman" w:cs="Times New Roman"/>
          <w:sz w:val="22"/>
          <w:szCs w:val="22"/>
        </w:rPr>
      </w:pPr>
      <w:r w:rsidRPr="00AF5013">
        <w:rPr>
          <w:rFonts w:ascii="Times New Roman" w:hAnsi="Times New Roman" w:cs="Times New Roman"/>
          <w:sz w:val="22"/>
          <w:szCs w:val="22"/>
        </w:rPr>
        <w:t>Generarea de trafic de bază: Implementarea comenzii ping (ICMP Echo Request/Reply) care să valideze conectivitatea end-to-end, verificând apartenența la subrețea și prezența gateway-ului.</w:t>
      </w:r>
    </w:p>
    <w:p w14:paraId="05D999E9" w14:textId="77777777" w:rsidR="00AF5013" w:rsidRPr="00AF5013" w:rsidRDefault="00AF5013" w:rsidP="00AF5013">
      <w:pPr>
        <w:numPr>
          <w:ilvl w:val="0"/>
          <w:numId w:val="19"/>
        </w:numPr>
        <w:rPr>
          <w:rFonts w:ascii="Times New Roman" w:hAnsi="Times New Roman" w:cs="Times New Roman"/>
          <w:sz w:val="22"/>
          <w:szCs w:val="22"/>
        </w:rPr>
      </w:pPr>
      <w:r w:rsidRPr="00AF5013">
        <w:rPr>
          <w:rFonts w:ascii="Times New Roman" w:hAnsi="Times New Roman" w:cs="Times New Roman"/>
          <w:sz w:val="22"/>
          <w:szCs w:val="22"/>
        </w:rPr>
        <w:t>Modulul de Gestiune și Persistență a Datelor (Baza de Date):</w:t>
      </w:r>
    </w:p>
    <w:p w14:paraId="07F22257" w14:textId="77777777" w:rsidR="00AF5013" w:rsidRPr="00AF5013" w:rsidRDefault="00AF5013" w:rsidP="00AF5013">
      <w:pPr>
        <w:numPr>
          <w:ilvl w:val="1"/>
          <w:numId w:val="24"/>
        </w:numPr>
        <w:rPr>
          <w:rFonts w:ascii="Times New Roman" w:hAnsi="Times New Roman" w:cs="Times New Roman"/>
          <w:sz w:val="22"/>
          <w:szCs w:val="22"/>
        </w:rPr>
      </w:pPr>
      <w:r w:rsidRPr="00AF5013">
        <w:rPr>
          <w:rFonts w:ascii="Times New Roman" w:hAnsi="Times New Roman" w:cs="Times New Roman"/>
          <w:sz w:val="22"/>
          <w:szCs w:val="22"/>
        </w:rPr>
        <w:t>Autentificare: Sistem de login/înregistrare pentru profilarea utilizatorilor (elevi/studenți).</w:t>
      </w:r>
    </w:p>
    <w:p w14:paraId="6F1C1AE6" w14:textId="77777777" w:rsidR="00AF5013" w:rsidRPr="00AF5013" w:rsidRDefault="00AF5013" w:rsidP="00AF5013">
      <w:pPr>
        <w:numPr>
          <w:ilvl w:val="1"/>
          <w:numId w:val="24"/>
        </w:numPr>
        <w:rPr>
          <w:rFonts w:ascii="Times New Roman" w:hAnsi="Times New Roman" w:cs="Times New Roman"/>
          <w:sz w:val="22"/>
          <w:szCs w:val="22"/>
        </w:rPr>
      </w:pPr>
      <w:r w:rsidRPr="00AF5013">
        <w:rPr>
          <w:rFonts w:ascii="Times New Roman" w:hAnsi="Times New Roman" w:cs="Times New Roman"/>
          <w:sz w:val="22"/>
          <w:szCs w:val="22"/>
        </w:rPr>
        <w:t>Managementul Cursurilor/Laboratoarelor: Încărcarea unor topologii predefinite pentru exerciții specifice.</w:t>
      </w:r>
    </w:p>
    <w:p w14:paraId="2440EBB5" w14:textId="77777777" w:rsidR="00AF5013" w:rsidRPr="00AF5013" w:rsidRDefault="00AF5013" w:rsidP="00AF5013">
      <w:pPr>
        <w:numPr>
          <w:ilvl w:val="1"/>
          <w:numId w:val="24"/>
        </w:numPr>
        <w:rPr>
          <w:rFonts w:ascii="Times New Roman" w:hAnsi="Times New Roman" w:cs="Times New Roman"/>
          <w:sz w:val="22"/>
          <w:szCs w:val="22"/>
        </w:rPr>
      </w:pPr>
      <w:r w:rsidRPr="00AF5013">
        <w:rPr>
          <w:rFonts w:ascii="Times New Roman" w:hAnsi="Times New Roman" w:cs="Times New Roman"/>
          <w:sz w:val="22"/>
          <w:szCs w:val="22"/>
        </w:rPr>
        <w:t>Sistem de Notare: Salvarea progresului și a notelor obținute în urma rulării „Modului Examen” evaluat de AI.</w:t>
      </w:r>
    </w:p>
    <w:p w14:paraId="699F45DC" w14:textId="77777777" w:rsidR="00AF5013" w:rsidRPr="00AF5013" w:rsidRDefault="00AF5013" w:rsidP="00AF5013">
      <w:pPr>
        <w:numPr>
          <w:ilvl w:val="0"/>
          <w:numId w:val="19"/>
        </w:numPr>
        <w:rPr>
          <w:rFonts w:ascii="Times New Roman" w:hAnsi="Times New Roman" w:cs="Times New Roman"/>
          <w:sz w:val="22"/>
          <w:szCs w:val="22"/>
        </w:rPr>
      </w:pPr>
      <w:r w:rsidRPr="00AF5013">
        <w:rPr>
          <w:rFonts w:ascii="Times New Roman" w:hAnsi="Times New Roman" w:cs="Times New Roman"/>
          <w:sz w:val="22"/>
          <w:szCs w:val="22"/>
        </w:rPr>
        <w:t>Modulul Asistentului Virtual (Integrare AI):</w:t>
      </w:r>
    </w:p>
    <w:p w14:paraId="1E47F139" w14:textId="77777777" w:rsidR="00AF5013" w:rsidRPr="00AF5013" w:rsidRDefault="00AF5013" w:rsidP="00AF5013">
      <w:pPr>
        <w:numPr>
          <w:ilvl w:val="1"/>
          <w:numId w:val="25"/>
        </w:numPr>
        <w:rPr>
          <w:rFonts w:ascii="Times New Roman" w:hAnsi="Times New Roman" w:cs="Times New Roman"/>
          <w:sz w:val="22"/>
          <w:szCs w:val="22"/>
        </w:rPr>
      </w:pPr>
      <w:r w:rsidRPr="00AF5013">
        <w:rPr>
          <w:rFonts w:ascii="Times New Roman" w:hAnsi="Times New Roman" w:cs="Times New Roman"/>
          <w:sz w:val="22"/>
          <w:szCs w:val="22"/>
        </w:rPr>
        <w:t>Extragerea automată a stării rețelei de pe canvas (format JSON: noduri, IP-uri, stări porturi) și trimiterea acesteia ca parte din context (System Prompt) către modelul AI.</w:t>
      </w:r>
    </w:p>
    <w:p w14:paraId="48FDEB8D" w14:textId="77777777" w:rsidR="00AF5013" w:rsidRDefault="00AF5013" w:rsidP="00AF5013">
      <w:pPr>
        <w:numPr>
          <w:ilvl w:val="1"/>
          <w:numId w:val="25"/>
        </w:numPr>
        <w:rPr>
          <w:rFonts w:ascii="Times New Roman" w:hAnsi="Times New Roman" w:cs="Times New Roman"/>
          <w:sz w:val="22"/>
          <w:szCs w:val="22"/>
        </w:rPr>
      </w:pPr>
      <w:r w:rsidRPr="00AF5013">
        <w:rPr>
          <w:rFonts w:ascii="Times New Roman" w:hAnsi="Times New Roman" w:cs="Times New Roman"/>
          <w:sz w:val="22"/>
          <w:szCs w:val="22"/>
        </w:rPr>
        <w:t>Interfață de chat integrată pentru comunicarea directă cu AI-ul.</w:t>
      </w:r>
    </w:p>
    <w:p w14:paraId="0DA17803" w14:textId="0685D413" w:rsidR="00AF5013" w:rsidRPr="00AF5013" w:rsidRDefault="00AF5013" w:rsidP="00AF5013">
      <w:pPr>
        <w:rPr>
          <w:rFonts w:ascii="Times New Roman" w:hAnsi="Times New Roman" w:cs="Times New Roman"/>
          <w:sz w:val="22"/>
          <w:szCs w:val="22"/>
        </w:rPr>
      </w:pPr>
      <w:r>
        <w:rPr>
          <w:rFonts w:ascii="Times New Roman" w:hAnsi="Times New Roman" w:cs="Times New Roman"/>
          <w:sz w:val="22"/>
          <w:szCs w:val="22"/>
        </w:rPr>
        <w:br w:type="page"/>
      </w:r>
    </w:p>
    <w:p w14:paraId="504263E0" w14:textId="77777777" w:rsidR="00AF5013" w:rsidRPr="00AF5013" w:rsidRDefault="00AF5013" w:rsidP="00AF5013">
      <w:pPr>
        <w:rPr>
          <w:rFonts w:ascii="Times New Roman" w:hAnsi="Times New Roman" w:cs="Times New Roman"/>
          <w:sz w:val="22"/>
          <w:szCs w:val="22"/>
        </w:rPr>
      </w:pPr>
      <w:r w:rsidRPr="00AF5013">
        <w:rPr>
          <w:rFonts w:ascii="Times New Roman" w:hAnsi="Times New Roman" w:cs="Times New Roman"/>
          <w:sz w:val="22"/>
          <w:szCs w:val="22"/>
        </w:rPr>
        <w:lastRenderedPageBreak/>
        <w:t>4. Cerințe Non-Funcționale</w:t>
      </w:r>
    </w:p>
    <w:p w14:paraId="1DFE788C" w14:textId="77777777" w:rsidR="00AF5013" w:rsidRPr="00AF5013" w:rsidRDefault="00AF5013" w:rsidP="00AF5013">
      <w:pPr>
        <w:numPr>
          <w:ilvl w:val="0"/>
          <w:numId w:val="20"/>
        </w:numPr>
        <w:rPr>
          <w:rFonts w:ascii="Times New Roman" w:hAnsi="Times New Roman" w:cs="Times New Roman"/>
          <w:sz w:val="22"/>
          <w:szCs w:val="22"/>
        </w:rPr>
      </w:pPr>
      <w:r w:rsidRPr="00AF5013">
        <w:rPr>
          <w:rFonts w:ascii="Times New Roman" w:hAnsi="Times New Roman" w:cs="Times New Roman"/>
          <w:sz w:val="22"/>
          <w:szCs w:val="22"/>
        </w:rPr>
        <w:t>Usability (Ușurința în utilizare): Interfața va oferi indicii vizuale clare, cum ar fi LED-uri indicatoare pentru starea link-urilor (Verde = UP, Roșu = DOWN) și un panou de loguri pentru vizualizarea pachetelor.</w:t>
      </w:r>
    </w:p>
    <w:p w14:paraId="4663431D" w14:textId="77777777" w:rsidR="00AF5013" w:rsidRPr="00AF5013" w:rsidRDefault="00AF5013" w:rsidP="00AF5013">
      <w:pPr>
        <w:numPr>
          <w:ilvl w:val="0"/>
          <w:numId w:val="20"/>
        </w:numPr>
        <w:rPr>
          <w:rFonts w:ascii="Times New Roman" w:hAnsi="Times New Roman" w:cs="Times New Roman"/>
          <w:sz w:val="22"/>
          <w:szCs w:val="22"/>
        </w:rPr>
      </w:pPr>
      <w:r w:rsidRPr="00AF5013">
        <w:rPr>
          <w:rFonts w:ascii="Times New Roman" w:hAnsi="Times New Roman" w:cs="Times New Roman"/>
          <w:sz w:val="22"/>
          <w:szCs w:val="22"/>
        </w:rPr>
        <w:t>Performanță: Actualizarea stării canvas-ului și calculele de rutare internă trebuie să se realizeze fluid, fără a bloca firul de execuție principal (main thread) al aplicației grafice.</w:t>
      </w:r>
    </w:p>
    <w:p w14:paraId="69128879" w14:textId="77777777" w:rsidR="00AF5013" w:rsidRPr="00AF5013" w:rsidRDefault="00AF5013" w:rsidP="00AF5013">
      <w:pPr>
        <w:numPr>
          <w:ilvl w:val="0"/>
          <w:numId w:val="20"/>
        </w:numPr>
        <w:rPr>
          <w:rFonts w:ascii="Times New Roman" w:hAnsi="Times New Roman" w:cs="Times New Roman"/>
          <w:sz w:val="22"/>
          <w:szCs w:val="22"/>
        </w:rPr>
      </w:pPr>
      <w:r w:rsidRPr="00AF5013">
        <w:rPr>
          <w:rFonts w:ascii="Times New Roman" w:hAnsi="Times New Roman" w:cs="Times New Roman"/>
          <w:sz w:val="22"/>
          <w:szCs w:val="22"/>
        </w:rPr>
        <w:t>Extensibilitate: Codul va folosi principii de programare orientată pe obiecte (OOP), permițând adăugarea facilă a unor noi protocoale sau tipuri de echipamente în iterații viitoare.</w:t>
      </w:r>
    </w:p>
    <w:p w14:paraId="070A7B1A" w14:textId="77777777" w:rsidR="00AF5013" w:rsidRPr="00AF5013" w:rsidRDefault="00AF5013" w:rsidP="00AF5013">
      <w:pPr>
        <w:numPr>
          <w:ilvl w:val="0"/>
          <w:numId w:val="20"/>
        </w:numPr>
        <w:rPr>
          <w:rFonts w:ascii="Times New Roman" w:hAnsi="Times New Roman" w:cs="Times New Roman"/>
          <w:sz w:val="22"/>
          <w:szCs w:val="22"/>
        </w:rPr>
      </w:pPr>
      <w:r w:rsidRPr="00AF5013">
        <w:rPr>
          <w:rFonts w:ascii="Times New Roman" w:hAnsi="Times New Roman" w:cs="Times New Roman"/>
          <w:sz w:val="22"/>
          <w:szCs w:val="22"/>
        </w:rPr>
        <w:t>Securitate minimă: Parolele utilizatorilor din baza de date vor fi stocate folosind algoritmi de hashing (ex. bcrypt/SHA-256), nu în plain-text.</w:t>
      </w:r>
    </w:p>
    <w:p w14:paraId="38215290" w14:textId="77777777" w:rsidR="00AF5013" w:rsidRPr="00AF5013" w:rsidRDefault="00AF5013" w:rsidP="00AF5013">
      <w:pPr>
        <w:rPr>
          <w:rFonts w:ascii="Times New Roman" w:hAnsi="Times New Roman" w:cs="Times New Roman"/>
          <w:sz w:val="22"/>
          <w:szCs w:val="22"/>
        </w:rPr>
      </w:pPr>
      <w:r w:rsidRPr="00AF5013">
        <w:rPr>
          <w:rFonts w:ascii="Times New Roman" w:hAnsi="Times New Roman" w:cs="Times New Roman"/>
          <w:sz w:val="22"/>
          <w:szCs w:val="22"/>
        </w:rPr>
        <w:t>5. Arhitectură și Tehnologii</w:t>
      </w:r>
    </w:p>
    <w:p w14:paraId="7169280A" w14:textId="77777777" w:rsidR="00AF5013" w:rsidRPr="00AF5013" w:rsidRDefault="00AF5013" w:rsidP="00AF5013">
      <w:pPr>
        <w:rPr>
          <w:rFonts w:ascii="Times New Roman" w:hAnsi="Times New Roman" w:cs="Times New Roman"/>
          <w:sz w:val="22"/>
          <w:szCs w:val="22"/>
        </w:rPr>
      </w:pPr>
      <w:r w:rsidRPr="00AF5013">
        <w:rPr>
          <w:rFonts w:ascii="Times New Roman" w:hAnsi="Times New Roman" w:cs="Times New Roman"/>
          <w:sz w:val="22"/>
          <w:szCs w:val="22"/>
        </w:rPr>
        <w:t>Proiectul va fi dezvoltat exclusiv în ecosistemul Python 3.x, ales pentru flexibilitatea sa și suportul nativ pentru integrarea AI.</w:t>
      </w:r>
    </w:p>
    <w:p w14:paraId="6A31FDA5" w14:textId="77777777" w:rsidR="00AF5013" w:rsidRPr="00AF5013" w:rsidRDefault="00AF5013" w:rsidP="00AF5013">
      <w:pPr>
        <w:numPr>
          <w:ilvl w:val="0"/>
          <w:numId w:val="21"/>
        </w:numPr>
        <w:rPr>
          <w:rFonts w:ascii="Times New Roman" w:hAnsi="Times New Roman" w:cs="Times New Roman"/>
          <w:sz w:val="22"/>
          <w:szCs w:val="22"/>
        </w:rPr>
      </w:pPr>
      <w:r w:rsidRPr="00AF5013">
        <w:rPr>
          <w:rFonts w:ascii="Times New Roman" w:hAnsi="Times New Roman" w:cs="Times New Roman"/>
          <w:sz w:val="22"/>
          <w:szCs w:val="22"/>
        </w:rPr>
        <w:t>Interfața Grafică (GUI): Framework-ul PyQt6 (sau PySide6). Componentele QGraphicsScene și QGraphicsView sunt ideale pentru gestionarea interacțiunilor complexe și a performanței necesare unui spațiu de lucru tip drag-and-drop.</w:t>
      </w:r>
    </w:p>
    <w:p w14:paraId="1ADC8014" w14:textId="77777777" w:rsidR="00AF5013" w:rsidRPr="00AF5013" w:rsidRDefault="00AF5013" w:rsidP="00AF5013">
      <w:pPr>
        <w:numPr>
          <w:ilvl w:val="0"/>
          <w:numId w:val="21"/>
        </w:numPr>
        <w:rPr>
          <w:rFonts w:ascii="Times New Roman" w:hAnsi="Times New Roman" w:cs="Times New Roman"/>
          <w:sz w:val="22"/>
          <w:szCs w:val="22"/>
        </w:rPr>
      </w:pPr>
      <w:r w:rsidRPr="00AF5013">
        <w:rPr>
          <w:rFonts w:ascii="Times New Roman" w:hAnsi="Times New Roman" w:cs="Times New Roman"/>
          <w:sz w:val="22"/>
          <w:szCs w:val="22"/>
        </w:rPr>
        <w:t>Baza de Date: SQLite, utilizat prin intermediul modulului standard Python (sqlite3) sau a unui ORM precum SQLAlchemy. SQLite este optim pentru aplicații desktop, eliminând necesitatea instalării unui server de baze de date separat.</w:t>
      </w:r>
    </w:p>
    <w:p w14:paraId="182A50A4" w14:textId="77777777" w:rsidR="00AF5013" w:rsidRPr="00AF5013" w:rsidRDefault="00AF5013" w:rsidP="00AF5013">
      <w:pPr>
        <w:numPr>
          <w:ilvl w:val="0"/>
          <w:numId w:val="21"/>
        </w:numPr>
        <w:rPr>
          <w:rFonts w:ascii="Times New Roman" w:hAnsi="Times New Roman" w:cs="Times New Roman"/>
          <w:sz w:val="22"/>
          <w:szCs w:val="22"/>
        </w:rPr>
      </w:pPr>
      <w:r w:rsidRPr="00AF5013">
        <w:rPr>
          <w:rFonts w:ascii="Times New Roman" w:hAnsi="Times New Roman" w:cs="Times New Roman"/>
          <w:sz w:val="22"/>
          <w:szCs w:val="22"/>
        </w:rPr>
        <w:t>Logica de Rețea: Manipularea datelor și validarea adreselor se vor face folosind modulul standard ipaddress din Python, asigurând acuratețea calculelor de subneting.</w:t>
      </w:r>
    </w:p>
    <w:p w14:paraId="0BB3D5A4" w14:textId="5D1E57F1" w:rsidR="00230995" w:rsidRDefault="00AF5013" w:rsidP="00AF5013">
      <w:pPr>
        <w:numPr>
          <w:ilvl w:val="0"/>
          <w:numId w:val="21"/>
        </w:numPr>
        <w:rPr>
          <w:rFonts w:ascii="Times New Roman" w:hAnsi="Times New Roman" w:cs="Times New Roman"/>
          <w:sz w:val="22"/>
          <w:szCs w:val="22"/>
        </w:rPr>
      </w:pPr>
      <w:r w:rsidRPr="00AF5013">
        <w:rPr>
          <w:rFonts w:ascii="Times New Roman" w:hAnsi="Times New Roman" w:cs="Times New Roman"/>
          <w:sz w:val="22"/>
          <w:szCs w:val="22"/>
        </w:rPr>
        <w:t>Integrarea AI: Comunicare RESTful cu un model de limbaj (LLM) de ultimă generație (ex. API-ul OpenAI sau Google Gemini), utilizând librăria requests pentru a trimite prompturi contextuale și a prelua răspunsurile.</w:t>
      </w:r>
    </w:p>
    <w:p w14:paraId="6959551A" w14:textId="77777777" w:rsidR="00BB1FDE" w:rsidRDefault="00BB1FDE" w:rsidP="00BB1FDE">
      <w:pPr>
        <w:rPr>
          <w:rFonts w:ascii="Times New Roman" w:hAnsi="Times New Roman" w:cs="Times New Roman"/>
          <w:sz w:val="22"/>
          <w:szCs w:val="22"/>
        </w:rPr>
      </w:pPr>
    </w:p>
    <w:p w14:paraId="0324BA96" w14:textId="01C7D322" w:rsidR="00BB1FDE" w:rsidRPr="00DB7AF8" w:rsidRDefault="00BB1FDE" w:rsidP="00BB1FDE">
      <w:pPr>
        <w:rPr>
          <w:rFonts w:ascii="Times New Roman" w:hAnsi="Times New Roman" w:cs="Times New Roman"/>
          <w:sz w:val="22"/>
          <w:szCs w:val="22"/>
        </w:rPr>
      </w:pPr>
      <w:r>
        <w:rPr>
          <w:rFonts w:ascii="Times New Roman" w:hAnsi="Times New Roman" w:cs="Times New Roman"/>
          <w:sz w:val="22"/>
          <w:szCs w:val="22"/>
        </w:rPr>
        <w:t xml:space="preserve">Link Github Repo: </w:t>
      </w:r>
      <w:hyperlink r:id="rId8" w:history="1">
        <w:r w:rsidRPr="00BB1FDE">
          <w:rPr>
            <w:rStyle w:val="Hyperlink"/>
            <w:rFonts w:ascii="Times New Roman" w:hAnsi="Times New Roman" w:cs="Times New Roman"/>
            <w:sz w:val="22"/>
            <w:szCs w:val="22"/>
          </w:rPr>
          <w:t>https://github.com/andreistefanneacsu/Topology-Tormentor-Lite</w:t>
        </w:r>
      </w:hyperlink>
    </w:p>
    <w:sectPr w:rsidR="00BB1FDE" w:rsidRPr="00DB7AF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367B0" w14:textId="77777777" w:rsidR="00F66C52" w:rsidRPr="00AF5013" w:rsidRDefault="00F66C52" w:rsidP="00986FB8">
      <w:pPr>
        <w:spacing w:after="0" w:line="240" w:lineRule="auto"/>
      </w:pPr>
      <w:r w:rsidRPr="00AF5013">
        <w:separator/>
      </w:r>
    </w:p>
  </w:endnote>
  <w:endnote w:type="continuationSeparator" w:id="0">
    <w:p w14:paraId="71674884" w14:textId="77777777" w:rsidR="00F66C52" w:rsidRPr="00AF5013" w:rsidRDefault="00F66C52" w:rsidP="00986FB8">
      <w:pPr>
        <w:spacing w:after="0" w:line="240" w:lineRule="auto"/>
      </w:pPr>
      <w:r w:rsidRPr="00AF50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1594" w14:textId="77777777" w:rsidR="00A46A5C" w:rsidRPr="00AF5013" w:rsidRDefault="00A46A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542F" w14:textId="77777777" w:rsidR="00A46A5C" w:rsidRPr="00AF5013" w:rsidRDefault="00A46A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F1D00" w14:textId="77777777" w:rsidR="00A46A5C" w:rsidRPr="00AF5013" w:rsidRDefault="00A46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FB3F6" w14:textId="77777777" w:rsidR="00F66C52" w:rsidRPr="00AF5013" w:rsidRDefault="00F66C52" w:rsidP="00986FB8">
      <w:pPr>
        <w:spacing w:after="0" w:line="240" w:lineRule="auto"/>
      </w:pPr>
      <w:r w:rsidRPr="00AF5013">
        <w:separator/>
      </w:r>
    </w:p>
  </w:footnote>
  <w:footnote w:type="continuationSeparator" w:id="0">
    <w:p w14:paraId="62BD17C8" w14:textId="77777777" w:rsidR="00F66C52" w:rsidRPr="00AF5013" w:rsidRDefault="00F66C52" w:rsidP="00986FB8">
      <w:pPr>
        <w:spacing w:after="0" w:line="240" w:lineRule="auto"/>
      </w:pPr>
      <w:r w:rsidRPr="00AF501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AABA" w14:textId="604FA9F1" w:rsidR="00A46A5C" w:rsidRPr="00AF5013" w:rsidRDefault="00A46A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B930" w14:textId="6B377530" w:rsidR="00986FB8" w:rsidRPr="00AF5013" w:rsidRDefault="00986FB8" w:rsidP="00986FB8">
    <w:pPr>
      <w:pStyle w:val="Header"/>
      <w:jc w:val="center"/>
    </w:pPr>
    <w:r w:rsidRPr="00AF5013">
      <w:rPr>
        <w:noProof/>
      </w:rPr>
      <w:drawing>
        <wp:inline distT="0" distB="0" distL="0" distR="0" wp14:anchorId="1A6EB906" wp14:editId="76F8C066">
          <wp:extent cx="1478280" cy="620395"/>
          <wp:effectExtent l="0" t="0" r="7620" b="8255"/>
          <wp:docPr id="198486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
                    <a:extLst>
                      <a:ext uri="{28A0092B-C50C-407E-A947-70E740481C1C}">
                        <a14:useLocalDpi xmlns:a14="http://schemas.microsoft.com/office/drawing/2010/main" val="0"/>
                      </a:ext>
                    </a:extLst>
                  </a:blip>
                  <a:srcRect t="29268" r="233" b="28862"/>
                  <a:stretch>
                    <a:fillRect/>
                  </a:stretch>
                </pic:blipFill>
                <pic:spPr bwMode="auto">
                  <a:xfrm>
                    <a:off x="0" y="0"/>
                    <a:ext cx="1491016" cy="625740"/>
                  </a:xfrm>
                  <a:prstGeom prst="rect">
                    <a:avLst/>
                  </a:prstGeom>
                  <a:noFill/>
                  <a:ln>
                    <a:noFill/>
                  </a:ln>
                  <a:extLst>
                    <a:ext uri="{53640926-AAD7-44D8-BBD7-CCE9431645EC}">
                      <a14:shadowObscured xmlns:a14="http://schemas.microsoft.com/office/drawing/2010/main"/>
                    </a:ext>
                  </a:extLst>
                </pic:spPr>
              </pic:pic>
            </a:graphicData>
          </a:graphic>
        </wp:inline>
      </w:drawing>
    </w:r>
  </w:p>
  <w:p w14:paraId="40C21692" w14:textId="77777777" w:rsidR="00986FB8" w:rsidRPr="00AF5013" w:rsidRDefault="00986FB8" w:rsidP="00986FB8">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7C02" w14:textId="3B87B5A1" w:rsidR="00A46A5C" w:rsidRPr="00AF5013" w:rsidRDefault="00A46A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61"/>
    <w:multiLevelType w:val="multilevel"/>
    <w:tmpl w:val="6C94F2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E2409"/>
    <w:multiLevelType w:val="multilevel"/>
    <w:tmpl w:val="10643E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A1936"/>
    <w:multiLevelType w:val="multilevel"/>
    <w:tmpl w:val="CC94F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46DA0"/>
    <w:multiLevelType w:val="multilevel"/>
    <w:tmpl w:val="0108E9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A38CE"/>
    <w:multiLevelType w:val="multilevel"/>
    <w:tmpl w:val="4B58D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C498A"/>
    <w:multiLevelType w:val="multilevel"/>
    <w:tmpl w:val="889C30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C38BB"/>
    <w:multiLevelType w:val="multilevel"/>
    <w:tmpl w:val="29DA0F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B450B"/>
    <w:multiLevelType w:val="multilevel"/>
    <w:tmpl w:val="08F4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E3D81"/>
    <w:multiLevelType w:val="multilevel"/>
    <w:tmpl w:val="C14C2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75D9C"/>
    <w:multiLevelType w:val="multilevel"/>
    <w:tmpl w:val="03DA0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859B0"/>
    <w:multiLevelType w:val="multilevel"/>
    <w:tmpl w:val="049E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7077B"/>
    <w:multiLevelType w:val="multilevel"/>
    <w:tmpl w:val="4AF867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725F1"/>
    <w:multiLevelType w:val="multilevel"/>
    <w:tmpl w:val="7C8C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D4609"/>
    <w:multiLevelType w:val="multilevel"/>
    <w:tmpl w:val="1B90C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F22C7"/>
    <w:multiLevelType w:val="multilevel"/>
    <w:tmpl w:val="24D09A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D5794"/>
    <w:multiLevelType w:val="multilevel"/>
    <w:tmpl w:val="263C2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456A6"/>
    <w:multiLevelType w:val="multilevel"/>
    <w:tmpl w:val="EAB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84CD5"/>
    <w:multiLevelType w:val="multilevel"/>
    <w:tmpl w:val="75F2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C4619"/>
    <w:multiLevelType w:val="multilevel"/>
    <w:tmpl w:val="D6868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B3695"/>
    <w:multiLevelType w:val="multilevel"/>
    <w:tmpl w:val="6380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168BD"/>
    <w:multiLevelType w:val="multilevel"/>
    <w:tmpl w:val="3C248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270FF"/>
    <w:multiLevelType w:val="multilevel"/>
    <w:tmpl w:val="D1A8B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921C3"/>
    <w:multiLevelType w:val="multilevel"/>
    <w:tmpl w:val="94643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6F0799"/>
    <w:multiLevelType w:val="multilevel"/>
    <w:tmpl w:val="D0223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A4502"/>
    <w:multiLevelType w:val="multilevel"/>
    <w:tmpl w:val="229AE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706592">
    <w:abstractNumId w:val="12"/>
  </w:num>
  <w:num w:numId="2" w16cid:durableId="124397651">
    <w:abstractNumId w:val="2"/>
  </w:num>
  <w:num w:numId="3" w16cid:durableId="1282759982">
    <w:abstractNumId w:val="7"/>
  </w:num>
  <w:num w:numId="4" w16cid:durableId="75328048">
    <w:abstractNumId w:val="24"/>
  </w:num>
  <w:num w:numId="5" w16cid:durableId="1665015546">
    <w:abstractNumId w:val="14"/>
  </w:num>
  <w:num w:numId="6" w16cid:durableId="566499907">
    <w:abstractNumId w:val="11"/>
  </w:num>
  <w:num w:numId="7" w16cid:durableId="1884364084">
    <w:abstractNumId w:val="3"/>
  </w:num>
  <w:num w:numId="8" w16cid:durableId="1885175676">
    <w:abstractNumId w:val="20"/>
  </w:num>
  <w:num w:numId="9" w16cid:durableId="622083215">
    <w:abstractNumId w:val="1"/>
  </w:num>
  <w:num w:numId="10" w16cid:durableId="556357589">
    <w:abstractNumId w:val="13"/>
  </w:num>
  <w:num w:numId="11" w16cid:durableId="574632150">
    <w:abstractNumId w:val="17"/>
  </w:num>
  <w:num w:numId="12" w16cid:durableId="1225262759">
    <w:abstractNumId w:val="15"/>
  </w:num>
  <w:num w:numId="13" w16cid:durableId="1785928166">
    <w:abstractNumId w:val="0"/>
  </w:num>
  <w:num w:numId="14" w16cid:durableId="1930961833">
    <w:abstractNumId w:val="22"/>
  </w:num>
  <w:num w:numId="15" w16cid:durableId="902135775">
    <w:abstractNumId w:val="8"/>
  </w:num>
  <w:num w:numId="16" w16cid:durableId="2033917755">
    <w:abstractNumId w:val="5"/>
  </w:num>
  <w:num w:numId="17" w16cid:durableId="801383211">
    <w:abstractNumId w:val="9"/>
  </w:num>
  <w:num w:numId="18" w16cid:durableId="617570689">
    <w:abstractNumId w:val="19"/>
  </w:num>
  <w:num w:numId="19" w16cid:durableId="935360605">
    <w:abstractNumId w:val="18"/>
  </w:num>
  <w:num w:numId="20" w16cid:durableId="1240092511">
    <w:abstractNumId w:val="16"/>
  </w:num>
  <w:num w:numId="21" w16cid:durableId="1795710820">
    <w:abstractNumId w:val="10"/>
  </w:num>
  <w:num w:numId="22" w16cid:durableId="662661679">
    <w:abstractNumId w:val="23"/>
  </w:num>
  <w:num w:numId="23" w16cid:durableId="747732222">
    <w:abstractNumId w:val="21"/>
  </w:num>
  <w:num w:numId="24" w16cid:durableId="662514750">
    <w:abstractNumId w:val="6"/>
  </w:num>
  <w:num w:numId="25" w16cid:durableId="348137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B8"/>
    <w:rsid w:val="0004015B"/>
    <w:rsid w:val="000A025B"/>
    <w:rsid w:val="001E4185"/>
    <w:rsid w:val="00230995"/>
    <w:rsid w:val="002A0F5D"/>
    <w:rsid w:val="00416FBD"/>
    <w:rsid w:val="0045292D"/>
    <w:rsid w:val="004871AE"/>
    <w:rsid w:val="005003AE"/>
    <w:rsid w:val="006A1CAA"/>
    <w:rsid w:val="007237F8"/>
    <w:rsid w:val="00912A02"/>
    <w:rsid w:val="00975B28"/>
    <w:rsid w:val="00986FB8"/>
    <w:rsid w:val="00A46A5C"/>
    <w:rsid w:val="00AF5013"/>
    <w:rsid w:val="00B2243F"/>
    <w:rsid w:val="00B564E5"/>
    <w:rsid w:val="00BB1FDE"/>
    <w:rsid w:val="00C55DEC"/>
    <w:rsid w:val="00D138C4"/>
    <w:rsid w:val="00D20F7B"/>
    <w:rsid w:val="00D6262D"/>
    <w:rsid w:val="00DB7AF8"/>
    <w:rsid w:val="00F27C9D"/>
    <w:rsid w:val="00F66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AF57F"/>
  <w15:chartTrackingRefBased/>
  <w15:docId w15:val="{EC51BA2C-D2FE-4106-BADE-2A26698A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986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FB8"/>
    <w:rPr>
      <w:rFonts w:eastAsiaTheme="majorEastAsia" w:cstheme="majorBidi"/>
      <w:color w:val="272727" w:themeColor="text1" w:themeTint="D8"/>
    </w:rPr>
  </w:style>
  <w:style w:type="paragraph" w:styleId="Title">
    <w:name w:val="Title"/>
    <w:basedOn w:val="Normal"/>
    <w:next w:val="Normal"/>
    <w:link w:val="TitleChar"/>
    <w:uiPriority w:val="10"/>
    <w:qFormat/>
    <w:rsid w:val="00986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FB8"/>
    <w:pPr>
      <w:spacing w:before="160"/>
      <w:jc w:val="center"/>
    </w:pPr>
    <w:rPr>
      <w:i/>
      <w:iCs/>
      <w:color w:val="404040" w:themeColor="text1" w:themeTint="BF"/>
    </w:rPr>
  </w:style>
  <w:style w:type="character" w:customStyle="1" w:styleId="QuoteChar">
    <w:name w:val="Quote Char"/>
    <w:basedOn w:val="DefaultParagraphFont"/>
    <w:link w:val="Quote"/>
    <w:uiPriority w:val="29"/>
    <w:rsid w:val="00986FB8"/>
    <w:rPr>
      <w:i/>
      <w:iCs/>
      <w:color w:val="404040" w:themeColor="text1" w:themeTint="BF"/>
    </w:rPr>
  </w:style>
  <w:style w:type="paragraph" w:styleId="ListParagraph">
    <w:name w:val="List Paragraph"/>
    <w:basedOn w:val="Normal"/>
    <w:uiPriority w:val="34"/>
    <w:qFormat/>
    <w:rsid w:val="00986FB8"/>
    <w:pPr>
      <w:ind w:left="720"/>
      <w:contextualSpacing/>
    </w:pPr>
  </w:style>
  <w:style w:type="character" w:styleId="IntenseEmphasis">
    <w:name w:val="Intense Emphasis"/>
    <w:basedOn w:val="DefaultParagraphFont"/>
    <w:uiPriority w:val="21"/>
    <w:qFormat/>
    <w:rsid w:val="00986FB8"/>
    <w:rPr>
      <w:i/>
      <w:iCs/>
      <w:color w:val="2F5496" w:themeColor="accent1" w:themeShade="BF"/>
    </w:rPr>
  </w:style>
  <w:style w:type="paragraph" w:styleId="IntenseQuote">
    <w:name w:val="Intense Quote"/>
    <w:basedOn w:val="Normal"/>
    <w:next w:val="Normal"/>
    <w:link w:val="IntenseQuoteChar"/>
    <w:uiPriority w:val="30"/>
    <w:qFormat/>
    <w:rsid w:val="00986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FB8"/>
    <w:rPr>
      <w:i/>
      <w:iCs/>
      <w:color w:val="2F5496" w:themeColor="accent1" w:themeShade="BF"/>
    </w:rPr>
  </w:style>
  <w:style w:type="character" w:styleId="IntenseReference">
    <w:name w:val="Intense Reference"/>
    <w:basedOn w:val="DefaultParagraphFont"/>
    <w:uiPriority w:val="32"/>
    <w:qFormat/>
    <w:rsid w:val="00986FB8"/>
    <w:rPr>
      <w:b/>
      <w:bCs/>
      <w:smallCaps/>
      <w:color w:val="2F5496" w:themeColor="accent1" w:themeShade="BF"/>
      <w:spacing w:val="5"/>
    </w:rPr>
  </w:style>
  <w:style w:type="paragraph" w:styleId="Header">
    <w:name w:val="header"/>
    <w:basedOn w:val="Normal"/>
    <w:link w:val="HeaderChar"/>
    <w:uiPriority w:val="99"/>
    <w:unhideWhenUsed/>
    <w:rsid w:val="00986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FB8"/>
  </w:style>
  <w:style w:type="paragraph" w:styleId="Footer">
    <w:name w:val="footer"/>
    <w:basedOn w:val="Normal"/>
    <w:link w:val="FooterChar"/>
    <w:uiPriority w:val="99"/>
    <w:unhideWhenUsed/>
    <w:rsid w:val="00986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FB8"/>
  </w:style>
  <w:style w:type="character" w:styleId="Hyperlink">
    <w:name w:val="Hyperlink"/>
    <w:basedOn w:val="DefaultParagraphFont"/>
    <w:uiPriority w:val="99"/>
    <w:unhideWhenUsed/>
    <w:rsid w:val="00BB1FDE"/>
    <w:rPr>
      <w:color w:val="0563C1" w:themeColor="hyperlink"/>
      <w:u w:val="single"/>
    </w:rPr>
  </w:style>
  <w:style w:type="character" w:styleId="UnresolvedMention">
    <w:name w:val="Unresolved Mention"/>
    <w:basedOn w:val="DefaultParagraphFont"/>
    <w:uiPriority w:val="99"/>
    <w:semiHidden/>
    <w:unhideWhenUsed/>
    <w:rsid w:val="00BB1F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dreistefanneacsu/Topology-Tormentor-Lit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98E19-E79A-4670-80BD-D9CE94CEF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3</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Stefan Neacsu</dc:creator>
  <cp:keywords/>
  <dc:description/>
  <cp:lastModifiedBy>Andrei Stefan Neacsu</cp:lastModifiedBy>
  <cp:revision>10</cp:revision>
  <dcterms:created xsi:type="dcterms:W3CDTF">2026-03-18T18:46:00Z</dcterms:created>
  <dcterms:modified xsi:type="dcterms:W3CDTF">2026-03-22T18:48:00Z</dcterms:modified>
</cp:coreProperties>
</file>