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6A6" w:rsidRDefault="00000000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5E26A6" w:rsidRDefault="0000000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практика является составной частью образовательного процесса по специальности 09.02.07 Информационные системы и программирование и имеет большое значение при формировании вида профессиональной деятельности разработка, администрирование и защита баз данных.</w:t>
      </w:r>
    </w:p>
    <w:p w:rsidR="005E26A6" w:rsidRDefault="0000000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</w:t>
      </w:r>
    </w:p>
    <w:p w:rsidR="005E26A6" w:rsidRDefault="00000000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заданий практики является ведущей составляющей процесса формирования общих и профессиональных компетенций по ПМ.03 Разработка, администрирование и защита баз данных</w:t>
      </w:r>
    </w:p>
    <w:p w:rsidR="005E26A6" w:rsidRDefault="0000000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производственной практики необходимо выполнить следующие задачи:</w:t>
      </w:r>
    </w:p>
    <w:p w:rsidR="005E26A6" w:rsidRDefault="00000000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закрепить и усовершенствовать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 w:rsidR="005E26A6" w:rsidRDefault="00000000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общих и профессиональных компетенций;</w:t>
      </w:r>
    </w:p>
    <w:p w:rsidR="005E26A6" w:rsidRDefault="00000000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современных производственных процессов;</w:t>
      </w:r>
    </w:p>
    <w:p w:rsidR="005E26A6" w:rsidRDefault="00000000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 w:rsidR="005E26A6" w:rsidRDefault="00000000">
      <w:pPr>
        <w:pStyle w:val="2"/>
        <w:shd w:val="clear" w:color="auto" w:fill="auto"/>
        <w:tabs>
          <w:tab w:val="left" w:pos="450"/>
        </w:tabs>
        <w:spacing w:before="0" w:after="0" w:line="360" w:lineRule="auto"/>
        <w:ind w:firstLine="709"/>
        <w:rPr>
          <w:color w:val="000000"/>
        </w:rPr>
      </w:pPr>
      <w:r>
        <w:rPr>
          <w:color w:val="000000"/>
          <w:spacing w:val="0"/>
          <w:sz w:val="28"/>
          <w:szCs w:val="28"/>
          <w:lang w:eastAsia="ru-RU"/>
        </w:rPr>
        <w:t>Согласно индивидуального задания, необходимо разработать ИС (</w:t>
      </w:r>
      <w:r w:rsidR="00291C55">
        <w:rPr>
          <w:color w:val="000000"/>
          <w:spacing w:val="0"/>
          <w:sz w:val="28"/>
          <w:szCs w:val="28"/>
          <w:lang w:eastAsia="ru-RU"/>
        </w:rPr>
        <w:t>фитнес тренер</w:t>
      </w:r>
      <w:r>
        <w:rPr>
          <w:color w:val="000000"/>
          <w:spacing w:val="0"/>
          <w:sz w:val="28"/>
          <w:szCs w:val="28"/>
          <w:lang w:eastAsia="ru-RU"/>
        </w:rPr>
        <w:t>) и произвести ее документирование.</w:t>
      </w:r>
    </w:p>
    <w:p w:rsidR="005E26A6" w:rsidRDefault="005E26A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26A6" w:rsidRDefault="005E26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6A6" w:rsidRDefault="005E26A6"/>
    <w:sectPr w:rsidR="005E26A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911"/>
    <w:multiLevelType w:val="multilevel"/>
    <w:tmpl w:val="AD98317E"/>
    <w:lvl w:ilvl="0">
      <w:start w:val="1"/>
      <w:numFmt w:val="bullet"/>
      <w:lvlText w:val=""/>
      <w:lvlJc w:val="left"/>
      <w:pPr>
        <w:ind w:left="12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C55205"/>
    <w:multiLevelType w:val="multilevel"/>
    <w:tmpl w:val="C5305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67053508">
    <w:abstractNumId w:val="0"/>
  </w:num>
  <w:num w:numId="2" w16cid:durableId="203511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A6"/>
    <w:rsid w:val="00291C55"/>
    <w:rsid w:val="005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AD7F"/>
  <w15:docId w15:val="{B8F0FAD1-9CAA-4B25-8FCD-C1ABFE4E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qFormat/>
    <w:locked/>
    <w:rsid w:val="008B01B5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2">
    <w:name w:val="Основной текст2"/>
    <w:basedOn w:val="a"/>
    <w:link w:val="a3"/>
    <w:qFormat/>
    <w:rsid w:val="008B01B5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  <w:style w:type="paragraph" w:styleId="a9">
    <w:name w:val="List Paragraph"/>
    <w:basedOn w:val="a"/>
    <w:uiPriority w:val="34"/>
    <w:qFormat/>
    <w:rsid w:val="009E4DAF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andrei suvorov</cp:lastModifiedBy>
  <cp:revision>2</cp:revision>
  <dcterms:created xsi:type="dcterms:W3CDTF">2023-04-17T17:30:00Z</dcterms:created>
  <dcterms:modified xsi:type="dcterms:W3CDTF">2023-04-17T17:30:00Z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