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A43" w:rsidRPr="00D92DD6" w:rsidRDefault="00495A43" w:rsidP="00495A43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92DD6">
        <w:rPr>
          <w:bCs/>
          <w:kern w:val="32"/>
          <w:sz w:val="28"/>
          <w:szCs w:val="28"/>
        </w:rPr>
        <w:t>МИНИСТЕРСТВО ОБРАЗОВАНИЯ РЕСПУБЛИКИ БЕЛАРУСЬ</w:t>
      </w:r>
    </w:p>
    <w:p w:rsidR="00495A43" w:rsidRPr="00D92DD6" w:rsidRDefault="00495A43" w:rsidP="00495A43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92DD6">
        <w:rPr>
          <w:bCs/>
          <w:kern w:val="32"/>
          <w:sz w:val="28"/>
          <w:szCs w:val="28"/>
        </w:rPr>
        <w:t>Учреждение образования «Полоцкий государственный университет»</w:t>
      </w:r>
    </w:p>
    <w:p w:rsidR="00495A43" w:rsidRPr="00D92DD6" w:rsidRDefault="00495A43" w:rsidP="00495A43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</w:p>
    <w:p w:rsidR="00495A43" w:rsidRPr="00D92DD6" w:rsidRDefault="00495A43" w:rsidP="00495A43">
      <w:pPr>
        <w:ind w:left="278"/>
        <w:rPr>
          <w:sz w:val="28"/>
          <w:szCs w:val="28"/>
        </w:rPr>
      </w:pPr>
    </w:p>
    <w:p w:rsidR="00495A43" w:rsidRPr="00D92DD6" w:rsidRDefault="00495A43" w:rsidP="00495A43">
      <w:pPr>
        <w:ind w:left="278"/>
        <w:jc w:val="right"/>
        <w:rPr>
          <w:sz w:val="28"/>
          <w:szCs w:val="28"/>
        </w:rPr>
      </w:pPr>
      <w:r w:rsidRPr="00D92DD6">
        <w:rPr>
          <w:sz w:val="28"/>
          <w:szCs w:val="28"/>
        </w:rPr>
        <w:t>Факультет информационных технологий</w:t>
      </w:r>
    </w:p>
    <w:p w:rsidR="00495A43" w:rsidRPr="00D92DD6" w:rsidRDefault="00495A43" w:rsidP="00495A43">
      <w:pPr>
        <w:keepNext/>
        <w:spacing w:before="120"/>
        <w:jc w:val="right"/>
        <w:outlineLvl w:val="0"/>
        <w:rPr>
          <w:bCs/>
          <w:kern w:val="32"/>
          <w:sz w:val="28"/>
          <w:szCs w:val="28"/>
        </w:rPr>
      </w:pPr>
      <w:r w:rsidRPr="00D92DD6">
        <w:rPr>
          <w:bCs/>
          <w:kern w:val="32"/>
          <w:sz w:val="28"/>
          <w:szCs w:val="28"/>
        </w:rPr>
        <w:t>Кафедра технологий программирования</w:t>
      </w:r>
    </w:p>
    <w:p w:rsidR="00495A43" w:rsidRPr="00D92DD6" w:rsidRDefault="00495A43" w:rsidP="00495A43">
      <w:pPr>
        <w:ind w:left="278"/>
        <w:rPr>
          <w:sz w:val="28"/>
          <w:szCs w:val="28"/>
        </w:rPr>
      </w:pPr>
    </w:p>
    <w:p w:rsidR="00495A43" w:rsidRPr="002B24E5" w:rsidRDefault="008212AC" w:rsidP="00495A43">
      <w:pPr>
        <w:keepNext/>
        <w:jc w:val="center"/>
        <w:outlineLvl w:val="0"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t>ЛАБОРАТОРНАЯ РАБОТА</w:t>
      </w:r>
    </w:p>
    <w:p w:rsidR="00495A43" w:rsidRPr="002052B5" w:rsidRDefault="00495A43" w:rsidP="002052B5">
      <w:pPr>
        <w:jc w:val="center"/>
        <w:rPr>
          <w:sz w:val="28"/>
          <w:szCs w:val="28"/>
        </w:rPr>
      </w:pPr>
      <w:r w:rsidRPr="00D92DD6">
        <w:rPr>
          <w:sz w:val="28"/>
          <w:szCs w:val="28"/>
        </w:rPr>
        <w:t xml:space="preserve">по дисциплине: </w:t>
      </w:r>
      <w:r w:rsidRPr="00D92DD6">
        <w:rPr>
          <w:b/>
          <w:sz w:val="28"/>
          <w:szCs w:val="28"/>
        </w:rPr>
        <w:t>«</w:t>
      </w:r>
      <w:r w:rsidR="008212AC">
        <w:rPr>
          <w:b/>
          <w:sz w:val="28"/>
          <w:szCs w:val="28"/>
        </w:rPr>
        <w:t>Цифровая обработка изображений</w:t>
      </w:r>
      <w:r w:rsidRPr="00D92DD6">
        <w:rPr>
          <w:b/>
          <w:sz w:val="28"/>
          <w:szCs w:val="28"/>
        </w:rPr>
        <w:t>»</w:t>
      </w:r>
    </w:p>
    <w:p w:rsidR="00495A43" w:rsidRPr="0076163C" w:rsidRDefault="00495A43" w:rsidP="0076163C">
      <w:pPr>
        <w:jc w:val="center"/>
        <w:rPr>
          <w:b/>
          <w:sz w:val="28"/>
          <w:szCs w:val="28"/>
        </w:rPr>
      </w:pPr>
      <w:r w:rsidRPr="00D92DD6">
        <w:rPr>
          <w:sz w:val="28"/>
          <w:szCs w:val="28"/>
        </w:rPr>
        <w:t>на тему: «</w:t>
      </w:r>
      <w:r w:rsidR="008212AC">
        <w:rPr>
          <w:sz w:val="28"/>
          <w:szCs w:val="28"/>
        </w:rPr>
        <w:t>Методы обработки изображений для решения практических задач</w:t>
      </w:r>
      <w:r w:rsidRPr="00D92DD6">
        <w:rPr>
          <w:sz w:val="28"/>
          <w:szCs w:val="28"/>
        </w:rPr>
        <w:t>»</w:t>
      </w:r>
    </w:p>
    <w:p w:rsidR="00495A43" w:rsidRDefault="00495A43" w:rsidP="00495A43">
      <w:pPr>
        <w:ind w:left="278"/>
        <w:rPr>
          <w:sz w:val="28"/>
          <w:szCs w:val="28"/>
        </w:rPr>
      </w:pPr>
    </w:p>
    <w:p w:rsidR="00495A43" w:rsidRPr="00D92DD6" w:rsidRDefault="00495A43" w:rsidP="00495A43">
      <w:pPr>
        <w:ind w:left="278"/>
        <w:rPr>
          <w:sz w:val="28"/>
          <w:szCs w:val="28"/>
        </w:rPr>
      </w:pPr>
    </w:p>
    <w:p w:rsidR="00495A43" w:rsidRPr="00D92DD6" w:rsidRDefault="00495A43" w:rsidP="00495A43">
      <w:pPr>
        <w:ind w:left="278"/>
        <w:rPr>
          <w:sz w:val="28"/>
          <w:szCs w:val="28"/>
        </w:rPr>
      </w:pPr>
    </w:p>
    <w:p w:rsidR="00495A43" w:rsidRPr="00D92DD6" w:rsidRDefault="00495A43" w:rsidP="0000272E">
      <w:pPr>
        <w:keepNext/>
        <w:ind w:right="423" w:firstLine="708"/>
        <w:jc w:val="right"/>
        <w:outlineLvl w:val="0"/>
        <w:rPr>
          <w:bCs/>
          <w:kern w:val="32"/>
          <w:sz w:val="28"/>
          <w:szCs w:val="28"/>
        </w:rPr>
      </w:pPr>
      <w:r w:rsidRPr="00D92DD6">
        <w:rPr>
          <w:bCs/>
          <w:kern w:val="32"/>
          <w:sz w:val="28"/>
          <w:szCs w:val="28"/>
        </w:rPr>
        <w:t>В</w:t>
      </w:r>
      <w:r w:rsidR="000E6366">
        <w:rPr>
          <w:bCs/>
          <w:kern w:val="32"/>
          <w:sz w:val="28"/>
          <w:szCs w:val="28"/>
        </w:rPr>
        <w:t>ЫПОЛНИЛ</w:t>
      </w:r>
      <w:r w:rsidR="000E6366">
        <w:rPr>
          <w:bCs/>
          <w:kern w:val="32"/>
          <w:sz w:val="28"/>
          <w:szCs w:val="28"/>
        </w:rPr>
        <w:tab/>
      </w:r>
      <w:r w:rsidR="000E6366">
        <w:rPr>
          <w:bCs/>
          <w:kern w:val="32"/>
          <w:sz w:val="28"/>
          <w:szCs w:val="28"/>
        </w:rPr>
        <w:tab/>
      </w:r>
      <w:r w:rsidR="000E6366">
        <w:rPr>
          <w:bCs/>
          <w:kern w:val="32"/>
          <w:sz w:val="28"/>
          <w:szCs w:val="28"/>
        </w:rPr>
        <w:tab/>
      </w:r>
      <w:r w:rsidR="000E6366">
        <w:rPr>
          <w:bCs/>
          <w:kern w:val="32"/>
          <w:sz w:val="28"/>
          <w:szCs w:val="28"/>
        </w:rPr>
        <w:tab/>
      </w:r>
      <w:r w:rsidR="000E6366">
        <w:rPr>
          <w:bCs/>
          <w:kern w:val="32"/>
          <w:sz w:val="28"/>
          <w:szCs w:val="28"/>
        </w:rPr>
        <w:tab/>
      </w:r>
      <w:r w:rsidR="000E6366">
        <w:rPr>
          <w:bCs/>
          <w:kern w:val="32"/>
          <w:sz w:val="28"/>
          <w:szCs w:val="28"/>
        </w:rPr>
        <w:tab/>
        <w:t>студент группы: 15-ИТ-1</w:t>
      </w:r>
    </w:p>
    <w:p w:rsidR="00495A43" w:rsidRPr="00D92DD6" w:rsidRDefault="00F17C88" w:rsidP="0000272E">
      <w:pPr>
        <w:keepNext/>
        <w:ind w:left="278" w:right="423"/>
        <w:jc w:val="right"/>
        <w:outlineLvl w:val="0"/>
        <w:rPr>
          <w:bCs/>
          <w:kern w:val="32"/>
          <w:sz w:val="28"/>
          <w:szCs w:val="28"/>
        </w:rPr>
      </w:pPr>
      <w:r>
        <w:rPr>
          <w:bCs/>
          <w:kern w:val="32"/>
          <w:sz w:val="28"/>
          <w:szCs w:val="28"/>
        </w:rPr>
        <w:t>Стеняев А.Д</w:t>
      </w:r>
      <w:r w:rsidR="00AF0FDA">
        <w:rPr>
          <w:bCs/>
          <w:kern w:val="32"/>
          <w:sz w:val="28"/>
          <w:szCs w:val="28"/>
        </w:rPr>
        <w:t>.</w:t>
      </w:r>
    </w:p>
    <w:p w:rsidR="00495A43" w:rsidRPr="00D92DD6" w:rsidRDefault="00495A43" w:rsidP="0000272E">
      <w:pPr>
        <w:keepNext/>
        <w:spacing w:before="240" w:after="60"/>
        <w:ind w:left="278" w:right="423"/>
        <w:jc w:val="right"/>
        <w:outlineLvl w:val="0"/>
        <w:rPr>
          <w:bCs/>
          <w:kern w:val="32"/>
          <w:sz w:val="28"/>
          <w:szCs w:val="28"/>
        </w:rPr>
      </w:pPr>
    </w:p>
    <w:p w:rsidR="00495A43" w:rsidRPr="00D92DD6" w:rsidRDefault="00495A43" w:rsidP="0000272E">
      <w:pPr>
        <w:keepNext/>
        <w:spacing w:before="240" w:after="60"/>
        <w:ind w:left="278" w:right="423"/>
        <w:jc w:val="right"/>
        <w:outlineLvl w:val="0"/>
        <w:rPr>
          <w:bCs/>
          <w:kern w:val="32"/>
          <w:sz w:val="28"/>
          <w:szCs w:val="28"/>
        </w:rPr>
      </w:pPr>
    </w:p>
    <w:p w:rsidR="00495A43" w:rsidRPr="00D92DD6" w:rsidRDefault="008212AC" w:rsidP="008212AC">
      <w:pPr>
        <w:ind w:right="423" w:firstLine="27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495A43" w:rsidRPr="00D92DD6">
        <w:rPr>
          <w:sz w:val="28"/>
          <w:szCs w:val="28"/>
        </w:rPr>
        <w:t>ПРОВЕРИЛ</w:t>
      </w:r>
      <w:r w:rsidR="00495A43" w:rsidRPr="00D92DD6">
        <w:rPr>
          <w:sz w:val="28"/>
          <w:szCs w:val="28"/>
        </w:rPr>
        <w:tab/>
      </w:r>
      <w:r w:rsidR="0000272E">
        <w:rPr>
          <w:sz w:val="28"/>
          <w:szCs w:val="28"/>
        </w:rPr>
        <w:tab/>
      </w:r>
      <w:r w:rsidR="0000272E">
        <w:rPr>
          <w:sz w:val="28"/>
          <w:szCs w:val="28"/>
        </w:rPr>
        <w:tab/>
      </w:r>
      <w:r w:rsidR="00495A43" w:rsidRPr="00D92DD6">
        <w:rPr>
          <w:sz w:val="28"/>
          <w:szCs w:val="28"/>
        </w:rPr>
        <w:tab/>
      </w:r>
      <w:r w:rsidR="00495A43" w:rsidRPr="00D92DD6">
        <w:rPr>
          <w:sz w:val="28"/>
          <w:szCs w:val="28"/>
        </w:rPr>
        <w:tab/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ab/>
      </w:r>
      <w:r w:rsidR="00495A43" w:rsidRPr="00D92DD6">
        <w:rPr>
          <w:sz w:val="28"/>
          <w:szCs w:val="28"/>
        </w:rPr>
        <w:tab/>
      </w:r>
      <w:r>
        <w:rPr>
          <w:sz w:val="28"/>
          <w:szCs w:val="28"/>
        </w:rPr>
        <w:t xml:space="preserve">    </w:t>
      </w:r>
      <w:r w:rsidR="002F32B5">
        <w:rPr>
          <w:sz w:val="28"/>
          <w:szCs w:val="28"/>
        </w:rPr>
        <w:t xml:space="preserve"> </w:t>
      </w:r>
      <w:r>
        <w:rPr>
          <w:sz w:val="28"/>
          <w:szCs w:val="28"/>
        </w:rPr>
        <w:t>зав. кафедры ВСиС</w:t>
      </w:r>
    </w:p>
    <w:p w:rsidR="00841EB3" w:rsidRPr="00841EB3" w:rsidRDefault="008212AC" w:rsidP="0000272E">
      <w:pPr>
        <w:keepNext/>
        <w:ind w:left="278" w:right="423"/>
        <w:jc w:val="right"/>
        <w:outlineLvl w:val="0"/>
        <w:rPr>
          <w:bCs/>
          <w:kern w:val="32"/>
          <w:sz w:val="28"/>
          <w:szCs w:val="28"/>
        </w:rPr>
      </w:pPr>
      <w:r>
        <w:rPr>
          <w:bCs/>
          <w:kern w:val="32"/>
          <w:sz w:val="28"/>
          <w:szCs w:val="28"/>
        </w:rPr>
        <w:t>Богуш Р.П</w:t>
      </w:r>
      <w:r w:rsidR="00841EB3" w:rsidRPr="00841EB3">
        <w:rPr>
          <w:bCs/>
          <w:kern w:val="32"/>
          <w:sz w:val="28"/>
          <w:szCs w:val="28"/>
        </w:rPr>
        <w:t>.</w:t>
      </w:r>
    </w:p>
    <w:p w:rsidR="00495A43" w:rsidRPr="00D92DD6" w:rsidRDefault="00495A43" w:rsidP="00712A64">
      <w:pPr>
        <w:rPr>
          <w:sz w:val="28"/>
          <w:szCs w:val="28"/>
        </w:rPr>
      </w:pPr>
    </w:p>
    <w:p w:rsidR="00495A43" w:rsidRPr="00D92DD6" w:rsidRDefault="00495A43" w:rsidP="00495A43">
      <w:pPr>
        <w:ind w:left="278"/>
        <w:rPr>
          <w:sz w:val="28"/>
          <w:szCs w:val="28"/>
        </w:rPr>
      </w:pPr>
    </w:p>
    <w:p w:rsidR="00495A43" w:rsidRPr="00D92DD6" w:rsidRDefault="00495A43" w:rsidP="00495A43">
      <w:pPr>
        <w:jc w:val="center"/>
        <w:rPr>
          <w:sz w:val="28"/>
          <w:szCs w:val="28"/>
        </w:rPr>
      </w:pPr>
    </w:p>
    <w:p w:rsidR="0000272E" w:rsidRDefault="0000272E" w:rsidP="00495A43">
      <w:pPr>
        <w:jc w:val="center"/>
        <w:rPr>
          <w:sz w:val="28"/>
          <w:szCs w:val="28"/>
        </w:rPr>
      </w:pPr>
    </w:p>
    <w:p w:rsidR="0000272E" w:rsidRDefault="0021346E" w:rsidP="0000272E">
      <w:pPr>
        <w:spacing w:line="240" w:lineRule="auto"/>
        <w:jc w:val="center"/>
        <w:rPr>
          <w:b/>
        </w:rPr>
      </w:pPr>
      <w:r>
        <w:rPr>
          <w:sz w:val="28"/>
          <w:szCs w:val="28"/>
        </w:rPr>
        <w:t>Полоцк</w:t>
      </w:r>
      <w:r w:rsidR="00932F9A">
        <w:rPr>
          <w:sz w:val="28"/>
          <w:szCs w:val="28"/>
        </w:rPr>
        <w:t xml:space="preserve"> 2019</w:t>
      </w:r>
      <w:r w:rsidR="00495A43" w:rsidRPr="00D92DD6">
        <w:rPr>
          <w:sz w:val="28"/>
          <w:szCs w:val="28"/>
        </w:rPr>
        <w:t xml:space="preserve"> г.</w:t>
      </w:r>
      <w:r w:rsidR="0000272E">
        <w:rPr>
          <w:b/>
        </w:rPr>
        <w:br w:type="page"/>
      </w:r>
    </w:p>
    <w:p w:rsidR="002736E5" w:rsidRDefault="00784278" w:rsidP="002736E5">
      <w:pPr>
        <w:ind w:firstLine="708"/>
      </w:pPr>
      <w:r>
        <w:rPr>
          <w:b/>
        </w:rPr>
        <w:lastRenderedPageBreak/>
        <w:t>Цель работы</w:t>
      </w:r>
      <w:r w:rsidR="0000272E">
        <w:rPr>
          <w:b/>
        </w:rPr>
        <w:t>:</w:t>
      </w:r>
      <w:r w:rsidR="0000272E" w:rsidRPr="0000272E">
        <w:t xml:space="preserve"> </w:t>
      </w:r>
      <w:r w:rsidR="002736E5">
        <w:t>реализация методов обработки изображения для решения практических</w:t>
      </w:r>
    </w:p>
    <w:p w:rsidR="00044C6D" w:rsidRPr="0000272E" w:rsidRDefault="002736E5" w:rsidP="002736E5">
      <w:pPr>
        <w:ind w:firstLine="708"/>
      </w:pPr>
      <w:r>
        <w:t>задач.</w:t>
      </w:r>
      <w:r w:rsidR="0000272E" w:rsidRPr="0000272E">
        <w:t>.</w:t>
      </w:r>
    </w:p>
    <w:p w:rsidR="00342AFF" w:rsidRPr="001937B0" w:rsidRDefault="0000272E" w:rsidP="001937B0">
      <w:pPr>
        <w:rPr>
          <w:b/>
        </w:rPr>
      </w:pPr>
      <w:r w:rsidRPr="001937B0">
        <w:rPr>
          <w:b/>
        </w:rPr>
        <w:t>Ход</w:t>
      </w:r>
      <w:r w:rsidR="00342AFF" w:rsidRPr="001937B0">
        <w:rPr>
          <w:b/>
        </w:rPr>
        <w:t xml:space="preserve"> выполнения лабораторной </w:t>
      </w:r>
      <w:r w:rsidR="00784278" w:rsidRPr="001937B0">
        <w:rPr>
          <w:b/>
        </w:rPr>
        <w:t>работы</w:t>
      </w:r>
      <w:r w:rsidRPr="001937B0">
        <w:rPr>
          <w:b/>
        </w:rPr>
        <w:t>:</w:t>
      </w:r>
    </w:p>
    <w:p w:rsidR="0000272E" w:rsidRDefault="0000272E" w:rsidP="001937B0">
      <w:pPr>
        <w:rPr>
          <w:b/>
        </w:rPr>
      </w:pPr>
      <w:r w:rsidRPr="00580C2D">
        <w:rPr>
          <w:b/>
        </w:rPr>
        <w:t xml:space="preserve">1 </w:t>
      </w:r>
      <w:r w:rsidR="000645B4">
        <w:rPr>
          <w:b/>
        </w:rPr>
        <w:t>Реализация «каркаса» программы</w:t>
      </w:r>
      <w:r w:rsidRPr="00580C2D">
        <w:rPr>
          <w:b/>
        </w:rPr>
        <w:t>.</w:t>
      </w:r>
    </w:p>
    <w:p w:rsidR="000645B4" w:rsidRDefault="000645B4" w:rsidP="001937B0">
      <w:r>
        <w:t>Перед началом работы над реализацией алгоритмов обработки изображений необходимо подготовить основу приложения. Основная задача программы – показать пользователю начальный и итоговый результат. Отталкиваясь от этого было принято решение в качестве основы написать простой графический интерфейс, в центре которого располагается исходное изображение. К этому изображению в дальнейшем будут применяться все алгоритмы обрабо</w:t>
      </w:r>
      <w:r w:rsidR="006D0AD1">
        <w:t>тки изображений. С помощью меню и диалоговых окон будет происходить взаимодействие пользователя с программой.</w:t>
      </w:r>
    </w:p>
    <w:p w:rsidR="006D0AD1" w:rsidRDefault="006D0AD1" w:rsidP="001937B0">
      <w:r>
        <w:t xml:space="preserve">Для реализации программы был выбран язык программирования </w:t>
      </w:r>
      <w:r>
        <w:rPr>
          <w:lang w:val="en-US"/>
        </w:rPr>
        <w:t>C</w:t>
      </w:r>
      <w:r>
        <w:t xml:space="preserve">++ в совокупности с фреймворком </w:t>
      </w:r>
      <w:r>
        <w:rPr>
          <w:lang w:val="en-US"/>
        </w:rPr>
        <w:t>Qt</w:t>
      </w:r>
      <w:r>
        <w:t xml:space="preserve">. С помощью </w:t>
      </w:r>
      <w:r>
        <w:rPr>
          <w:lang w:val="en-US"/>
        </w:rPr>
        <w:t>Qt</w:t>
      </w:r>
      <w:r w:rsidRPr="006D0AD1">
        <w:t xml:space="preserve"> </w:t>
      </w:r>
      <w:r>
        <w:t>будут реализованы все графические элементы управления, а также возможность загружать и отображать изображение с возможностью получать доступ к данным этих изображений. Стоит отметить некоторые ограничений, которые предоставляет фреймворк при работе с изображениями:</w:t>
      </w:r>
    </w:p>
    <w:p w:rsidR="006D0AD1" w:rsidRDefault="006D0AD1" w:rsidP="001937B0">
      <w:r>
        <w:t>- цветные изображения всегда имеют 4 компоненты;</w:t>
      </w:r>
    </w:p>
    <w:p w:rsidR="006D0AD1" w:rsidRDefault="006D0AD1" w:rsidP="001937B0">
      <w:r>
        <w:t>- чёрно-белые изображения, использующие одну компоненту, имеют ширину байт в строке   кратную четырём, что создаёт некоторые неудобства при обработке изображения.</w:t>
      </w:r>
    </w:p>
    <w:p w:rsidR="000327F2" w:rsidRDefault="000327F2" w:rsidP="001937B0">
      <w:r>
        <w:t xml:space="preserve">Реализация программы начинается с создания проекта, управление которым берёт на себя </w:t>
      </w:r>
      <w:r>
        <w:rPr>
          <w:lang w:val="en-US"/>
        </w:rPr>
        <w:t>QMAKE</w:t>
      </w:r>
      <w:r>
        <w:t xml:space="preserve">. Основу приложения составляет класс </w:t>
      </w:r>
      <w:r>
        <w:rPr>
          <w:lang w:val="en-US"/>
        </w:rPr>
        <w:t>QMainWindow</w:t>
      </w:r>
      <w:r>
        <w:t xml:space="preserve">, который предоставляет удобный интерфейс для управления окном, а также для добавления меню. Центр окна занимает объект </w:t>
      </w:r>
      <w:r>
        <w:rPr>
          <w:lang w:val="en-US"/>
        </w:rPr>
        <w:t>QLabel</w:t>
      </w:r>
      <w:r>
        <w:t>, который будет</w:t>
      </w:r>
      <w:r w:rsidR="00F71101">
        <w:t xml:space="preserve"> выводить изображение. Некоторые изображения могут не вмещаться в видимую часть окна, поэтому </w:t>
      </w:r>
      <w:r w:rsidR="00F71101">
        <w:rPr>
          <w:lang w:val="en-US"/>
        </w:rPr>
        <w:t>QLabel</w:t>
      </w:r>
      <w:r w:rsidR="00F71101" w:rsidRPr="00F71101">
        <w:t xml:space="preserve"> </w:t>
      </w:r>
      <w:r w:rsidR="00F71101">
        <w:t xml:space="preserve">дополнительно оборачивается в </w:t>
      </w:r>
      <w:r w:rsidR="00F71101">
        <w:rPr>
          <w:lang w:val="en-US"/>
        </w:rPr>
        <w:t>QScrollArea</w:t>
      </w:r>
      <w:r w:rsidR="00F71101">
        <w:t>, который добавляет полосы прокрутку и инкапсулирует процесс управления ими. В завершении необходимо добавить меню в верхнюю часть окна и добавить в него «действий». Результат построения базовой части приложения представлен на рисунке 1.1.</w:t>
      </w:r>
    </w:p>
    <w:p w:rsidR="00F71101" w:rsidRDefault="00F71101" w:rsidP="001937B0">
      <w:pPr>
        <w:rPr>
          <w:noProof/>
        </w:rPr>
      </w:pPr>
    </w:p>
    <w:p w:rsidR="00F71101" w:rsidRDefault="00F71101" w:rsidP="001937B0">
      <w:r>
        <w:rPr>
          <w:noProof/>
        </w:rPr>
        <w:lastRenderedPageBreak/>
        <w:drawing>
          <wp:inline distT="0" distB="0" distL="0" distR="0" wp14:anchorId="15D0CE66" wp14:editId="6E58F982">
            <wp:extent cx="6479540" cy="43224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01" w:rsidRDefault="00F71101" w:rsidP="00F71101">
      <w:r>
        <w:t>Рисунок 1.1 – внешний вид главного окна приложения</w:t>
      </w:r>
    </w:p>
    <w:p w:rsidR="00F71101" w:rsidRDefault="00F71101" w:rsidP="00F71101">
      <w:r>
        <w:t>Следующий шаг – возможность загружать изображение. Для этого в меню был добавлен пункт «Открыть», который вызывает системный диалог выбора файлов. После выбора файла изображение загружается и помещается на лэйбл, приготовленный ранее. Результат загрузки изображения представлен на рисунке 1.2.</w:t>
      </w:r>
    </w:p>
    <w:p w:rsidR="00F71101" w:rsidRDefault="00F71101" w:rsidP="00F71101">
      <w:r>
        <w:rPr>
          <w:noProof/>
        </w:rPr>
        <w:lastRenderedPageBreak/>
        <w:drawing>
          <wp:inline distT="0" distB="0" distL="0" distR="0" wp14:anchorId="4A9C9BD7" wp14:editId="1D9B9111">
            <wp:extent cx="6479540" cy="47993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01" w:rsidRDefault="00F71101" w:rsidP="00F71101">
      <w:r>
        <w:t xml:space="preserve">Рисунок 1.2 – результат </w:t>
      </w:r>
      <w:r w:rsidR="00B637AC">
        <w:t>загрузки изображения</w:t>
      </w:r>
    </w:p>
    <w:p w:rsidR="00F71101" w:rsidRDefault="00F71101" w:rsidP="00F71101">
      <w:r>
        <w:t xml:space="preserve">Для удобства </w:t>
      </w:r>
      <w:r w:rsidR="00187D90">
        <w:t xml:space="preserve">дополнительно была реализована структура, которая хранит в себе сразу два изображения: исходное и обработанное. Она нужна для реализации возможности получать результат выполнения операции в отдельном изображении, тем самым имея возможность внести некоторые изменения в алгоритм обработки изображения. Если результат устраивает – изображения просто меняются местами. Так же эта структура имеет метод, который выполняет обработку изображения. Для удобства был выбран вариант, при котором каждый алгоритм представляет из себя функцию с определённым интерфейсом – функторами. Структура, принимающая функтор будет активировать его, передавая внутрь исходное изображение и ожидая получить результирующие изображение. В </w:t>
      </w:r>
      <w:r w:rsidR="00187D90">
        <w:rPr>
          <w:lang w:val="en-US"/>
        </w:rPr>
        <w:t>C</w:t>
      </w:r>
      <w:r w:rsidR="00187D90" w:rsidRPr="00187D90">
        <w:t xml:space="preserve">++ </w:t>
      </w:r>
      <w:r w:rsidR="00187D90">
        <w:t>функторами могут быть как обычные функции, так и объекты классов с перегруженным оператором «скобочки», в следствии чего они могут хранить какое-то состояние, необходимое им для работы.</w:t>
      </w:r>
    </w:p>
    <w:p w:rsidR="00187D90" w:rsidRDefault="00187D90" w:rsidP="00F71101">
      <w:r>
        <w:t xml:space="preserve">Диалоги – важная часть при работе с пользователем. Каждый алгоритм имеет свои настройки, поэтому, для получения желаемого результата, пользователю необходимо предоставить графический интерфейс, содержащий все элементы управления для подготовки алгоритма к обработке изображения. </w:t>
      </w:r>
      <w:r w:rsidR="00EC2337">
        <w:t xml:space="preserve">Не маловажным является возможность быстро увидеть приблизительный результат обработки изображения. Для реализован класс диалога, который инкапсулирует в себе </w:t>
      </w:r>
      <w:r w:rsidR="00EC2337">
        <w:lastRenderedPageBreak/>
        <w:t>процессы установки базовых параметров шаблонного диалога, а также предоставляет возможность адаптивно показывать пользователю результат обработки изображения</w:t>
      </w:r>
      <w:r w:rsidR="00822EB0">
        <w:t>. Адаптивность заключается в том, что изображения, у которых ширина больше высоты будут отображаться «над» управляющими элементами, а в противном случае – слева от них. Макеты диалогов представлены на рисунке 1.3.</w:t>
      </w:r>
    </w:p>
    <w:p w:rsidR="00822EB0" w:rsidRDefault="00B637AC" w:rsidP="00F71101">
      <w:r>
        <w:rPr>
          <w:noProof/>
        </w:rPr>
        <w:drawing>
          <wp:inline distT="0" distB="0" distL="0" distR="0">
            <wp:extent cx="6478270" cy="214820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7AC" w:rsidRDefault="00B637AC" w:rsidP="00F71101">
      <w:r>
        <w:t>Рисунок 1.3 – макет адаптивного интерфейса диалога настроек алгоритма обработки</w:t>
      </w:r>
    </w:p>
    <w:p w:rsidR="00093CD7" w:rsidRPr="007B6D8B" w:rsidRDefault="007B6D8B" w:rsidP="00F71101">
      <w:pPr>
        <w:rPr>
          <w:b/>
        </w:rPr>
      </w:pPr>
      <w:r w:rsidRPr="007B6D8B">
        <w:rPr>
          <w:b/>
        </w:rPr>
        <w:t>2. Реализация</w:t>
      </w:r>
      <w:r w:rsidR="0046608C">
        <w:rPr>
          <w:b/>
        </w:rPr>
        <w:t xml:space="preserve"> базовых</w:t>
      </w:r>
      <w:r w:rsidRPr="007B6D8B">
        <w:rPr>
          <w:b/>
        </w:rPr>
        <w:t xml:space="preserve"> алгоритмов</w:t>
      </w:r>
    </w:p>
    <w:p w:rsidR="00093CD7" w:rsidRPr="00E03087" w:rsidRDefault="00093CD7" w:rsidP="00F71101">
      <w:pPr>
        <w:rPr>
          <w:b/>
        </w:rPr>
      </w:pPr>
      <w:r w:rsidRPr="00E03087">
        <w:rPr>
          <w:b/>
        </w:rPr>
        <w:t>2.1. Алгор</w:t>
      </w:r>
      <w:r w:rsidR="00445BE2">
        <w:rPr>
          <w:b/>
        </w:rPr>
        <w:t>итм масштабирования изображения</w:t>
      </w:r>
    </w:p>
    <w:p w:rsidR="00093CD7" w:rsidRDefault="00093CD7" w:rsidP="00F71101">
      <w:r>
        <w:t>Первый алгоритм, который должен быть реализован – алгоритм масштабирования изображения. Его основная задача в программе – уменьшать изображения для предоставления миниатюр в диалогах настройки алгоритмов обработки этих изображений. Для реализации базового и самого быстрого масштабирова</w:t>
      </w:r>
      <w:r w:rsidR="00D00C73">
        <w:t xml:space="preserve">ния был выбран «метод ближайшего соседа». Данный алгоритм является очень простым и быстрым, однако предоставляет низкое по качеству результирующее изображение, так как каждый пикселы результирующего изображения являются сырыми пикселами исходного изображения. Алгоритм работает следующим образом: на место пиксела результирующего </w:t>
      </w:r>
      <w:r w:rsidR="00F21A39">
        <w:t>изображения</w:t>
      </w:r>
      <w:r w:rsidR="00D00C73">
        <w:t xml:space="preserve"> выбирается пиксел из исходного изображения с помощью масштабирования координат пиксела результирующего изображения в координаты исходного изображения. Схематический пример приведён на рисунке 2.1.1.</w:t>
      </w:r>
    </w:p>
    <w:p w:rsidR="00F04297" w:rsidRDefault="00F04297" w:rsidP="00F71101">
      <w:r>
        <w:rPr>
          <w:noProof/>
        </w:rPr>
        <w:lastRenderedPageBreak/>
        <w:drawing>
          <wp:inline distT="0" distB="0" distL="0" distR="0">
            <wp:extent cx="5969479" cy="436103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044" cy="437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7A" w:rsidRDefault="00F04297" w:rsidP="00DD1454">
      <w:pPr>
        <w:ind w:firstLine="360"/>
      </w:pPr>
      <w:r>
        <w:t>Рисунок 2.1.1 – Схематичное представление выборки пикселя в результирующее изображение</w:t>
      </w:r>
    </w:p>
    <w:p w:rsidR="00F21A39" w:rsidRDefault="00F04297" w:rsidP="00A85ED1">
      <w:pPr>
        <w:ind w:firstLine="360"/>
      </w:pPr>
      <w:r>
        <w:t>На схеме представлено масштабирование из большей картинки в меньшую, хотя это работает и в обратную сторону. Математически связь координат можно описать двумя формулами:</w:t>
      </w:r>
    </w:p>
    <w:p w:rsidR="00F04297" w:rsidRDefault="00F04297" w:rsidP="00F21A39">
      <w:pPr>
        <w:ind w:firstLine="360"/>
        <w:jc w:val="center"/>
      </w:pPr>
      <m:oMath>
        <m:sSub>
          <m:sSubPr>
            <m:ctrlPr>
              <w:rPr>
                <w:rFonts w:ascii="Cambria Math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>x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i</m:t>
            </m:r>
          </m:sub>
        </m:sSub>
        <m:r>
          <w:rPr>
            <w:rFonts w:ascii="Cambria Math" w:hAnsi="Cambria Math"/>
            <w:sz w:val="44"/>
            <w:szCs w:val="4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44"/>
                <w:szCs w:val="4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o</m:t>
                </m:r>
              </m:sub>
            </m:sSub>
            <m:r>
              <w:rPr>
                <w:rFonts w:ascii="Cambria Math" w:hAnsi="Cambria Math"/>
                <w:sz w:val="44"/>
                <w:szCs w:val="44"/>
              </w:rPr>
              <m:t xml:space="preserve"> </m:t>
            </m:r>
            <m:r>
              <w:rPr>
                <w:rFonts w:ascii="Cambria Math" w:hAnsi="Cambria Math"/>
                <w:sz w:val="44"/>
                <w:szCs w:val="44"/>
              </w:rPr>
              <m:t>*</m:t>
            </m:r>
            <m:r>
              <w:rPr>
                <w:rFonts w:ascii="Cambria Math" w:hAnsi="Cambria Math"/>
                <w:sz w:val="44"/>
                <w:szCs w:val="44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o</m:t>
                </m:r>
              </m:sub>
            </m:sSub>
          </m:den>
        </m:f>
      </m:oMath>
      <w:r w:rsidRPr="00F04297">
        <w:t xml:space="preserve"> </w:t>
      </w:r>
      <w:r w:rsidR="00A85ED1" w:rsidRPr="00A85ED1">
        <w:t xml:space="preserve">             </w:t>
      </w:r>
      <w:r>
        <w:t>и</w:t>
      </w:r>
      <w:r w:rsidR="00A85ED1" w:rsidRPr="00A85ED1">
        <w:t xml:space="preserve">            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>y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i</m:t>
            </m:r>
          </m:sub>
        </m:sSub>
        <m:r>
          <w:rPr>
            <w:rFonts w:ascii="Cambria Math" w:hAnsi="Cambria Math"/>
            <w:sz w:val="44"/>
            <w:szCs w:val="4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44"/>
                <w:szCs w:val="4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o</m:t>
                </m:r>
              </m:sub>
            </m:sSub>
            <m:r>
              <w:rPr>
                <w:rFonts w:ascii="Cambria Math" w:hAnsi="Cambria Math"/>
                <w:sz w:val="44"/>
                <w:szCs w:val="44"/>
              </w:rPr>
              <m:t xml:space="preserve"> </m:t>
            </m:r>
            <m:r>
              <w:rPr>
                <w:rFonts w:ascii="Cambria Math" w:hAnsi="Cambria Math"/>
                <w:sz w:val="44"/>
                <w:szCs w:val="44"/>
              </w:rPr>
              <m:t>*</m:t>
            </m:r>
            <m:r>
              <w:rPr>
                <w:rFonts w:ascii="Cambria Math" w:hAnsi="Cambria Math"/>
                <w:sz w:val="44"/>
                <w:szCs w:val="44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o</m:t>
                </m:r>
              </m:sub>
            </m:sSub>
          </m:den>
        </m:f>
      </m:oMath>
      <w:r w:rsidR="00A85ED1" w:rsidRPr="00A85ED1">
        <w:rPr>
          <w:sz w:val="44"/>
          <w:szCs w:val="44"/>
        </w:rPr>
        <w:t xml:space="preserve">, </w:t>
      </w:r>
      <w:r w:rsidR="00A85ED1">
        <w:t>где</w:t>
      </w:r>
    </w:p>
    <w:p w:rsidR="00A85ED1" w:rsidRPr="00A85ED1" w:rsidRDefault="00A85ED1" w:rsidP="00A85ED1">
      <w:pPr>
        <w:ind w:firstLine="360"/>
      </w:pPr>
      <w:r>
        <w:rPr>
          <w:lang w:val="en-US"/>
        </w:rPr>
        <w:t>Xi</w:t>
      </w:r>
      <w:r w:rsidRPr="00A85ED1">
        <w:t xml:space="preserve"> – </w:t>
      </w:r>
      <w:r>
        <w:t>Координата Х в исходном изображении,</w:t>
      </w:r>
    </w:p>
    <w:p w:rsidR="00A85ED1" w:rsidRDefault="00A85ED1" w:rsidP="00A85ED1">
      <w:pPr>
        <w:ind w:firstLine="360"/>
      </w:pPr>
      <w:r>
        <w:rPr>
          <w:lang w:val="en-US"/>
        </w:rPr>
        <w:t>Xo</w:t>
      </w:r>
      <w:r>
        <w:t xml:space="preserve"> – координата </w:t>
      </w:r>
      <w:r>
        <w:rPr>
          <w:lang w:val="en-US"/>
        </w:rPr>
        <w:t>X</w:t>
      </w:r>
      <w:r>
        <w:t xml:space="preserve"> в результирующем изображении,</w:t>
      </w:r>
    </w:p>
    <w:p w:rsidR="00A85ED1" w:rsidRPr="00A85ED1" w:rsidRDefault="00A85ED1" w:rsidP="00A85ED1">
      <w:pPr>
        <w:ind w:firstLine="360"/>
      </w:pPr>
      <w:r>
        <w:rPr>
          <w:lang w:val="en-US"/>
        </w:rPr>
        <w:t>Yi</w:t>
      </w:r>
      <w:r>
        <w:t xml:space="preserve"> – координата </w:t>
      </w:r>
      <w:r>
        <w:rPr>
          <w:lang w:val="en-US"/>
        </w:rPr>
        <w:t>Y</w:t>
      </w:r>
      <w:r>
        <w:t xml:space="preserve"> в исходном изображении,</w:t>
      </w:r>
    </w:p>
    <w:p w:rsidR="00A85ED1" w:rsidRDefault="00A85ED1" w:rsidP="00A85ED1">
      <w:pPr>
        <w:ind w:firstLine="360"/>
      </w:pPr>
      <w:r>
        <w:rPr>
          <w:lang w:val="en-US"/>
        </w:rPr>
        <w:t>Yo</w:t>
      </w:r>
      <w:r>
        <w:t xml:space="preserve"> – координата </w:t>
      </w:r>
      <w:r>
        <w:rPr>
          <w:lang w:val="en-US"/>
        </w:rPr>
        <w:t>Y</w:t>
      </w:r>
      <w:r>
        <w:t xml:space="preserve"> в результирующем изображение.</w:t>
      </w:r>
    </w:p>
    <w:p w:rsidR="00483BA3" w:rsidRDefault="00483BA3" w:rsidP="00A85ED1">
      <w:pPr>
        <w:ind w:firstLine="360"/>
      </w:pPr>
      <w:r>
        <w:t>Для демонстрации результата приведём пример диалогового окна для выбора алгоритма получения чёрно-белого изображения, о котором будет рассказано дальше. Пример диалогового окна с уменьшенным изображением на фоне оригинала представлен на рисунке 2.1.2.</w:t>
      </w:r>
    </w:p>
    <w:p w:rsidR="00483BA3" w:rsidRDefault="00483BA3" w:rsidP="00A85ED1">
      <w:pPr>
        <w:ind w:firstLine="360"/>
      </w:pPr>
      <w:r>
        <w:rPr>
          <w:noProof/>
        </w:rPr>
        <w:lastRenderedPageBreak/>
        <w:drawing>
          <wp:inline distT="0" distB="0" distL="0" distR="0" wp14:anchorId="18D750E7" wp14:editId="75E5510A">
            <wp:extent cx="6479540" cy="46418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A3" w:rsidRDefault="00483BA3" w:rsidP="00A85ED1">
      <w:pPr>
        <w:ind w:firstLine="360"/>
      </w:pPr>
      <w:r>
        <w:t>Рисунок 2.1.2 – результат масштабирования исходного изображения</w:t>
      </w:r>
    </w:p>
    <w:p w:rsidR="00483BA3" w:rsidRDefault="00483BA3" w:rsidP="00A85ED1">
      <w:pPr>
        <w:ind w:firstLine="360"/>
      </w:pPr>
      <w:r>
        <w:t>На рисунке 2.1.2 виден основной побочный эффект такого масштабирования – ступенчатость в местах, где в оригинале был плавный переход.</w:t>
      </w:r>
    </w:p>
    <w:p w:rsidR="00483BA3" w:rsidRDefault="00483BA3" w:rsidP="00A85ED1">
      <w:pPr>
        <w:ind w:firstLine="360"/>
      </w:pPr>
      <w:r>
        <w:t>Исходный код преобразования представлен в листинге 2.1.1</w:t>
      </w:r>
    </w:p>
    <w:p w:rsidR="00483BA3" w:rsidRDefault="00483BA3" w:rsidP="00A85ED1">
      <w:pPr>
        <w:ind w:firstLine="360"/>
      </w:pPr>
      <w:r>
        <w:t>Листинг 2.1.1 – масштабирование цветного изображения</w:t>
      </w:r>
    </w:p>
    <w:p w:rsidR="005D0410" w:rsidRPr="005D0410" w:rsidRDefault="005D0410" w:rsidP="005D04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5D0410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(</w:t>
      </w:r>
      <w:r w:rsidRPr="005D0410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y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=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5D0410">
        <w:rPr>
          <w:rFonts w:ascii="Courier New" w:hAnsi="Courier New" w:cs="Courier New"/>
          <w:sz w:val="20"/>
          <w:szCs w:val="20"/>
          <w:lang w:val="en-US"/>
        </w:rPr>
        <w:t>;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y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&lt;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newHeight</w:t>
      </w:r>
      <w:r w:rsidRPr="005D0410">
        <w:rPr>
          <w:rFonts w:ascii="Courier New" w:hAnsi="Courier New" w:cs="Courier New"/>
          <w:sz w:val="20"/>
          <w:szCs w:val="20"/>
          <w:lang w:val="en-US"/>
        </w:rPr>
        <w:t>;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++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y</w:t>
      </w:r>
      <w:r w:rsidRPr="005D0410">
        <w:rPr>
          <w:rFonts w:ascii="Courier New" w:hAnsi="Courier New" w:cs="Courier New"/>
          <w:sz w:val="20"/>
          <w:szCs w:val="20"/>
          <w:lang w:val="en-US"/>
        </w:rPr>
        <w:t>)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5D0410" w:rsidRPr="005D0410" w:rsidRDefault="005D0410" w:rsidP="005D04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D0410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(</w:t>
      </w:r>
      <w:r w:rsidRPr="005D0410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x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=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5D0410">
        <w:rPr>
          <w:rFonts w:ascii="Courier New" w:hAnsi="Courier New" w:cs="Courier New"/>
          <w:sz w:val="20"/>
          <w:szCs w:val="20"/>
          <w:lang w:val="en-US"/>
        </w:rPr>
        <w:t>;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x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&lt;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newWidth</w:t>
      </w:r>
      <w:r w:rsidRPr="005D0410">
        <w:rPr>
          <w:rFonts w:ascii="Courier New" w:hAnsi="Courier New" w:cs="Courier New"/>
          <w:sz w:val="20"/>
          <w:szCs w:val="20"/>
          <w:lang w:val="en-US"/>
        </w:rPr>
        <w:t>;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++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x</w:t>
      </w:r>
      <w:r w:rsidRPr="005D0410">
        <w:rPr>
          <w:rFonts w:ascii="Courier New" w:hAnsi="Courier New" w:cs="Courier New"/>
          <w:sz w:val="20"/>
          <w:szCs w:val="20"/>
          <w:lang w:val="en-US"/>
        </w:rPr>
        <w:t>)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{</w:t>
      </w:r>
    </w:p>
    <w:p w:rsidR="005D0410" w:rsidRPr="005D0410" w:rsidRDefault="005D0410" w:rsidP="005D04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D0410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newX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=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5D0410">
        <w:rPr>
          <w:rFonts w:ascii="Courier New" w:hAnsi="Courier New" w:cs="Courier New"/>
          <w:sz w:val="20"/>
          <w:szCs w:val="20"/>
          <w:lang w:val="en-US"/>
        </w:rPr>
        <w:t>(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5D0410">
        <w:rPr>
          <w:rFonts w:ascii="Courier New" w:hAnsi="Courier New" w:cs="Courier New"/>
          <w:sz w:val="20"/>
          <w:szCs w:val="20"/>
          <w:lang w:val="en-US"/>
        </w:rPr>
        <w:t>(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x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)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/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800000"/>
          <w:sz w:val="20"/>
          <w:szCs w:val="20"/>
          <w:lang w:val="en-US"/>
        </w:rPr>
        <w:t>_scaleWidth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D0410" w:rsidRPr="005D0410" w:rsidRDefault="005D0410" w:rsidP="005D04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D0410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newY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=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5D0410">
        <w:rPr>
          <w:rFonts w:ascii="Courier New" w:hAnsi="Courier New" w:cs="Courier New"/>
          <w:sz w:val="20"/>
          <w:szCs w:val="20"/>
          <w:lang w:val="en-US"/>
        </w:rPr>
        <w:t>(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808000"/>
          <w:sz w:val="20"/>
          <w:szCs w:val="20"/>
          <w:lang w:val="en-US"/>
        </w:rPr>
        <w:t>double</w:t>
      </w:r>
      <w:r w:rsidRPr="005D0410">
        <w:rPr>
          <w:rFonts w:ascii="Courier New" w:hAnsi="Courier New" w:cs="Courier New"/>
          <w:sz w:val="20"/>
          <w:szCs w:val="20"/>
          <w:lang w:val="en-US"/>
        </w:rPr>
        <w:t>(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y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)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/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800000"/>
          <w:sz w:val="20"/>
          <w:szCs w:val="20"/>
          <w:lang w:val="en-US"/>
        </w:rPr>
        <w:t>_scaleHeight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5D0410" w:rsidRPr="005D0410" w:rsidRDefault="005D0410" w:rsidP="005D04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5D0410" w:rsidRPr="005D0410" w:rsidRDefault="005D0410" w:rsidP="005D04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D0410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offsetInput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=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newY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*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width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*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+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newX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*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  <w:r w:rsidRPr="005D041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D0410" w:rsidRPr="005D0410" w:rsidRDefault="005D0410" w:rsidP="005D04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D0410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offsetOutput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=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y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*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newWidth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*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+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x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*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  <w:r w:rsidRPr="005D041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5D0410" w:rsidRPr="005D0410" w:rsidRDefault="005D0410" w:rsidP="005D04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5D0410" w:rsidRPr="005D0410" w:rsidRDefault="005D0410" w:rsidP="005D04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outputImageBits</w:t>
      </w:r>
      <w:r w:rsidRPr="005D0410">
        <w:rPr>
          <w:rFonts w:ascii="Courier New" w:hAnsi="Courier New" w:cs="Courier New"/>
          <w:sz w:val="20"/>
          <w:szCs w:val="20"/>
          <w:lang w:val="en-US"/>
        </w:rPr>
        <w:t>[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offsetOutput</w:t>
      </w:r>
      <w:r w:rsidRPr="005D0410">
        <w:rPr>
          <w:rFonts w:ascii="Courier New" w:hAnsi="Courier New" w:cs="Courier New"/>
          <w:sz w:val="20"/>
          <w:szCs w:val="20"/>
          <w:lang w:val="en-US"/>
        </w:rPr>
        <w:t>++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]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=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inputImageBits</w:t>
      </w:r>
      <w:r w:rsidRPr="005D0410">
        <w:rPr>
          <w:rFonts w:ascii="Courier New" w:hAnsi="Courier New" w:cs="Courier New"/>
          <w:sz w:val="20"/>
          <w:szCs w:val="20"/>
          <w:lang w:val="en-US"/>
        </w:rPr>
        <w:t>[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offsetInput</w:t>
      </w:r>
      <w:r w:rsidRPr="005D0410">
        <w:rPr>
          <w:rFonts w:ascii="Courier New" w:hAnsi="Courier New" w:cs="Courier New"/>
          <w:sz w:val="20"/>
          <w:szCs w:val="20"/>
          <w:lang w:val="en-US"/>
        </w:rPr>
        <w:t>++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];</w:t>
      </w:r>
    </w:p>
    <w:p w:rsidR="005D0410" w:rsidRPr="005D0410" w:rsidRDefault="005D0410" w:rsidP="005D04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outputImageBits</w:t>
      </w:r>
      <w:r w:rsidRPr="005D0410">
        <w:rPr>
          <w:rFonts w:ascii="Courier New" w:hAnsi="Courier New" w:cs="Courier New"/>
          <w:sz w:val="20"/>
          <w:szCs w:val="20"/>
          <w:lang w:val="en-US"/>
        </w:rPr>
        <w:t>[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offsetOutput</w:t>
      </w:r>
      <w:r w:rsidRPr="005D0410">
        <w:rPr>
          <w:rFonts w:ascii="Courier New" w:hAnsi="Courier New" w:cs="Courier New"/>
          <w:sz w:val="20"/>
          <w:szCs w:val="20"/>
          <w:lang w:val="en-US"/>
        </w:rPr>
        <w:t>++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]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=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inputImageBits</w:t>
      </w:r>
      <w:r w:rsidRPr="005D0410">
        <w:rPr>
          <w:rFonts w:ascii="Courier New" w:hAnsi="Courier New" w:cs="Courier New"/>
          <w:sz w:val="20"/>
          <w:szCs w:val="20"/>
          <w:lang w:val="en-US"/>
        </w:rPr>
        <w:t>[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offsetInput</w:t>
      </w:r>
      <w:r w:rsidRPr="005D0410">
        <w:rPr>
          <w:rFonts w:ascii="Courier New" w:hAnsi="Courier New" w:cs="Courier New"/>
          <w:sz w:val="20"/>
          <w:szCs w:val="20"/>
          <w:lang w:val="en-US"/>
        </w:rPr>
        <w:t>++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];</w:t>
      </w:r>
    </w:p>
    <w:p w:rsidR="005D0410" w:rsidRPr="005D0410" w:rsidRDefault="005D0410" w:rsidP="005D04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outputImageBits</w:t>
      </w:r>
      <w:r w:rsidRPr="005D0410">
        <w:rPr>
          <w:rFonts w:ascii="Courier New" w:hAnsi="Courier New" w:cs="Courier New"/>
          <w:sz w:val="20"/>
          <w:szCs w:val="20"/>
          <w:lang w:val="en-US"/>
        </w:rPr>
        <w:t>[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offsetOutput</w:t>
      </w:r>
      <w:r w:rsidRPr="005D0410">
        <w:rPr>
          <w:rFonts w:ascii="Courier New" w:hAnsi="Courier New" w:cs="Courier New"/>
          <w:sz w:val="20"/>
          <w:szCs w:val="20"/>
          <w:lang w:val="en-US"/>
        </w:rPr>
        <w:t>++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]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=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inputImageBits</w:t>
      </w:r>
      <w:r w:rsidRPr="005D0410">
        <w:rPr>
          <w:rFonts w:ascii="Courier New" w:hAnsi="Courier New" w:cs="Courier New"/>
          <w:sz w:val="20"/>
          <w:szCs w:val="20"/>
          <w:lang w:val="en-US"/>
        </w:rPr>
        <w:t>[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offsetInput</w:t>
      </w:r>
      <w:r w:rsidRPr="005D0410">
        <w:rPr>
          <w:rFonts w:ascii="Courier New" w:hAnsi="Courier New" w:cs="Courier New"/>
          <w:sz w:val="20"/>
          <w:szCs w:val="20"/>
          <w:lang w:val="en-US"/>
        </w:rPr>
        <w:t>++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];</w:t>
      </w:r>
    </w:p>
    <w:p w:rsidR="005D0410" w:rsidRPr="005D0410" w:rsidRDefault="005D0410" w:rsidP="005D04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outputImageBits</w:t>
      </w:r>
      <w:r w:rsidRPr="005D0410">
        <w:rPr>
          <w:rFonts w:ascii="Courier New" w:hAnsi="Courier New" w:cs="Courier New"/>
          <w:sz w:val="20"/>
          <w:szCs w:val="20"/>
          <w:lang w:val="en-US"/>
        </w:rPr>
        <w:t>[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offsetOutput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]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=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inputImageBits</w:t>
      </w:r>
      <w:r w:rsidRPr="005D0410">
        <w:rPr>
          <w:rFonts w:ascii="Courier New" w:hAnsi="Courier New" w:cs="Courier New"/>
          <w:sz w:val="20"/>
          <w:szCs w:val="20"/>
          <w:lang w:val="en-US"/>
        </w:rPr>
        <w:t>[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color w:val="092E64"/>
          <w:sz w:val="20"/>
          <w:szCs w:val="20"/>
          <w:lang w:val="en-US"/>
        </w:rPr>
        <w:t>offsetInput</w:t>
      </w: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5D0410">
        <w:rPr>
          <w:rFonts w:ascii="Courier New" w:hAnsi="Courier New" w:cs="Courier New"/>
          <w:sz w:val="20"/>
          <w:szCs w:val="20"/>
          <w:lang w:val="en-US"/>
        </w:rPr>
        <w:t>];</w:t>
      </w:r>
    </w:p>
    <w:p w:rsidR="005D0410" w:rsidRPr="005D0410" w:rsidRDefault="005D0410" w:rsidP="005D04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5D041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5D0410">
        <w:rPr>
          <w:rFonts w:ascii="Courier New" w:hAnsi="Courier New" w:cs="Courier New"/>
          <w:sz w:val="20"/>
          <w:szCs w:val="20"/>
        </w:rPr>
        <w:t>}</w:t>
      </w:r>
    </w:p>
    <w:p w:rsidR="00483BA3" w:rsidRDefault="005D0410" w:rsidP="005D0410">
      <w:pPr>
        <w:ind w:firstLine="360"/>
      </w:pPr>
      <w:r w:rsidRPr="005D0410">
        <w:rPr>
          <w:color w:val="C0C0C0"/>
        </w:rPr>
        <w:t xml:space="preserve">        </w:t>
      </w:r>
      <w:r w:rsidRPr="005D0410">
        <w:t>}</w:t>
      </w:r>
    </w:p>
    <w:p w:rsidR="005D0410" w:rsidRPr="00E03087" w:rsidRDefault="005D0410" w:rsidP="00A85ED1">
      <w:pPr>
        <w:ind w:firstLine="360"/>
        <w:rPr>
          <w:b/>
        </w:rPr>
      </w:pPr>
      <w:r w:rsidRPr="00E03087">
        <w:rPr>
          <w:b/>
        </w:rPr>
        <w:t>2.2. Преобразование в полутоновое изображение</w:t>
      </w:r>
    </w:p>
    <w:p w:rsidR="005D0410" w:rsidRDefault="005D0410" w:rsidP="005D0410">
      <w:pPr>
        <w:ind w:firstLine="360"/>
      </w:pPr>
      <w:r>
        <w:t xml:space="preserve">Процесс преобразования цветного изображения в чёрно-белое является простой задачей, однако её роль весьма высока, так как полутоновые изображения используются в других алгоритмах, например, в бинаризации изображения (об этом далее). Есть много способов получить оттенок </w:t>
      </w:r>
      <w:r>
        <w:lastRenderedPageBreak/>
        <w:t xml:space="preserve">серого из цветного пиксела, например, по одной из компонент цвета, по всем трём в равной степени или же в определённом соотношении. Наиболее достоверным и правильным является выделение яркости путём умножения каждой компоненты цвета на определённый множитель, выведенный экспериментальным путём. В данной программе будут использованы следующие пропорции цветов: 29.9% для красной компоненты, </w:t>
      </w:r>
      <w:r w:rsidR="00E516FC">
        <w:t>58.7% для зелёной компоненты и 11.4% для синей компоненты.</w:t>
      </w:r>
    </w:p>
    <w:p w:rsidR="00E516FC" w:rsidRDefault="00E516FC" w:rsidP="005D0410">
      <w:pPr>
        <w:ind w:firstLine="360"/>
      </w:pPr>
      <w:r>
        <w:t>В программе реализованы разные методы получение полутонового изображения, а результаты преобразований представлены на рисунке 2.2.1.</w:t>
      </w:r>
    </w:p>
    <w:p w:rsidR="00E516FC" w:rsidRDefault="00E516FC" w:rsidP="005D0410">
      <w:pPr>
        <w:ind w:firstLine="360"/>
      </w:pPr>
      <w:r>
        <w:rPr>
          <w:noProof/>
        </w:rPr>
        <w:drawing>
          <wp:inline distT="0" distB="0" distL="0" distR="0">
            <wp:extent cx="6470015" cy="4658360"/>
            <wp:effectExtent l="0" t="0" r="698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6FC" w:rsidRDefault="00E516FC" w:rsidP="005D0410">
      <w:pPr>
        <w:ind w:firstLine="360"/>
      </w:pPr>
      <w:r>
        <w:t>Рисунок 2.2.1 – результаты полутонового преобразования пятью способами.</w:t>
      </w:r>
    </w:p>
    <w:p w:rsidR="00E03087" w:rsidRPr="00E03087" w:rsidRDefault="006810F9" w:rsidP="005D0410">
      <w:pPr>
        <w:ind w:firstLine="360"/>
        <w:rPr>
          <w:b/>
        </w:rPr>
      </w:pPr>
      <w:r>
        <w:rPr>
          <w:b/>
        </w:rPr>
        <w:t>2.3. Бинаризация изображения</w:t>
      </w:r>
    </w:p>
    <w:p w:rsidR="00E03087" w:rsidRDefault="0010695E" w:rsidP="005D0410">
      <w:pPr>
        <w:ind w:firstLine="360"/>
      </w:pPr>
      <w:r>
        <w:t>Бинаризованое изображение – частный случай чёрно-белого изображения, в котором каждый пиксел имеет одно из допустимых значений – минимальная(чёрный) или максимальная(белый) яркость. Бинарные изображения часто используются для выделения каких-то объектов на фоне других для упрощения последующего анализа изобр</w:t>
      </w:r>
      <w:r w:rsidR="008F3D71">
        <w:t xml:space="preserve">ажения. Простой пример: на листке бумаги лежат предметы, положение которых надо определить. </w:t>
      </w:r>
      <w:r w:rsidR="004D7890">
        <w:t xml:space="preserve">Алгоритмов бинаризации огромное множество и каждый подходит для решения определённых задач. В рамках программы реализовано </w:t>
      </w:r>
      <w:r w:rsidR="004D7890">
        <w:lastRenderedPageBreak/>
        <w:t>два алгоритма: бинаризация с верхним/нижним порогом и с применением адаптивного алгоритма Оцу.</w:t>
      </w:r>
    </w:p>
    <w:p w:rsidR="004D7890" w:rsidRDefault="004D7890" w:rsidP="005D0410">
      <w:pPr>
        <w:ind w:firstLine="360"/>
      </w:pPr>
      <w:r>
        <w:t xml:space="preserve">Бинаризация с верхним/нижним порогом – самый простой вид бинаризации, так как порог в нём задаётся вручную пользователем (в программе этот порог равен 128). Метод Оцу – алгоритм нахождения порога бинаризации путём разделения набора пикселов на два класса: полезные и фоновые. Порог рассчитывается таким образом, чтобы внутриклассовая дисперсия была минимальной. </w:t>
      </w:r>
    </w:p>
    <w:p w:rsidR="004D7890" w:rsidRDefault="004D7890" w:rsidP="005D0410">
      <w:pPr>
        <w:ind w:firstLine="360"/>
      </w:pPr>
      <w:r>
        <w:t>Алгоритм метода Оцу:</w:t>
      </w:r>
    </w:p>
    <w:p w:rsidR="004D7890" w:rsidRDefault="004D7890" w:rsidP="005D0410">
      <w:pPr>
        <w:ind w:firstLine="360"/>
      </w:pPr>
      <w:r>
        <w:t>Шаг 1: вычислить гистограмму.</w:t>
      </w:r>
    </w:p>
    <w:p w:rsidR="004D7890" w:rsidRDefault="004D7890" w:rsidP="005D0410">
      <w:pPr>
        <w:ind w:firstLine="360"/>
      </w:pPr>
      <w:r>
        <w:t>Шаг 2: ………………………….</w:t>
      </w:r>
    </w:p>
    <w:p w:rsidR="004D7890" w:rsidRDefault="00A52273" w:rsidP="005D0410">
      <w:pPr>
        <w:ind w:firstLine="360"/>
      </w:pPr>
      <w:r>
        <w:t>Результаты применения алгоритмов бинаризации представлен на рисунке 2.3.1.</w:t>
      </w:r>
    </w:p>
    <w:p w:rsidR="00A52273" w:rsidRDefault="00A52273" w:rsidP="005D0410">
      <w:pPr>
        <w:ind w:firstLine="360"/>
      </w:pPr>
      <w:r>
        <w:rPr>
          <w:noProof/>
        </w:rPr>
        <w:drawing>
          <wp:inline distT="0" distB="0" distL="0" distR="0">
            <wp:extent cx="5788025" cy="31743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273" w:rsidRDefault="00A52273" w:rsidP="005D0410">
      <w:pPr>
        <w:ind w:firstLine="360"/>
      </w:pPr>
      <w:r>
        <w:t>Рисунок 2.3.1 – результаты применения алгоритмов бинаризации</w:t>
      </w:r>
    </w:p>
    <w:p w:rsidR="00160965" w:rsidRPr="006810F9" w:rsidRDefault="00160965" w:rsidP="005D0410">
      <w:pPr>
        <w:ind w:firstLine="360"/>
        <w:rPr>
          <w:b/>
        </w:rPr>
      </w:pPr>
      <w:r w:rsidRPr="006810F9">
        <w:rPr>
          <w:b/>
        </w:rPr>
        <w:t>2.4.</w:t>
      </w:r>
      <w:r w:rsidR="006810F9">
        <w:rPr>
          <w:b/>
        </w:rPr>
        <w:t xml:space="preserve"> Увеличение яркости изображения</w:t>
      </w:r>
    </w:p>
    <w:p w:rsidR="00160965" w:rsidRDefault="00160965" w:rsidP="005D0410">
      <w:pPr>
        <w:ind w:firstLine="360"/>
      </w:pPr>
      <w:r>
        <w:t>Увеличение яркости изображения – это процесс увеличение яркости каждого пиксела этого изображения. Яркость пиксела – интенсивность свечения этого пиксела. Для увеличения яркости в программе был реализован простой алгоритм, который равномерно уменьшает яркость всех пикселов. Результат Увеличения яркости изображения приведён на рисунке 2.4.1.</w:t>
      </w:r>
    </w:p>
    <w:p w:rsidR="00160965" w:rsidRDefault="00160965" w:rsidP="005D0410">
      <w:pPr>
        <w:ind w:firstLine="360"/>
      </w:pPr>
      <w:r>
        <w:rPr>
          <w:noProof/>
        </w:rPr>
        <w:lastRenderedPageBreak/>
        <w:drawing>
          <wp:inline distT="0" distB="0" distL="0" distR="0">
            <wp:extent cx="6470015" cy="276923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965" w:rsidRDefault="00160965" w:rsidP="005D0410">
      <w:pPr>
        <w:ind w:firstLine="360"/>
      </w:pPr>
      <w:r>
        <w:t>Рисунок 2.4.1 – результат увеличение и уменьшение яркости изображения</w:t>
      </w:r>
    </w:p>
    <w:p w:rsidR="006810F9" w:rsidRDefault="006810F9" w:rsidP="005D0410">
      <w:pPr>
        <w:ind w:firstLine="360"/>
      </w:pPr>
      <w:r>
        <w:t>2.5. Шум «Соль и перец»</w:t>
      </w:r>
    </w:p>
    <w:p w:rsidR="006810F9" w:rsidRDefault="006810F9" w:rsidP="005D0410">
      <w:pPr>
        <w:ind w:firstLine="360"/>
      </w:pPr>
      <w:r>
        <w:t>Шум «Соль и перец»</w:t>
      </w:r>
    </w:p>
    <w:p w:rsidR="006810F9" w:rsidRDefault="006810F9" w:rsidP="005D0410">
      <w:pPr>
        <w:ind w:firstLine="360"/>
      </w:pPr>
      <w:r>
        <w:t>2.6. Гауссов шум</w:t>
      </w:r>
    </w:p>
    <w:p w:rsidR="006810F9" w:rsidRDefault="006810F9" w:rsidP="005D0410">
      <w:pPr>
        <w:ind w:firstLine="360"/>
      </w:pPr>
      <w:r>
        <w:t>Гауссов шум</w:t>
      </w:r>
    </w:p>
    <w:p w:rsidR="0046608C" w:rsidRDefault="0046608C" w:rsidP="005D0410">
      <w:pPr>
        <w:ind w:firstLine="360"/>
      </w:pPr>
      <w:r>
        <w:t>3. Фильтрация изображений методом свёртки</w:t>
      </w:r>
    </w:p>
    <w:p w:rsidR="006810F9" w:rsidRDefault="0046608C" w:rsidP="005D0410">
      <w:pPr>
        <w:ind w:firstLine="360"/>
      </w:pPr>
      <w:r>
        <w:t>3</w:t>
      </w:r>
      <w:r w:rsidR="006810F9">
        <w:t>.</w:t>
      </w:r>
      <w:r>
        <w:t>1</w:t>
      </w:r>
      <w:r w:rsidR="006810F9">
        <w:t>. Низкочастотная фильтрация</w:t>
      </w:r>
    </w:p>
    <w:p w:rsidR="006810F9" w:rsidRDefault="006810F9" w:rsidP="005D0410">
      <w:pPr>
        <w:ind w:firstLine="360"/>
      </w:pPr>
      <w:r>
        <w:t>Низкочастотные фильтры</w:t>
      </w:r>
    </w:p>
    <w:p w:rsidR="006810F9" w:rsidRDefault="0046608C" w:rsidP="005D0410">
      <w:pPr>
        <w:ind w:firstLine="360"/>
      </w:pPr>
      <w:r>
        <w:t>3</w:t>
      </w:r>
      <w:r w:rsidR="006810F9">
        <w:t>.</w:t>
      </w:r>
      <w:r>
        <w:t>2</w:t>
      </w:r>
      <w:r w:rsidR="006810F9">
        <w:t>. Высокочастотная фильтрация</w:t>
      </w:r>
    </w:p>
    <w:p w:rsidR="006810F9" w:rsidRDefault="006810F9" w:rsidP="005D0410">
      <w:pPr>
        <w:ind w:firstLine="360"/>
      </w:pPr>
      <w:r>
        <w:t>Высокочастотные фильтры</w:t>
      </w:r>
    </w:p>
    <w:p w:rsidR="0046608C" w:rsidRDefault="0046608C" w:rsidP="005D0410">
      <w:pPr>
        <w:ind w:firstLine="360"/>
      </w:pPr>
      <w:r>
        <w:t>3.3. Медианная фильтрация</w:t>
      </w:r>
    </w:p>
    <w:p w:rsidR="0046608C" w:rsidRDefault="0046608C" w:rsidP="005D0410">
      <w:pPr>
        <w:ind w:firstLine="360"/>
      </w:pPr>
      <w:r>
        <w:t>3.4. Тиснение</w:t>
      </w:r>
    </w:p>
    <w:p w:rsidR="0046608C" w:rsidRDefault="0046608C" w:rsidP="005D0410">
      <w:pPr>
        <w:ind w:firstLine="360"/>
      </w:pPr>
      <w:r>
        <w:t>3.5. Выделение контуров</w:t>
      </w:r>
    </w:p>
    <w:p w:rsidR="0046608C" w:rsidRDefault="0046608C" w:rsidP="005D0410">
      <w:pPr>
        <w:ind w:firstLine="360"/>
      </w:pPr>
      <w:r>
        <w:t>3.6. Линейное контрастирование</w:t>
      </w:r>
    </w:p>
    <w:p w:rsidR="0046608C" w:rsidRDefault="0046608C" w:rsidP="005D0410">
      <w:pPr>
        <w:ind w:firstLine="360"/>
      </w:pPr>
      <w:r>
        <w:t>3.7. Нелинейное контрастирование</w:t>
      </w:r>
    </w:p>
    <w:p w:rsidR="001B1170" w:rsidRDefault="001B1170" w:rsidP="005D0410">
      <w:pPr>
        <w:ind w:firstLine="360"/>
      </w:pPr>
      <w:r>
        <w:t>Вывод</w:t>
      </w:r>
      <w:bookmarkStart w:id="0" w:name="_GoBack"/>
      <w:bookmarkEnd w:id="0"/>
    </w:p>
    <w:p w:rsidR="0046608C" w:rsidRDefault="0046608C" w:rsidP="005D0410">
      <w:pPr>
        <w:ind w:firstLine="360"/>
      </w:pPr>
    </w:p>
    <w:p w:rsidR="006810F9" w:rsidRPr="00483BA3" w:rsidRDefault="006810F9" w:rsidP="005D0410">
      <w:pPr>
        <w:ind w:firstLine="360"/>
      </w:pPr>
    </w:p>
    <w:sectPr w:rsidR="006810F9" w:rsidRPr="00483BA3" w:rsidSect="00A44195">
      <w:pgSz w:w="11906" w:h="16838"/>
      <w:pgMar w:top="426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74B82"/>
    <w:multiLevelType w:val="hybridMultilevel"/>
    <w:tmpl w:val="21A88D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F63BA"/>
    <w:multiLevelType w:val="hybridMultilevel"/>
    <w:tmpl w:val="670826C0"/>
    <w:lvl w:ilvl="0" w:tplc="30349B76">
      <w:start w:val="1"/>
      <w:numFmt w:val="decimal"/>
      <w:lvlText w:val="%1: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8195F"/>
    <w:multiLevelType w:val="hybridMultilevel"/>
    <w:tmpl w:val="EAC65D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04F5B"/>
    <w:multiLevelType w:val="hybridMultilevel"/>
    <w:tmpl w:val="2DAC777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4741B4"/>
    <w:multiLevelType w:val="hybridMultilevel"/>
    <w:tmpl w:val="70086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FA7B6F"/>
    <w:multiLevelType w:val="hybridMultilevel"/>
    <w:tmpl w:val="670826C0"/>
    <w:lvl w:ilvl="0" w:tplc="30349B76">
      <w:start w:val="1"/>
      <w:numFmt w:val="decimal"/>
      <w:lvlText w:val="%1: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183E7C"/>
    <w:multiLevelType w:val="hybridMultilevel"/>
    <w:tmpl w:val="670826C0"/>
    <w:lvl w:ilvl="0" w:tplc="30349B76">
      <w:start w:val="1"/>
      <w:numFmt w:val="decimal"/>
      <w:lvlText w:val="%1: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147AD"/>
    <w:multiLevelType w:val="hybridMultilevel"/>
    <w:tmpl w:val="40AEA0B0"/>
    <w:lvl w:ilvl="0" w:tplc="6818F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8D7DDD"/>
    <w:multiLevelType w:val="hybridMultilevel"/>
    <w:tmpl w:val="B74096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2307F8B"/>
    <w:multiLevelType w:val="multilevel"/>
    <w:tmpl w:val="8DE4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5D04DC"/>
    <w:multiLevelType w:val="hybridMultilevel"/>
    <w:tmpl w:val="452073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F0F19B2"/>
    <w:multiLevelType w:val="hybridMultilevel"/>
    <w:tmpl w:val="670826C0"/>
    <w:lvl w:ilvl="0" w:tplc="30349B76">
      <w:start w:val="1"/>
      <w:numFmt w:val="decimal"/>
      <w:lvlText w:val="%1: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E85C85"/>
    <w:multiLevelType w:val="hybridMultilevel"/>
    <w:tmpl w:val="6CCA218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397A65"/>
    <w:multiLevelType w:val="hybridMultilevel"/>
    <w:tmpl w:val="92BE210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2552468"/>
    <w:multiLevelType w:val="hybridMultilevel"/>
    <w:tmpl w:val="8B8C0D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4"/>
  </w:num>
  <w:num w:numId="4">
    <w:abstractNumId w:val="3"/>
  </w:num>
  <w:num w:numId="5">
    <w:abstractNumId w:val="0"/>
  </w:num>
  <w:num w:numId="6">
    <w:abstractNumId w:val="12"/>
  </w:num>
  <w:num w:numId="7">
    <w:abstractNumId w:val="10"/>
  </w:num>
  <w:num w:numId="8">
    <w:abstractNumId w:val="13"/>
  </w:num>
  <w:num w:numId="9">
    <w:abstractNumId w:val="2"/>
  </w:num>
  <w:num w:numId="10">
    <w:abstractNumId w:val="6"/>
  </w:num>
  <w:num w:numId="11">
    <w:abstractNumId w:val="5"/>
  </w:num>
  <w:num w:numId="12">
    <w:abstractNumId w:val="1"/>
  </w:num>
  <w:num w:numId="13">
    <w:abstractNumId w:val="11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A43"/>
    <w:rsid w:val="0000272E"/>
    <w:rsid w:val="00002F2E"/>
    <w:rsid w:val="00016285"/>
    <w:rsid w:val="000327F2"/>
    <w:rsid w:val="00041A5C"/>
    <w:rsid w:val="00044C6D"/>
    <w:rsid w:val="000645B4"/>
    <w:rsid w:val="00067E9C"/>
    <w:rsid w:val="00093CD7"/>
    <w:rsid w:val="000D547F"/>
    <w:rsid w:val="000E214E"/>
    <w:rsid w:val="000E6366"/>
    <w:rsid w:val="000F62A8"/>
    <w:rsid w:val="0010695E"/>
    <w:rsid w:val="00143D6D"/>
    <w:rsid w:val="00160965"/>
    <w:rsid w:val="00163CAB"/>
    <w:rsid w:val="001644EB"/>
    <w:rsid w:val="0017280C"/>
    <w:rsid w:val="00181D16"/>
    <w:rsid w:val="00185B7A"/>
    <w:rsid w:val="00187D90"/>
    <w:rsid w:val="001937B0"/>
    <w:rsid w:val="001A5730"/>
    <w:rsid w:val="001B1170"/>
    <w:rsid w:val="001B6E7A"/>
    <w:rsid w:val="001C2E7D"/>
    <w:rsid w:val="002027FD"/>
    <w:rsid w:val="002052B5"/>
    <w:rsid w:val="0021346E"/>
    <w:rsid w:val="002228B6"/>
    <w:rsid w:val="00240514"/>
    <w:rsid w:val="00251B9A"/>
    <w:rsid w:val="002736E5"/>
    <w:rsid w:val="00296F57"/>
    <w:rsid w:val="002B24E5"/>
    <w:rsid w:val="002D2FB6"/>
    <w:rsid w:val="002F32B5"/>
    <w:rsid w:val="00342AFF"/>
    <w:rsid w:val="0035042F"/>
    <w:rsid w:val="0039001B"/>
    <w:rsid w:val="003A6422"/>
    <w:rsid w:val="003E514F"/>
    <w:rsid w:val="00445BE2"/>
    <w:rsid w:val="00462B7D"/>
    <w:rsid w:val="0046608C"/>
    <w:rsid w:val="00483BA3"/>
    <w:rsid w:val="00495A43"/>
    <w:rsid w:val="004C2D24"/>
    <w:rsid w:val="004D7890"/>
    <w:rsid w:val="004F485E"/>
    <w:rsid w:val="005116E5"/>
    <w:rsid w:val="005549BF"/>
    <w:rsid w:val="00580C2D"/>
    <w:rsid w:val="005C00C0"/>
    <w:rsid w:val="005D0410"/>
    <w:rsid w:val="00601475"/>
    <w:rsid w:val="0060312E"/>
    <w:rsid w:val="00635BD8"/>
    <w:rsid w:val="006810F9"/>
    <w:rsid w:val="006A4FC6"/>
    <w:rsid w:val="006C1BC8"/>
    <w:rsid w:val="006D0AD1"/>
    <w:rsid w:val="006E64B3"/>
    <w:rsid w:val="006F769D"/>
    <w:rsid w:val="00712A64"/>
    <w:rsid w:val="007564D0"/>
    <w:rsid w:val="0076163C"/>
    <w:rsid w:val="007800C9"/>
    <w:rsid w:val="00784278"/>
    <w:rsid w:val="007B6D8B"/>
    <w:rsid w:val="007C5A89"/>
    <w:rsid w:val="007C6F9D"/>
    <w:rsid w:val="007D5EA0"/>
    <w:rsid w:val="008212AC"/>
    <w:rsid w:val="00822EB0"/>
    <w:rsid w:val="008276D2"/>
    <w:rsid w:val="00841EB3"/>
    <w:rsid w:val="00847221"/>
    <w:rsid w:val="00862487"/>
    <w:rsid w:val="008839D6"/>
    <w:rsid w:val="008F3D71"/>
    <w:rsid w:val="009268DA"/>
    <w:rsid w:val="00932F9A"/>
    <w:rsid w:val="009542D5"/>
    <w:rsid w:val="009554C2"/>
    <w:rsid w:val="009B07B7"/>
    <w:rsid w:val="009C0E2E"/>
    <w:rsid w:val="009E6E70"/>
    <w:rsid w:val="00A44195"/>
    <w:rsid w:val="00A52273"/>
    <w:rsid w:val="00A85ED1"/>
    <w:rsid w:val="00A918CB"/>
    <w:rsid w:val="00A934B6"/>
    <w:rsid w:val="00AF0FDA"/>
    <w:rsid w:val="00B637AC"/>
    <w:rsid w:val="00B70FE3"/>
    <w:rsid w:val="00B71A26"/>
    <w:rsid w:val="00B736D8"/>
    <w:rsid w:val="00B81212"/>
    <w:rsid w:val="00BA4BBC"/>
    <w:rsid w:val="00CD317A"/>
    <w:rsid w:val="00D00C73"/>
    <w:rsid w:val="00D677C2"/>
    <w:rsid w:val="00DA4215"/>
    <w:rsid w:val="00DB49E1"/>
    <w:rsid w:val="00DC63A1"/>
    <w:rsid w:val="00DD1454"/>
    <w:rsid w:val="00DE205A"/>
    <w:rsid w:val="00E03087"/>
    <w:rsid w:val="00E11997"/>
    <w:rsid w:val="00E46368"/>
    <w:rsid w:val="00E516FC"/>
    <w:rsid w:val="00E734F4"/>
    <w:rsid w:val="00EC2337"/>
    <w:rsid w:val="00EE00F8"/>
    <w:rsid w:val="00F04297"/>
    <w:rsid w:val="00F07C70"/>
    <w:rsid w:val="00F17C88"/>
    <w:rsid w:val="00F21A39"/>
    <w:rsid w:val="00F24DA1"/>
    <w:rsid w:val="00F61F60"/>
    <w:rsid w:val="00F71101"/>
    <w:rsid w:val="00F81FAA"/>
    <w:rsid w:val="00F964E6"/>
    <w:rsid w:val="00FA4B2B"/>
    <w:rsid w:val="00FB7D17"/>
    <w:rsid w:val="00FC3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BA09F"/>
  <w15:docId w15:val="{4FC16C62-02E2-4128-AF9B-66C010BCD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7B0"/>
    <w:pPr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2052B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0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276D2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044C6D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semiHidden/>
    <w:unhideWhenUsed/>
    <w:rsid w:val="00044C6D"/>
    <w:rPr>
      <w:color w:val="0000FF"/>
      <w:u w:val="single"/>
    </w:rPr>
  </w:style>
  <w:style w:type="character" w:styleId="a7">
    <w:name w:val="Strong"/>
    <w:basedOn w:val="a0"/>
    <w:uiPriority w:val="22"/>
    <w:qFormat/>
    <w:rsid w:val="00B70FE3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F81F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81FA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052B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1644EB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644EB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00272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a">
    <w:name w:val="Placeholder Text"/>
    <w:basedOn w:val="a0"/>
    <w:uiPriority w:val="99"/>
    <w:semiHidden/>
    <w:rsid w:val="00F042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4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9228D-B90B-4D9A-BC0B-F3BEF0D19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10</Pages>
  <Words>1540</Words>
  <Characters>8778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Барышевксий</dc:creator>
  <cp:keywords/>
  <dc:description/>
  <cp:lastModifiedBy>Андрей Пушков</cp:lastModifiedBy>
  <cp:revision>23</cp:revision>
  <dcterms:created xsi:type="dcterms:W3CDTF">2019-03-07T05:56:00Z</dcterms:created>
  <dcterms:modified xsi:type="dcterms:W3CDTF">2019-03-18T23:42:00Z</dcterms:modified>
</cp:coreProperties>
</file>