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34BD" w:rsidRDefault="00092C0C" w:rsidP="00092C0C">
      <w:pPr>
        <w:pStyle w:val="1"/>
      </w:pPr>
      <w:r>
        <w:t>Тесхническое задание (набросок основных задач)</w:t>
      </w:r>
    </w:p>
    <w:p w:rsidR="00092C0C" w:rsidRDefault="00092C0C" w:rsidP="00092C0C">
      <w:pPr>
        <w:pStyle w:val="ad"/>
        <w:rPr>
          <w:lang w:val="ru-RU"/>
        </w:rPr>
      </w:pPr>
      <w:r>
        <w:rPr>
          <w:lang w:val="ru-RU"/>
        </w:rPr>
        <w:t xml:space="preserve">Основной задачей разрабатываемого программного обеспечения является предоставление удобных инструментов для разработки </w:t>
      </w:r>
      <w:proofErr w:type="spellStart"/>
      <w:r>
        <w:rPr>
          <w:lang w:val="ru-RU"/>
        </w:rPr>
        <w:t>шейдерных</w:t>
      </w:r>
      <w:proofErr w:type="spellEnd"/>
      <w:r>
        <w:rPr>
          <w:lang w:val="ru-RU"/>
        </w:rPr>
        <w:t xml:space="preserve"> программ с последующим сохранением их на языках программирования шейдеров </w:t>
      </w:r>
      <w:r>
        <w:t>GLSL</w:t>
      </w:r>
      <w:r>
        <w:rPr>
          <w:lang w:val="ru-RU"/>
        </w:rPr>
        <w:t xml:space="preserve"> и </w:t>
      </w:r>
      <w:r>
        <w:t>HLSL</w:t>
      </w:r>
      <w:r>
        <w:rPr>
          <w:lang w:val="ru-RU"/>
        </w:rPr>
        <w:t>, которые являются одновременно наиболее популярными языками программирования шейдеров. Для выполнения поставленной задачи необходимо реализовать ряд основных модулей:</w:t>
      </w:r>
      <w:r w:rsidRPr="00092C0C">
        <w:rPr>
          <w:lang w:val="ru-RU"/>
        </w:rPr>
        <w:t xml:space="preserve"> </w:t>
      </w:r>
    </w:p>
    <w:p w:rsidR="00092C0C" w:rsidRDefault="00092C0C" w:rsidP="00092C0C">
      <w:pPr>
        <w:pStyle w:val="af"/>
        <w:numPr>
          <w:ilvl w:val="0"/>
          <w:numId w:val="40"/>
        </w:numPr>
        <w:ind w:left="0" w:firstLine="851"/>
        <w:rPr>
          <w:lang w:val="ru-RU"/>
        </w:rPr>
      </w:pPr>
      <w:r>
        <w:rPr>
          <w:lang w:val="ru-RU"/>
        </w:rPr>
        <w:t>Модуль</w:t>
      </w:r>
      <w:r w:rsidR="00AF2F91">
        <w:rPr>
          <w:lang w:val="ru-RU"/>
        </w:rPr>
        <w:t xml:space="preserve"> визуального</w:t>
      </w:r>
      <w:r>
        <w:rPr>
          <w:lang w:val="ru-RU"/>
        </w:rPr>
        <w:t xml:space="preserve"> проектирования шейдера. Данный модуль должен выполнять функции, связанный с</w:t>
      </w:r>
      <w:r w:rsidR="00AF2F91">
        <w:rPr>
          <w:lang w:val="ru-RU"/>
        </w:rPr>
        <w:t xml:space="preserve"> визуальным</w:t>
      </w:r>
      <w:r>
        <w:rPr>
          <w:lang w:val="ru-RU"/>
        </w:rPr>
        <w:t xml:space="preserve"> проектированием создаваемой </w:t>
      </w:r>
      <w:proofErr w:type="spellStart"/>
      <w:r>
        <w:rPr>
          <w:lang w:val="ru-RU"/>
        </w:rPr>
        <w:t>шейдерной</w:t>
      </w:r>
      <w:proofErr w:type="spellEnd"/>
      <w:r>
        <w:rPr>
          <w:lang w:val="ru-RU"/>
        </w:rPr>
        <w:t xml:space="preserve"> программы.</w:t>
      </w:r>
      <w:r w:rsidR="00AF2F91">
        <w:rPr>
          <w:lang w:val="ru-RU"/>
        </w:rPr>
        <w:t xml:space="preserve"> Под визуальным проектированием понимаются любые средства, предоставляющие возможность разработать полноценную </w:t>
      </w:r>
      <w:proofErr w:type="spellStart"/>
      <w:r w:rsidR="00AF2F91">
        <w:rPr>
          <w:lang w:val="ru-RU"/>
        </w:rPr>
        <w:t>шейдерную</w:t>
      </w:r>
      <w:proofErr w:type="spellEnd"/>
      <w:r w:rsidR="00AF2F91">
        <w:rPr>
          <w:lang w:val="ru-RU"/>
        </w:rPr>
        <w:t xml:space="preserve"> </w:t>
      </w:r>
      <w:r w:rsidR="005E7A6D">
        <w:rPr>
          <w:lang w:val="ru-RU"/>
        </w:rPr>
        <w:t>программу,</w:t>
      </w:r>
      <w:r w:rsidR="00AF2F91">
        <w:rPr>
          <w:lang w:val="ru-RU"/>
        </w:rPr>
        <w:t xml:space="preserve"> не прибегая к написанию кода</w:t>
      </w:r>
      <w:r w:rsidR="005E7A6D">
        <w:rPr>
          <w:lang w:val="ru-RU"/>
        </w:rPr>
        <w:t xml:space="preserve"> программы</w:t>
      </w:r>
      <w:r w:rsidR="00AF2F91">
        <w:rPr>
          <w:lang w:val="ru-RU"/>
        </w:rPr>
        <w:t>.</w:t>
      </w:r>
      <w:r w:rsidR="005E7A6D">
        <w:rPr>
          <w:lang w:val="ru-RU"/>
        </w:rPr>
        <w:t xml:space="preserve"> Основное требование к разрабатываемому модулю – интуитивное графическое представление (понятное пользователю, не владеющему навыками программирования </w:t>
      </w:r>
      <w:proofErr w:type="spellStart"/>
      <w:r w:rsidR="005E7A6D">
        <w:rPr>
          <w:lang w:val="ru-RU"/>
        </w:rPr>
        <w:t>шейдерных</w:t>
      </w:r>
      <w:proofErr w:type="spellEnd"/>
      <w:r w:rsidR="005E7A6D">
        <w:rPr>
          <w:lang w:val="ru-RU"/>
        </w:rPr>
        <w:t xml:space="preserve"> программ), простота использования, наглядность (логика работы </w:t>
      </w:r>
      <w:proofErr w:type="spellStart"/>
      <w:r w:rsidR="005E7A6D">
        <w:rPr>
          <w:lang w:val="ru-RU"/>
        </w:rPr>
        <w:t>шейдерной</w:t>
      </w:r>
      <w:proofErr w:type="spellEnd"/>
      <w:r w:rsidR="005E7A6D">
        <w:rPr>
          <w:lang w:val="ru-RU"/>
        </w:rPr>
        <w:t xml:space="preserve"> программы должна быть понятна при просмотре визуального представления проекта).</w:t>
      </w:r>
    </w:p>
    <w:p w:rsidR="00092C0C" w:rsidRDefault="007F4F5F" w:rsidP="00092C0C">
      <w:pPr>
        <w:pStyle w:val="af"/>
        <w:numPr>
          <w:ilvl w:val="0"/>
          <w:numId w:val="40"/>
        </w:numPr>
        <w:ind w:left="0" w:firstLine="851"/>
        <w:rPr>
          <w:lang w:val="ru-RU"/>
        </w:rPr>
      </w:pPr>
      <w:r>
        <w:rPr>
          <w:lang w:val="ru-RU"/>
        </w:rPr>
        <w:t xml:space="preserve">Модуль текстового проектирования шейдера. Данный модуль должен выполнять функции, связанные с текстовым проектированием </w:t>
      </w:r>
      <w:proofErr w:type="spellStart"/>
      <w:r>
        <w:rPr>
          <w:lang w:val="ru-RU"/>
        </w:rPr>
        <w:t>шейдерной</w:t>
      </w:r>
      <w:proofErr w:type="spellEnd"/>
      <w:r>
        <w:rPr>
          <w:lang w:val="ru-RU"/>
        </w:rPr>
        <w:t xml:space="preserve"> программы. Сам модуль должен быть представлен в виде тактового редактора с возможностью подсветки синтаксиса </w:t>
      </w:r>
      <w:proofErr w:type="spellStart"/>
      <w:r>
        <w:rPr>
          <w:lang w:val="ru-RU"/>
        </w:rPr>
        <w:t>шейдерного</w:t>
      </w:r>
      <w:proofErr w:type="spellEnd"/>
      <w:r>
        <w:rPr>
          <w:lang w:val="ru-RU"/>
        </w:rPr>
        <w:t xml:space="preserve"> языка, авто подстановкой текста, указанием ошибок в тексте программы и прочими функциями, предлагающими более удобную разработку </w:t>
      </w:r>
      <w:proofErr w:type="spellStart"/>
      <w:r>
        <w:rPr>
          <w:lang w:val="ru-RU"/>
        </w:rPr>
        <w:t>шейдерной</w:t>
      </w:r>
      <w:proofErr w:type="spellEnd"/>
      <w:r>
        <w:rPr>
          <w:lang w:val="ru-RU"/>
        </w:rPr>
        <w:t xml:space="preserve"> программы. Для осуществления поставленной задачи должны быть реализованы текстовые статические анализаторы, которые будут анализировать исходный текст программы пользователя и, в случае появления ошибок в тексте, генерировать сообщение в виде подчёркивания и всплывающего окна (за это должна отвечать графическая часть модуля). </w:t>
      </w:r>
    </w:p>
    <w:p w:rsidR="007F4F5F" w:rsidRDefault="007F4F5F" w:rsidP="00092C0C">
      <w:pPr>
        <w:pStyle w:val="af"/>
        <w:numPr>
          <w:ilvl w:val="0"/>
          <w:numId w:val="40"/>
        </w:numPr>
        <w:ind w:left="0" w:firstLine="851"/>
        <w:rPr>
          <w:lang w:val="ru-RU"/>
        </w:rPr>
      </w:pPr>
      <w:r>
        <w:rPr>
          <w:lang w:val="ru-RU"/>
        </w:rPr>
        <w:t xml:space="preserve">Модуль генерации исходного кода программы. Основная задача модуля – генерация текстового представления </w:t>
      </w:r>
      <w:proofErr w:type="spellStart"/>
      <w:r>
        <w:rPr>
          <w:lang w:val="ru-RU"/>
        </w:rPr>
        <w:t>шейдерной</w:t>
      </w:r>
      <w:proofErr w:type="spellEnd"/>
      <w:r>
        <w:rPr>
          <w:lang w:val="ru-RU"/>
        </w:rPr>
        <w:t xml:space="preserve"> программы, основываясь на полученных исходных данных из графического или текстового редакторов. Модуль должен выполнять свою работу как для визуализации результата, так и для сохранения результата в текстовый файл.</w:t>
      </w:r>
    </w:p>
    <w:p w:rsidR="005E7A6D" w:rsidRDefault="005E7A6D" w:rsidP="005E7A6D">
      <w:pPr>
        <w:pStyle w:val="ad"/>
        <w:rPr>
          <w:lang w:val="ru-RU"/>
        </w:rPr>
      </w:pPr>
      <w:r>
        <w:rPr>
          <w:lang w:val="ru-RU"/>
        </w:rPr>
        <w:t>Кроме того, готовая программа должна реализовать следующий функционал:</w:t>
      </w:r>
    </w:p>
    <w:p w:rsidR="005E7A6D" w:rsidRDefault="005E7A6D" w:rsidP="005E7A6D">
      <w:pPr>
        <w:pStyle w:val="af"/>
        <w:numPr>
          <w:ilvl w:val="0"/>
          <w:numId w:val="41"/>
        </w:numPr>
        <w:ind w:left="0" w:firstLine="851"/>
        <w:rPr>
          <w:lang w:val="ru-RU"/>
        </w:rPr>
      </w:pPr>
      <w:r>
        <w:rPr>
          <w:lang w:val="ru-RU"/>
        </w:rPr>
        <w:lastRenderedPageBreak/>
        <w:t xml:space="preserve">Сохранение исходного текста </w:t>
      </w:r>
      <w:proofErr w:type="spellStart"/>
      <w:r>
        <w:rPr>
          <w:lang w:val="ru-RU"/>
        </w:rPr>
        <w:t>шейдерной</w:t>
      </w:r>
      <w:proofErr w:type="spellEnd"/>
      <w:r>
        <w:rPr>
          <w:lang w:val="ru-RU"/>
        </w:rPr>
        <w:t xml:space="preserve"> программы на любом (из доступных) языке программирования шейдеров.</w:t>
      </w:r>
    </w:p>
    <w:p w:rsidR="005E7A6D" w:rsidRDefault="005E7A6D" w:rsidP="005E7A6D">
      <w:pPr>
        <w:pStyle w:val="af"/>
        <w:numPr>
          <w:ilvl w:val="0"/>
          <w:numId w:val="41"/>
        </w:numPr>
        <w:ind w:left="0" w:firstLine="851"/>
        <w:rPr>
          <w:lang w:val="ru-RU"/>
        </w:rPr>
      </w:pPr>
      <w:r>
        <w:rPr>
          <w:lang w:val="ru-RU"/>
        </w:rPr>
        <w:t xml:space="preserve">Создание проектов для разных видов </w:t>
      </w:r>
      <w:proofErr w:type="spellStart"/>
      <w:r>
        <w:rPr>
          <w:lang w:val="ru-RU"/>
        </w:rPr>
        <w:t>шейдерных</w:t>
      </w:r>
      <w:proofErr w:type="spellEnd"/>
      <w:r>
        <w:rPr>
          <w:lang w:val="ru-RU"/>
        </w:rPr>
        <w:t xml:space="preserve"> программ:</w:t>
      </w:r>
    </w:p>
    <w:p w:rsidR="005E7A6D" w:rsidRDefault="00645485" w:rsidP="005E7A6D">
      <w:pPr>
        <w:pStyle w:val="af"/>
        <w:numPr>
          <w:ilvl w:val="1"/>
          <w:numId w:val="41"/>
        </w:numPr>
        <w:ind w:left="0" w:firstLine="1418"/>
        <w:rPr>
          <w:lang w:val="ru-RU"/>
        </w:rPr>
      </w:pPr>
      <w:proofErr w:type="spellStart"/>
      <w:r>
        <w:rPr>
          <w:lang w:val="ru-RU"/>
        </w:rPr>
        <w:t>Шейдерные</w:t>
      </w:r>
      <w:proofErr w:type="spellEnd"/>
      <w:r>
        <w:rPr>
          <w:lang w:val="ru-RU"/>
        </w:rPr>
        <w:t xml:space="preserve"> программы для определения внешнего вида объекта.</w:t>
      </w:r>
    </w:p>
    <w:p w:rsidR="00645485" w:rsidRDefault="00645485" w:rsidP="005E7A6D">
      <w:pPr>
        <w:pStyle w:val="af"/>
        <w:numPr>
          <w:ilvl w:val="1"/>
          <w:numId w:val="41"/>
        </w:numPr>
        <w:ind w:left="0" w:firstLine="1418"/>
        <w:rPr>
          <w:lang w:val="ru-RU"/>
        </w:rPr>
      </w:pPr>
      <w:proofErr w:type="spellStart"/>
      <w:r>
        <w:rPr>
          <w:lang w:val="ru-RU"/>
        </w:rPr>
        <w:t>Шейдерные</w:t>
      </w:r>
      <w:proofErr w:type="spellEnd"/>
      <w:r>
        <w:rPr>
          <w:lang w:val="ru-RU"/>
        </w:rPr>
        <w:t xml:space="preserve"> программы для реализации системы частиц.</w:t>
      </w:r>
    </w:p>
    <w:p w:rsidR="00645485" w:rsidRDefault="00645485" w:rsidP="005E7A6D">
      <w:pPr>
        <w:pStyle w:val="af"/>
        <w:numPr>
          <w:ilvl w:val="1"/>
          <w:numId w:val="41"/>
        </w:numPr>
        <w:ind w:left="0" w:firstLine="1418"/>
        <w:rPr>
          <w:lang w:val="ru-RU"/>
        </w:rPr>
      </w:pPr>
      <w:proofErr w:type="spellStart"/>
      <w:r>
        <w:rPr>
          <w:lang w:val="ru-RU"/>
        </w:rPr>
        <w:t>Шейдерные</w:t>
      </w:r>
      <w:proofErr w:type="spellEnd"/>
      <w:r>
        <w:rPr>
          <w:lang w:val="ru-RU"/>
        </w:rPr>
        <w:t xml:space="preserve"> программы для финальной обработки итоговой сцены.</w:t>
      </w:r>
    </w:p>
    <w:p w:rsidR="00645485" w:rsidRDefault="00645485" w:rsidP="005E7A6D">
      <w:pPr>
        <w:pStyle w:val="af"/>
        <w:numPr>
          <w:ilvl w:val="1"/>
          <w:numId w:val="41"/>
        </w:numPr>
        <w:ind w:left="0" w:firstLine="1418"/>
        <w:rPr>
          <w:lang w:val="ru-RU"/>
        </w:rPr>
      </w:pPr>
      <w:r>
        <w:rPr>
          <w:lang w:val="ru-RU"/>
        </w:rPr>
        <w:t>Прочие возможности…</w:t>
      </w:r>
    </w:p>
    <w:p w:rsidR="00645485" w:rsidRPr="005E7A6D" w:rsidRDefault="00645485" w:rsidP="00645485">
      <w:pPr>
        <w:pStyle w:val="af"/>
        <w:numPr>
          <w:ilvl w:val="0"/>
          <w:numId w:val="41"/>
        </w:numPr>
        <w:ind w:left="0" w:firstLine="851"/>
        <w:rPr>
          <w:lang w:val="ru-RU"/>
        </w:rPr>
      </w:pPr>
      <w:r>
        <w:rPr>
          <w:lang w:val="ru-RU"/>
        </w:rPr>
        <w:t xml:space="preserve">Возможность повторного использования полученных </w:t>
      </w:r>
      <w:proofErr w:type="spellStart"/>
      <w:r>
        <w:rPr>
          <w:lang w:val="ru-RU"/>
        </w:rPr>
        <w:t>шейдерных</w:t>
      </w:r>
      <w:proofErr w:type="spellEnd"/>
      <w:r>
        <w:rPr>
          <w:lang w:val="ru-RU"/>
        </w:rPr>
        <w:t xml:space="preserve"> программ в новых проектах. Для этого необходимо реализовать собственный формат хранения данных, а также механизмы его обработки (Например, </w:t>
      </w:r>
      <w:proofErr w:type="spellStart"/>
      <w:r>
        <w:rPr>
          <w:lang w:val="ru-RU"/>
        </w:rPr>
        <w:t>сериализация</w:t>
      </w:r>
      <w:proofErr w:type="spellEnd"/>
      <w:r>
        <w:rPr>
          <w:lang w:val="ru-RU"/>
        </w:rPr>
        <w:t>).</w:t>
      </w:r>
      <w:bookmarkStart w:id="0" w:name="_GoBack"/>
      <w:bookmarkEnd w:id="0"/>
    </w:p>
    <w:sectPr w:rsidR="00645485" w:rsidRPr="005E7A6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35614"/>
    <w:multiLevelType w:val="hybridMultilevel"/>
    <w:tmpl w:val="912857CE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6F75337"/>
    <w:multiLevelType w:val="hybridMultilevel"/>
    <w:tmpl w:val="D480B8E6"/>
    <w:lvl w:ilvl="0" w:tplc="BC9E8168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8AD00BE"/>
    <w:multiLevelType w:val="hybridMultilevel"/>
    <w:tmpl w:val="40AA2EBA"/>
    <w:lvl w:ilvl="0" w:tplc="CDCCCB76">
      <w:start w:val="1"/>
      <w:numFmt w:val="decimal"/>
      <w:lvlText w:val="%1:"/>
      <w:lvlJc w:val="right"/>
      <w:pPr>
        <w:ind w:left="941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661" w:hanging="360"/>
      </w:pPr>
    </w:lvl>
    <w:lvl w:ilvl="2" w:tplc="0409001B" w:tentative="1">
      <w:start w:val="1"/>
      <w:numFmt w:val="lowerRoman"/>
      <w:lvlText w:val="%3."/>
      <w:lvlJc w:val="right"/>
      <w:pPr>
        <w:ind w:left="2381" w:hanging="180"/>
      </w:pPr>
    </w:lvl>
    <w:lvl w:ilvl="3" w:tplc="0409000F" w:tentative="1">
      <w:start w:val="1"/>
      <w:numFmt w:val="decimal"/>
      <w:lvlText w:val="%4."/>
      <w:lvlJc w:val="left"/>
      <w:pPr>
        <w:ind w:left="3101" w:hanging="360"/>
      </w:pPr>
    </w:lvl>
    <w:lvl w:ilvl="4" w:tplc="04090019" w:tentative="1">
      <w:start w:val="1"/>
      <w:numFmt w:val="lowerLetter"/>
      <w:lvlText w:val="%5."/>
      <w:lvlJc w:val="left"/>
      <w:pPr>
        <w:ind w:left="3821" w:hanging="360"/>
      </w:pPr>
    </w:lvl>
    <w:lvl w:ilvl="5" w:tplc="0409001B" w:tentative="1">
      <w:start w:val="1"/>
      <w:numFmt w:val="lowerRoman"/>
      <w:lvlText w:val="%6."/>
      <w:lvlJc w:val="right"/>
      <w:pPr>
        <w:ind w:left="4541" w:hanging="180"/>
      </w:pPr>
    </w:lvl>
    <w:lvl w:ilvl="6" w:tplc="0409000F" w:tentative="1">
      <w:start w:val="1"/>
      <w:numFmt w:val="decimal"/>
      <w:lvlText w:val="%7."/>
      <w:lvlJc w:val="left"/>
      <w:pPr>
        <w:ind w:left="5261" w:hanging="360"/>
      </w:pPr>
    </w:lvl>
    <w:lvl w:ilvl="7" w:tplc="04090019" w:tentative="1">
      <w:start w:val="1"/>
      <w:numFmt w:val="lowerLetter"/>
      <w:lvlText w:val="%8."/>
      <w:lvlJc w:val="left"/>
      <w:pPr>
        <w:ind w:left="5981" w:hanging="360"/>
      </w:pPr>
    </w:lvl>
    <w:lvl w:ilvl="8" w:tplc="0409001B" w:tentative="1">
      <w:start w:val="1"/>
      <w:numFmt w:val="lowerRoman"/>
      <w:lvlText w:val="%9."/>
      <w:lvlJc w:val="right"/>
      <w:pPr>
        <w:ind w:left="6701" w:hanging="180"/>
      </w:pPr>
    </w:lvl>
  </w:abstractNum>
  <w:abstractNum w:abstractNumId="3" w15:restartNumberingAfterBreak="0">
    <w:nsid w:val="0C7767C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DB410A3"/>
    <w:multiLevelType w:val="hybridMultilevel"/>
    <w:tmpl w:val="FC7481EA"/>
    <w:lvl w:ilvl="0" w:tplc="0564367A">
      <w:start w:val="1"/>
      <w:numFmt w:val="decimal"/>
      <w:pStyle w:val="C"/>
      <w:lvlText w:val="%1:"/>
      <w:lvlJc w:val="right"/>
      <w:pPr>
        <w:ind w:left="720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DC623A"/>
    <w:multiLevelType w:val="hybridMultilevel"/>
    <w:tmpl w:val="737CD1EE"/>
    <w:lvl w:ilvl="0" w:tplc="1A7C5882">
      <w:start w:val="1"/>
      <w:numFmt w:val="decimal"/>
      <w:lvlText w:val="    %1:"/>
      <w:lvlJc w:val="right"/>
      <w:pPr>
        <w:ind w:left="1171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891" w:hanging="360"/>
      </w:pPr>
    </w:lvl>
    <w:lvl w:ilvl="2" w:tplc="0409001B" w:tentative="1">
      <w:start w:val="1"/>
      <w:numFmt w:val="lowerRoman"/>
      <w:lvlText w:val="%3."/>
      <w:lvlJc w:val="right"/>
      <w:pPr>
        <w:ind w:left="2611" w:hanging="180"/>
      </w:pPr>
    </w:lvl>
    <w:lvl w:ilvl="3" w:tplc="0409000F" w:tentative="1">
      <w:start w:val="1"/>
      <w:numFmt w:val="decimal"/>
      <w:lvlText w:val="%4."/>
      <w:lvlJc w:val="left"/>
      <w:pPr>
        <w:ind w:left="3331" w:hanging="360"/>
      </w:pPr>
    </w:lvl>
    <w:lvl w:ilvl="4" w:tplc="04090019" w:tentative="1">
      <w:start w:val="1"/>
      <w:numFmt w:val="lowerLetter"/>
      <w:lvlText w:val="%5."/>
      <w:lvlJc w:val="left"/>
      <w:pPr>
        <w:ind w:left="4051" w:hanging="360"/>
      </w:pPr>
    </w:lvl>
    <w:lvl w:ilvl="5" w:tplc="0409001B" w:tentative="1">
      <w:start w:val="1"/>
      <w:numFmt w:val="lowerRoman"/>
      <w:lvlText w:val="%6."/>
      <w:lvlJc w:val="right"/>
      <w:pPr>
        <w:ind w:left="4771" w:hanging="180"/>
      </w:pPr>
    </w:lvl>
    <w:lvl w:ilvl="6" w:tplc="0409000F" w:tentative="1">
      <w:start w:val="1"/>
      <w:numFmt w:val="decimal"/>
      <w:lvlText w:val="%7."/>
      <w:lvlJc w:val="left"/>
      <w:pPr>
        <w:ind w:left="5491" w:hanging="360"/>
      </w:pPr>
    </w:lvl>
    <w:lvl w:ilvl="7" w:tplc="04090019" w:tentative="1">
      <w:start w:val="1"/>
      <w:numFmt w:val="lowerLetter"/>
      <w:lvlText w:val="%8."/>
      <w:lvlJc w:val="left"/>
      <w:pPr>
        <w:ind w:left="6211" w:hanging="360"/>
      </w:pPr>
    </w:lvl>
    <w:lvl w:ilvl="8" w:tplc="0409001B" w:tentative="1">
      <w:start w:val="1"/>
      <w:numFmt w:val="lowerRoman"/>
      <w:lvlText w:val="%9."/>
      <w:lvlJc w:val="right"/>
      <w:pPr>
        <w:ind w:left="6931" w:hanging="180"/>
      </w:pPr>
    </w:lvl>
  </w:abstractNum>
  <w:abstractNum w:abstractNumId="6" w15:restartNumberingAfterBreak="0">
    <w:nsid w:val="51254B17"/>
    <w:multiLevelType w:val="hybridMultilevel"/>
    <w:tmpl w:val="F47845AC"/>
    <w:lvl w:ilvl="0" w:tplc="0409000F">
      <w:start w:val="1"/>
      <w:numFmt w:val="decimal"/>
      <w:lvlText w:val="%1."/>
      <w:lvlJc w:val="left"/>
      <w:pPr>
        <w:ind w:left="1571" w:hanging="360"/>
      </w:pPr>
    </w:lvl>
    <w:lvl w:ilvl="1" w:tplc="04090019" w:tentative="1">
      <w:start w:val="1"/>
      <w:numFmt w:val="lowerLetter"/>
      <w:lvlText w:val="%2."/>
      <w:lvlJc w:val="left"/>
      <w:pPr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545166E4"/>
    <w:multiLevelType w:val="hybridMultilevel"/>
    <w:tmpl w:val="07942368"/>
    <w:lvl w:ilvl="0" w:tplc="AE7C488C">
      <w:start w:val="1"/>
      <w:numFmt w:val="decimal"/>
      <w:lvlText w:val="    %1:"/>
      <w:lvlJc w:val="right"/>
      <w:pPr>
        <w:ind w:left="581" w:hanging="360"/>
      </w:pPr>
      <w:rPr>
        <w:rFonts w:ascii="Courier New" w:hAnsi="Courier New" w:hint="default"/>
        <w:color w:val="BFBFBF" w:themeColor="background1" w:themeShade="BF"/>
        <w:u w:color="FFFFFF" w:themeColor="background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4"/>
  </w:num>
  <w:num w:numId="34">
    <w:abstractNumId w:val="5"/>
  </w:num>
  <w:num w:numId="35">
    <w:abstractNumId w:val="5"/>
  </w:num>
  <w:num w:numId="36">
    <w:abstractNumId w:val="5"/>
  </w:num>
  <w:num w:numId="37">
    <w:abstractNumId w:val="5"/>
  </w:num>
  <w:num w:numId="38">
    <w:abstractNumId w:val="1"/>
  </w:num>
  <w:num w:numId="39">
    <w:abstractNumId w:val="6"/>
  </w:num>
  <w:num w:numId="40">
    <w:abstractNumId w:val="0"/>
  </w:num>
  <w:num w:numId="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660"/>
    <w:rsid w:val="00092C0C"/>
    <w:rsid w:val="00174279"/>
    <w:rsid w:val="002E263B"/>
    <w:rsid w:val="00326660"/>
    <w:rsid w:val="005E7A6D"/>
    <w:rsid w:val="00645485"/>
    <w:rsid w:val="006538EF"/>
    <w:rsid w:val="007F4F5F"/>
    <w:rsid w:val="008D26FD"/>
    <w:rsid w:val="00AF2F91"/>
    <w:rsid w:val="00E07410"/>
    <w:rsid w:val="00EE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A555A"/>
  <w15:chartTrackingRefBased/>
  <w15:docId w15:val="{93BA8CB3-A627-4F3A-85D1-ACE405568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C0C"/>
    <w:pPr>
      <w:spacing w:after="0" w:line="360" w:lineRule="auto"/>
      <w:ind w:firstLine="851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">
    <w:name w:val="Исходный код C#"/>
    <w:link w:val="C0"/>
    <w:autoRedefine/>
    <w:uiPriority w:val="1"/>
    <w:qFormat/>
    <w:rsid w:val="00174279"/>
    <w:pPr>
      <w:widowControl w:val="0"/>
      <w:numPr>
        <w:numId w:val="21"/>
      </w:numPr>
      <w:pBdr>
        <w:left w:val="single" w:sz="24" w:space="26" w:color="808080" w:themeColor="background1" w:themeShade="80"/>
      </w:pBdr>
      <w:shd w:val="clear" w:color="EDEDED" w:themeColor="accent3" w:themeTint="33" w:fill="F2F2F2" w:themeFill="background1" w:themeFillShade="F2"/>
      <w:tabs>
        <w:tab w:val="left" w:pos="284"/>
      </w:tabs>
      <w:autoSpaceDE w:val="0"/>
      <w:autoSpaceDN w:val="0"/>
      <w:spacing w:after="0" w:line="240" w:lineRule="auto"/>
      <w:ind w:left="811" w:right="57" w:firstLine="0"/>
    </w:pPr>
    <w:rPr>
      <w:rFonts w:ascii="Courier New" w:eastAsia="Times New Roman" w:hAnsi="Courier New" w:cs="Times New Roman"/>
      <w:sz w:val="20"/>
      <w:szCs w:val="28"/>
      <w:lang w:val="ru-RU" w:eastAsia="ru-RU" w:bidi="ru-RU"/>
    </w:rPr>
  </w:style>
  <w:style w:type="character" w:customStyle="1" w:styleId="C0">
    <w:name w:val="Исходный код C# Знак"/>
    <w:basedOn w:val="a0"/>
    <w:link w:val="C"/>
    <w:uiPriority w:val="1"/>
    <w:rsid w:val="00174279"/>
    <w:rPr>
      <w:rFonts w:ascii="Courier New" w:eastAsia="Times New Roman" w:hAnsi="Courier New" w:cs="Times New Roman"/>
      <w:sz w:val="20"/>
      <w:szCs w:val="28"/>
      <w:shd w:val="clear" w:color="EDEDED" w:themeColor="accent3" w:themeTint="33" w:fill="F2F2F2" w:themeFill="background1" w:themeFillShade="F2"/>
      <w:lang w:val="ru-RU" w:eastAsia="ru-RU" w:bidi="ru-RU"/>
    </w:rPr>
  </w:style>
  <w:style w:type="paragraph" w:customStyle="1" w:styleId="a3">
    <w:name w:val="Листинг"/>
    <w:link w:val="a4"/>
    <w:uiPriority w:val="1"/>
    <w:qFormat/>
    <w:rsid w:val="00174279"/>
    <w:pPr>
      <w:widowControl w:val="0"/>
      <w:pBdr>
        <w:top w:val="single" w:sz="8" w:space="1" w:color="808080" w:themeColor="background1" w:themeShade="80"/>
        <w:left w:val="single" w:sz="24" w:space="4" w:color="808080" w:themeColor="background1" w:themeShade="80"/>
        <w:bottom w:val="single" w:sz="8" w:space="1" w:color="808080" w:themeColor="background1" w:themeShade="80"/>
        <w:right w:val="single" w:sz="8" w:space="4" w:color="808080" w:themeColor="background1" w:themeShade="80"/>
      </w:pBdr>
      <w:shd w:val="clear" w:color="D9D9D9" w:themeColor="background1" w:themeShade="D9" w:fill="F2F2F2" w:themeFill="background1" w:themeFillShade="F2"/>
      <w:tabs>
        <w:tab w:val="left" w:leader="dot" w:pos="284"/>
      </w:tabs>
      <w:autoSpaceDE w:val="0"/>
      <w:autoSpaceDN w:val="0"/>
      <w:spacing w:after="0" w:line="240" w:lineRule="auto"/>
      <w:ind w:left="578" w:hanging="357"/>
      <w:jc w:val="both"/>
    </w:pPr>
    <w:rPr>
      <w:rFonts w:ascii="Courier New" w:eastAsia="Times New Roman" w:hAnsi="Courier New" w:cs="Times New Roman"/>
      <w:sz w:val="20"/>
      <w:szCs w:val="28"/>
      <w:lang w:val="ru-RU" w:eastAsia="ru-RU" w:bidi="ru-RU"/>
    </w:rPr>
  </w:style>
  <w:style w:type="character" w:customStyle="1" w:styleId="a4">
    <w:name w:val="Листинг Знак"/>
    <w:basedOn w:val="a0"/>
    <w:link w:val="a3"/>
    <w:uiPriority w:val="1"/>
    <w:rsid w:val="00174279"/>
    <w:rPr>
      <w:rFonts w:ascii="Courier New" w:eastAsia="Times New Roman" w:hAnsi="Courier New" w:cs="Times New Roman"/>
      <w:sz w:val="20"/>
      <w:szCs w:val="28"/>
      <w:shd w:val="clear" w:color="D9D9D9" w:themeColor="background1" w:themeShade="D9" w:fill="F2F2F2" w:themeFill="background1" w:themeFillShade="F2"/>
      <w:lang w:val="ru-RU" w:eastAsia="ru-RU" w:bidi="ru-RU"/>
    </w:rPr>
  </w:style>
  <w:style w:type="paragraph" w:styleId="a5">
    <w:name w:val="Body Text"/>
    <w:basedOn w:val="a"/>
    <w:link w:val="a6"/>
    <w:uiPriority w:val="99"/>
    <w:semiHidden/>
    <w:unhideWhenUsed/>
    <w:rsid w:val="00174279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174279"/>
  </w:style>
  <w:style w:type="paragraph" w:customStyle="1" w:styleId="a7">
    <w:name w:val="Заголовок листинга"/>
    <w:basedOn w:val="a5"/>
    <w:link w:val="a8"/>
    <w:autoRedefine/>
    <w:uiPriority w:val="1"/>
    <w:qFormat/>
    <w:rsid w:val="00174279"/>
    <w:pPr>
      <w:widowControl w:val="0"/>
      <w:autoSpaceDE w:val="0"/>
      <w:autoSpaceDN w:val="0"/>
      <w:spacing w:before="120" w:after="0" w:line="240" w:lineRule="auto"/>
      <w:ind w:left="221"/>
      <w:jc w:val="both"/>
    </w:pPr>
    <w:rPr>
      <w:rFonts w:eastAsia="Times New Roman" w:cs="Times New Roman"/>
      <w:b/>
      <w:sz w:val="28"/>
      <w:szCs w:val="28"/>
      <w:lang w:val="ru-RU" w:eastAsia="ru-RU" w:bidi="ru-RU"/>
    </w:rPr>
  </w:style>
  <w:style w:type="character" w:customStyle="1" w:styleId="a8">
    <w:name w:val="Заголовок листинга Знак"/>
    <w:basedOn w:val="a6"/>
    <w:link w:val="a7"/>
    <w:uiPriority w:val="1"/>
    <w:rsid w:val="00174279"/>
    <w:rPr>
      <w:rFonts w:ascii="Times New Roman" w:eastAsia="Times New Roman" w:hAnsi="Times New Roman" w:cs="Times New Roman"/>
      <w:b/>
      <w:sz w:val="28"/>
      <w:szCs w:val="28"/>
      <w:lang w:val="ru-RU" w:eastAsia="ru-RU" w:bidi="ru-RU"/>
    </w:rPr>
  </w:style>
  <w:style w:type="paragraph" w:customStyle="1" w:styleId="a9">
    <w:name w:val="Листинг кода"/>
    <w:link w:val="aa"/>
    <w:autoRedefine/>
    <w:uiPriority w:val="1"/>
    <w:qFormat/>
    <w:rsid w:val="002E263B"/>
    <w:pPr>
      <w:widowControl w:val="0"/>
      <w:pBdr>
        <w:left w:val="single" w:sz="24" w:space="26" w:color="B0F307"/>
      </w:pBdr>
      <w:shd w:val="clear" w:color="EDEDED" w:themeColor="accent3" w:themeTint="33" w:fill="EDEDED" w:themeFill="accent3" w:themeFillTint="33"/>
      <w:tabs>
        <w:tab w:val="left" w:leader="dot" w:pos="113"/>
        <w:tab w:val="left" w:leader="dot" w:pos="227"/>
        <w:tab w:val="left" w:leader="dot" w:pos="340"/>
        <w:tab w:val="left" w:leader="dot" w:pos="454"/>
      </w:tabs>
      <w:autoSpaceDE w:val="0"/>
      <w:autoSpaceDN w:val="0"/>
      <w:spacing w:after="120" w:line="240" w:lineRule="auto"/>
      <w:ind w:left="1171" w:right="57" w:hanging="360"/>
      <w:contextualSpacing/>
    </w:pPr>
    <w:rPr>
      <w:rFonts w:ascii="Courier New" w:eastAsia="Times New Roman" w:hAnsi="Courier New" w:cs="Times New Roman"/>
      <w:sz w:val="20"/>
      <w:szCs w:val="28"/>
      <w:lang w:val="ru-RU" w:eastAsia="ru-RU" w:bidi="ru-RU"/>
    </w:rPr>
  </w:style>
  <w:style w:type="character" w:customStyle="1" w:styleId="aa">
    <w:name w:val="Листинг кода Знак"/>
    <w:basedOn w:val="a0"/>
    <w:link w:val="a9"/>
    <w:uiPriority w:val="1"/>
    <w:rsid w:val="002E263B"/>
    <w:rPr>
      <w:rFonts w:ascii="Courier New" w:eastAsia="Times New Roman" w:hAnsi="Courier New" w:cs="Times New Roman"/>
      <w:sz w:val="20"/>
      <w:szCs w:val="28"/>
      <w:shd w:val="clear" w:color="EDEDED" w:themeColor="accent3" w:themeTint="33" w:fill="EDEDED" w:themeFill="accent3" w:themeFillTint="33"/>
      <w:lang w:val="ru-RU" w:eastAsia="ru-RU" w:bidi="ru-RU"/>
    </w:rPr>
  </w:style>
  <w:style w:type="paragraph" w:customStyle="1" w:styleId="ab">
    <w:name w:val="Часть кода"/>
    <w:basedOn w:val="a9"/>
    <w:link w:val="ac"/>
    <w:autoRedefine/>
    <w:uiPriority w:val="1"/>
    <w:qFormat/>
    <w:rsid w:val="002E263B"/>
    <w:pPr>
      <w:pBdr>
        <w:left w:val="single" w:sz="24" w:space="16" w:color="B0F307"/>
        <w:bottom w:val="single" w:sz="4" w:space="1" w:color="B0F307"/>
      </w:pBdr>
      <w:ind w:left="0" w:firstLine="0"/>
    </w:pPr>
  </w:style>
  <w:style w:type="character" w:customStyle="1" w:styleId="ac">
    <w:name w:val="Часть кода Знак"/>
    <w:basedOn w:val="aa"/>
    <w:link w:val="ab"/>
    <w:uiPriority w:val="1"/>
    <w:rsid w:val="002E263B"/>
    <w:rPr>
      <w:rFonts w:ascii="Courier New" w:eastAsia="Times New Roman" w:hAnsi="Courier New" w:cs="Times New Roman"/>
      <w:sz w:val="20"/>
      <w:szCs w:val="28"/>
      <w:shd w:val="clear" w:color="EDEDED" w:themeColor="accent3" w:themeTint="33" w:fill="EDEDED" w:themeFill="accent3" w:themeFillTint="33"/>
      <w:lang w:val="ru-RU" w:eastAsia="ru-RU" w:bidi="ru-RU"/>
    </w:rPr>
  </w:style>
  <w:style w:type="paragraph" w:customStyle="1" w:styleId="ad">
    <w:name w:val="Диплом основной текст"/>
    <w:autoRedefine/>
    <w:qFormat/>
    <w:rsid w:val="00092C0C"/>
    <w:pPr>
      <w:spacing w:after="0" w:line="360" w:lineRule="auto"/>
      <w:ind w:firstLine="851"/>
      <w:jc w:val="both"/>
    </w:pPr>
    <w:rPr>
      <w:rFonts w:ascii="Times New Roman" w:hAnsi="Times New Roman"/>
      <w:sz w:val="24"/>
    </w:rPr>
  </w:style>
  <w:style w:type="paragraph" w:customStyle="1" w:styleId="2">
    <w:name w:val="Диплом Заголовок 2"/>
    <w:basedOn w:val="a"/>
    <w:next w:val="ad"/>
    <w:autoRedefine/>
    <w:qFormat/>
    <w:rsid w:val="008D26FD"/>
    <w:pPr>
      <w:pageBreakBefore/>
      <w:spacing w:after="640" w:line="240" w:lineRule="auto"/>
      <w:contextualSpacing/>
      <w:jc w:val="center"/>
    </w:pPr>
    <w:rPr>
      <w:rFonts w:eastAsiaTheme="minorEastAsia"/>
      <w:b/>
      <w:sz w:val="28"/>
    </w:rPr>
  </w:style>
  <w:style w:type="paragraph" w:customStyle="1" w:styleId="1">
    <w:name w:val="Диплом Заголовок 1"/>
    <w:next w:val="ad"/>
    <w:autoRedefine/>
    <w:qFormat/>
    <w:rsid w:val="00092C0C"/>
    <w:pPr>
      <w:pageBreakBefore/>
      <w:spacing w:after="640" w:line="240" w:lineRule="auto"/>
      <w:contextualSpacing/>
      <w:jc w:val="center"/>
    </w:pPr>
    <w:rPr>
      <w:rFonts w:ascii="Times New Roman" w:eastAsiaTheme="minorEastAsia" w:hAnsi="Times New Roman"/>
      <w:b/>
      <w:caps/>
      <w:sz w:val="28"/>
      <w:lang w:val="ru-RU"/>
    </w:rPr>
  </w:style>
  <w:style w:type="paragraph" w:customStyle="1" w:styleId="ae">
    <w:name w:val="Диплом Основной текст"/>
    <w:autoRedefine/>
    <w:qFormat/>
    <w:rsid w:val="006538EF"/>
    <w:pPr>
      <w:spacing w:after="0" w:line="360" w:lineRule="auto"/>
      <w:ind w:firstLine="851"/>
      <w:contextualSpacing/>
      <w:jc w:val="both"/>
    </w:pPr>
    <w:rPr>
      <w:rFonts w:ascii="Times New Roman" w:eastAsiaTheme="minorEastAsia" w:hAnsi="Times New Roman"/>
      <w:sz w:val="24"/>
      <w:lang w:val="ru-RU"/>
    </w:rPr>
  </w:style>
  <w:style w:type="paragraph" w:styleId="af">
    <w:name w:val="List Paragraph"/>
    <w:basedOn w:val="a"/>
    <w:uiPriority w:val="34"/>
    <w:qFormat/>
    <w:rsid w:val="00092C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410</Words>
  <Characters>2337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Пушков</dc:creator>
  <cp:keywords/>
  <dc:description/>
  <cp:lastModifiedBy>Андрей Пушков</cp:lastModifiedBy>
  <cp:revision>3</cp:revision>
  <dcterms:created xsi:type="dcterms:W3CDTF">2019-01-11T20:02:00Z</dcterms:created>
  <dcterms:modified xsi:type="dcterms:W3CDTF">2019-01-11T20:55:00Z</dcterms:modified>
</cp:coreProperties>
</file>