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5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017F76" w:rsidRDefault="00017F76" w:rsidP="000B30C5">
      <w:pPr>
        <w:pStyle w:val="ad"/>
      </w:pPr>
    </w:p>
    <w:p w:rsidR="00602FC4" w:rsidRDefault="00602FC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"2-3" \h \z \t "Заголовок 1;1;Диплом Заголовок 0;1;Диплом Заголовок 1;1;Диплом Заголовок 2;2;Диплом Заголовок Приложение;1;Диплом Заголовок 3;3" </w:instrText>
      </w:r>
      <w:r>
        <w:rPr>
          <w:caps w:val="0"/>
        </w:rPr>
        <w:fldChar w:fldCharType="separate"/>
      </w:r>
      <w:hyperlink w:anchor="_Toc10986703" w:history="1">
        <w:r w:rsidRPr="005E230C">
          <w:rPr>
            <w:rStyle w:val="aff4"/>
            <w:noProof/>
            <w:lang w:val="ru-RU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212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2FC4" w:rsidRDefault="008F212B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04" w:history="1">
        <w:r w:rsidR="00602FC4" w:rsidRPr="005E230C">
          <w:rPr>
            <w:rStyle w:val="aff4"/>
            <w:noProof/>
            <w:lang w:val="ru-RU"/>
          </w:rPr>
          <w:t>1</w:t>
        </w:r>
        <w:r w:rsidR="00602FC4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АНАлиз исходных данных и постановка задач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_Toc10986704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05" w:history="1">
        <w:r w:rsidR="00602FC4" w:rsidRPr="005E230C">
          <w:rPr>
            <w:rStyle w:val="aff4"/>
            <w:noProof/>
            <w:lang w:val="ru-RU"/>
          </w:rPr>
          <w:t>1.1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Описание предметной области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_Toc10986705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06" w:history="1">
        <w:r w:rsidR="00602FC4" w:rsidRPr="005E230C">
          <w:rPr>
            <w:rStyle w:val="aff4"/>
            <w:noProof/>
          </w:rPr>
          <w:t>1.2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Анализ</w:t>
        </w:r>
        <w:r w:rsidR="00602FC4" w:rsidRPr="005E230C">
          <w:rPr>
            <w:rStyle w:val="aff4"/>
            <w:noProof/>
          </w:rPr>
          <w:t xml:space="preserve"> </w:t>
        </w:r>
        <w:r w:rsidR="00602FC4" w:rsidRPr="005E230C">
          <w:rPr>
            <w:rStyle w:val="aff4"/>
            <w:noProof/>
            <w:lang w:val="ru-RU"/>
          </w:rPr>
          <w:t>аналогов и прототипов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_Toc10986706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07" w:history="1">
        <w:r w:rsidR="00602FC4" w:rsidRPr="005E230C">
          <w:rPr>
            <w:rStyle w:val="aff4"/>
            <w:noProof/>
            <w:lang w:val="ru-RU"/>
          </w:rPr>
          <w:t>1.3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Постановка задачи проектирования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_Toc10986707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08" w:history="1">
        <w:r w:rsidR="00602FC4" w:rsidRPr="005E230C">
          <w:rPr>
            <w:rStyle w:val="aff4"/>
            <w:noProof/>
            <w:lang w:val="ru-RU"/>
          </w:rPr>
          <w:t>2</w:t>
        </w:r>
        <w:r w:rsidR="00602FC4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Проектирование программного обеспечения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_Toc10986708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09" w:history="1">
        <w:r w:rsidR="00602FC4" w:rsidRPr="005E230C">
          <w:rPr>
            <w:rStyle w:val="aff4"/>
            <w:noProof/>
            <w:lang w:val="ru-RU"/>
          </w:rPr>
          <w:t>2.1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Функциональная структура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_Toc10986709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0" w:history="1">
        <w:r w:rsidR="00602FC4" w:rsidRPr="005E230C">
          <w:rPr>
            <w:rStyle w:val="aff4"/>
            <w:noProof/>
            <w:lang w:val="ru-RU"/>
          </w:rPr>
          <w:t>2.2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Варианты использования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_Toc10986710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1" w:history="1">
        <w:r w:rsidR="00602FC4" w:rsidRPr="005E230C">
          <w:rPr>
            <w:rStyle w:val="aff4"/>
            <w:noProof/>
            <w:lang w:val="ru-RU"/>
          </w:rPr>
          <w:t>2.3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Описание динамики функционирования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_Toc10986711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2" w:history="1">
        <w:r w:rsidR="00602FC4" w:rsidRPr="005E230C">
          <w:rPr>
            <w:rStyle w:val="aff4"/>
            <w:noProof/>
            <w:lang w:val="ru-RU"/>
          </w:rPr>
          <w:t>2.4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Описание архитектуры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_Toc10986712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3" w:history="1">
        <w:r w:rsidR="00602FC4" w:rsidRPr="005E230C">
          <w:rPr>
            <w:rStyle w:val="aff4"/>
            <w:noProof/>
            <w:lang w:val="ru-RU"/>
          </w:rPr>
          <w:t>2.5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Архитектурное моделирование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_Toc10986713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14" w:history="1">
        <w:r w:rsidR="00602FC4" w:rsidRPr="005E230C">
          <w:rPr>
            <w:rStyle w:val="aff4"/>
            <w:noProof/>
            <w:lang w:val="ru-RU"/>
          </w:rPr>
          <w:t>3</w:t>
        </w:r>
        <w:r w:rsidR="00602FC4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реализация и тестирование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_Toc10986714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5" w:history="1">
        <w:r w:rsidR="00602FC4" w:rsidRPr="005E230C">
          <w:rPr>
            <w:rStyle w:val="aff4"/>
            <w:noProof/>
          </w:rPr>
          <w:t>3.1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Реализация программы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_Toc10986715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6" w:history="1">
        <w:r w:rsidR="00602FC4" w:rsidRPr="005E230C">
          <w:rPr>
            <w:rStyle w:val="aff4"/>
            <w:noProof/>
            <w:lang w:val="ru-RU"/>
          </w:rPr>
          <w:t>3.2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Тестирование программы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_Toc10986716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17" w:history="1">
        <w:r w:rsidR="00602FC4" w:rsidRPr="005E230C">
          <w:rPr>
            <w:rStyle w:val="aff4"/>
            <w:noProof/>
          </w:rPr>
          <w:t>4</w:t>
        </w:r>
        <w:r w:rsidR="00602FC4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</w:rPr>
          <w:t>Экономическая часть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_Toc10986717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8" w:history="1">
        <w:r w:rsidR="00602FC4" w:rsidRPr="005E230C">
          <w:rPr>
            <w:rStyle w:val="aff4"/>
            <w:noProof/>
            <w:lang w:val="ru-RU"/>
          </w:rPr>
          <w:t>4.1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Обоснование необходимости выведения продукта на рынок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_Toc10986718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9" w:history="1">
        <w:r w:rsidR="00602FC4" w:rsidRPr="005E230C">
          <w:rPr>
            <w:rStyle w:val="aff4"/>
            <w:noProof/>
            <w:lang w:val="ru-RU"/>
          </w:rPr>
          <w:t>4.2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Структура (этапы) работ по созданию программного обеспечения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_Toc10986719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20" w:history="1">
        <w:r w:rsidR="00602FC4" w:rsidRPr="005E230C">
          <w:rPr>
            <w:rStyle w:val="aff4"/>
            <w:noProof/>
            <w:lang w:val="ru-RU"/>
          </w:rPr>
          <w:t>4.3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Составлен</w:t>
        </w:r>
        <w:r w:rsidR="00602FC4" w:rsidRPr="005E230C">
          <w:rPr>
            <w:rStyle w:val="aff4"/>
            <w:noProof/>
            <w:lang w:val="ru-RU"/>
          </w:rPr>
          <w:t>и</w:t>
        </w:r>
        <w:r w:rsidR="00602FC4" w:rsidRPr="005E230C">
          <w:rPr>
            <w:rStyle w:val="aff4"/>
            <w:noProof/>
            <w:lang w:val="ru-RU"/>
          </w:rPr>
          <w:t>е сметы затрат на разработку программного обеспечения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_Toc10986720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21" w:history="1">
        <w:r w:rsidR="00602FC4" w:rsidRPr="005E230C">
          <w:rPr>
            <w:rStyle w:val="aff4"/>
            <w:noProof/>
            <w:lang w:val="ru-RU"/>
          </w:rPr>
          <w:t>4.4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Расчет экономического эффекта разработчика и пользователя (заказчика) программного обеспечения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_Toc10986721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22" w:history="1">
        <w:r w:rsidR="00602FC4" w:rsidRPr="005E230C">
          <w:rPr>
            <w:rStyle w:val="aff4"/>
            <w:noProof/>
            <w:lang w:val="ru-RU"/>
          </w:rPr>
          <w:t>4.4.1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Экономический эффект у разработчика программного обеспечения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_Toc10986722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23" w:history="1">
        <w:r w:rsidR="00602FC4" w:rsidRPr="005E230C">
          <w:rPr>
            <w:rStyle w:val="aff4"/>
            <w:noProof/>
            <w:lang w:val="ru-RU"/>
          </w:rPr>
          <w:t>4.4.2</w:t>
        </w:r>
        <w:r w:rsidR="00602FC4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602FC4" w:rsidRPr="005E230C">
          <w:rPr>
            <w:rStyle w:val="aff4"/>
            <w:noProof/>
            <w:lang w:val="ru-RU"/>
          </w:rPr>
          <w:t>Экономический эффект от использования программного обеспечения у пользователя (заказчика)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_Toc10986723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24" w:history="1">
        <w:r w:rsidR="00602FC4" w:rsidRPr="005E230C">
          <w:rPr>
            <w:rStyle w:val="aff4"/>
            <w:noProof/>
            <w:lang w:val="ru-RU"/>
          </w:rPr>
          <w:t>заключение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_Toc10986724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25" w:history="1">
        <w:r w:rsidR="00602FC4" w:rsidRPr="005E230C">
          <w:rPr>
            <w:rStyle w:val="aff4"/>
            <w:noProof/>
            <w:lang w:val="ru-RU"/>
          </w:rPr>
          <w:t>список использованых источников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_Toc10986725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602FC4">
          <w:rPr>
            <w:noProof/>
            <w:webHidden/>
          </w:rPr>
          <w:fldChar w:fldCharType="end"/>
        </w:r>
      </w:hyperlink>
    </w:p>
    <w:p w:rsidR="00602FC4" w:rsidRDefault="008F212B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26" w:history="1">
        <w:r w:rsidR="00602FC4" w:rsidRPr="005E230C">
          <w:rPr>
            <w:rStyle w:val="aff4"/>
            <w:noProof/>
            <w:lang w:val="ru-RU"/>
          </w:rPr>
          <w:t>приложения</w:t>
        </w:r>
        <w:r w:rsidR="00602FC4">
          <w:rPr>
            <w:noProof/>
            <w:webHidden/>
          </w:rPr>
          <w:tab/>
        </w:r>
        <w:r w:rsidR="00602FC4">
          <w:rPr>
            <w:noProof/>
            <w:webHidden/>
          </w:rPr>
          <w:fldChar w:fldCharType="begin"/>
        </w:r>
        <w:r w:rsidR="00602FC4">
          <w:rPr>
            <w:noProof/>
            <w:webHidden/>
          </w:rPr>
          <w:instrText xml:space="preserve"> PAGEREF _Toc10986726 \h </w:instrText>
        </w:r>
        <w:r w:rsidR="00602FC4">
          <w:rPr>
            <w:noProof/>
            <w:webHidden/>
          </w:rPr>
        </w:r>
        <w:r w:rsidR="00602FC4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602FC4">
          <w:rPr>
            <w:noProof/>
            <w:webHidden/>
          </w:rPr>
          <w:fldChar w:fldCharType="end"/>
        </w:r>
      </w:hyperlink>
    </w:p>
    <w:p w:rsidR="00017F76" w:rsidRDefault="00602FC4" w:rsidP="000B30C5">
      <w:pPr>
        <w:pStyle w:val="ad"/>
        <w:sectPr w:rsidR="00017F76" w:rsidSect="00BA3882">
          <w:headerReference w:type="default" r:id="rId8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rPr>
          <w:caps/>
          <w:lang w:val="en-US"/>
        </w:rP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2" w:name="_Toc8589350"/>
      <w:bookmarkStart w:id="3" w:name="_Toc8589397"/>
      <w:bookmarkStart w:id="4" w:name="_Toc10817510"/>
      <w:bookmarkStart w:id="5" w:name="_Toc10986703"/>
      <w:r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:rsidR="002E1737" w:rsidRDefault="00F0478C" w:rsidP="000B30C5">
      <w:pPr>
        <w:pStyle w:val="ad"/>
      </w:pPr>
      <w:r>
        <w:t xml:space="preserve">Актуальность(Удалить). </w:t>
      </w:r>
      <w:proofErr w:type="spellStart"/>
      <w:r w:rsidR="00773177">
        <w:t>Шейдерные</w:t>
      </w:r>
      <w:proofErr w:type="spellEnd"/>
      <w:r w:rsidR="00783A1C">
        <w:t xml:space="preserve"> программы</w:t>
      </w:r>
      <w:r w:rsidR="00783A1C" w:rsidRPr="00783A1C">
        <w:t>[</w:t>
      </w:r>
      <w:r w:rsidR="00783A1C">
        <w:fldChar w:fldCharType="begin"/>
      </w:r>
      <w:r w:rsidR="00783A1C">
        <w:instrText xml:space="preserve"> REF Шейдеры \r \h </w:instrText>
      </w:r>
      <w:r w:rsidR="00783A1C">
        <w:fldChar w:fldCharType="separate"/>
      </w:r>
      <w:r w:rsidR="00E61B66">
        <w:t>0</w:t>
      </w:r>
      <w:r w:rsidR="00783A1C">
        <w:fldChar w:fldCharType="end"/>
      </w:r>
      <w:r w:rsidR="00783A1C" w:rsidRPr="00783A1C">
        <w:t>]</w:t>
      </w:r>
      <w:r w:rsidR="00773177">
        <w:t xml:space="preserve"> – инструменты, с помощью которых можно добиться невероятных результатов в компьютерной графике.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0B30C5">
      <w:pPr>
        <w:pStyle w:val="ad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045085" w:rsidP="000B30C5">
      <w:pPr>
        <w:pStyle w:val="ad"/>
      </w:pPr>
      <w:r>
        <w:lastRenderedPageBreak/>
        <w:t>Объект</w:t>
      </w:r>
      <w:r w:rsidR="00F479DA">
        <w:t xml:space="preserve"> и предмет</w:t>
      </w:r>
      <w:r w:rsidR="00F0478C">
        <w:t>(Удалить).</w:t>
      </w:r>
      <w:r w:rsidR="00606CDA">
        <w:t xml:space="preserve"> </w:t>
      </w:r>
      <w:r w:rsidR="00F479DA"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 w:rsidR="00F479DA"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F0478C" w:rsidP="000B30C5">
      <w:pPr>
        <w:pStyle w:val="ad"/>
      </w:pPr>
      <w:r>
        <w:t xml:space="preserve">Цель </w:t>
      </w:r>
      <w:r w:rsidR="00045085">
        <w:t>и задачи</w:t>
      </w:r>
      <w:r>
        <w:t>(Удалить)</w:t>
      </w:r>
      <w:r w:rsidR="00840B9B">
        <w:t xml:space="preserve">. 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анализ исходных данных;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выбор инструментальных средств для реализации;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проектирование программного обеспечения;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разработка графического интерфейса;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реализация функциональных частей;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тестирование результатов.</w:t>
      </w:r>
    </w:p>
    <w:p w:rsidR="00A42338" w:rsidRDefault="00871D29" w:rsidP="000B30C5">
      <w:pPr>
        <w:pStyle w:val="ad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0B30C5">
      <w:pPr>
        <w:pStyle w:val="ad"/>
      </w:pPr>
      <w:r>
        <w:t xml:space="preserve">Методы исследования(Удалить). </w:t>
      </w:r>
    </w:p>
    <w:p w:rsidR="00871D29" w:rsidRDefault="00871D29" w:rsidP="000B30C5">
      <w:pPr>
        <w:pStyle w:val="ad"/>
      </w:pPr>
    </w:p>
    <w:p w:rsidR="00A42338" w:rsidRDefault="00A42338" w:rsidP="000B30C5">
      <w:pPr>
        <w:pStyle w:val="ad"/>
      </w:pPr>
    </w:p>
    <w:p w:rsidR="00A42338" w:rsidRPr="00F0478C" w:rsidRDefault="00A42338" w:rsidP="000B30C5">
      <w:pPr>
        <w:pStyle w:val="ad"/>
      </w:pPr>
    </w:p>
    <w:p w:rsidR="002E1737" w:rsidRDefault="003B60FC" w:rsidP="009306F6">
      <w:pPr>
        <w:pStyle w:val="1"/>
        <w:rPr>
          <w:lang w:val="ru-RU"/>
        </w:rPr>
      </w:pPr>
      <w:bookmarkStart w:id="6" w:name="_Toc10817511"/>
      <w:bookmarkStart w:id="7" w:name="_Toc10986704"/>
      <w:r>
        <w:rPr>
          <w:lang w:val="ru-RU"/>
        </w:rPr>
        <w:lastRenderedPageBreak/>
        <w:t>АНАлиз исходных данных и постановка задач</w:t>
      </w:r>
      <w:bookmarkEnd w:id="6"/>
      <w:bookmarkEnd w:id="7"/>
    </w:p>
    <w:p w:rsidR="002E1737" w:rsidRPr="00783A1C" w:rsidRDefault="005A4645" w:rsidP="000B30C5">
      <w:pPr>
        <w:pStyle w:val="ad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3E2F52">
      <w:pPr>
        <w:pStyle w:val="2"/>
        <w:rPr>
          <w:lang w:val="ru-RU"/>
        </w:rPr>
      </w:pPr>
      <w:bookmarkStart w:id="8" w:name="_Toc10817512"/>
      <w:bookmarkStart w:id="9" w:name="_Toc10986705"/>
      <w:r>
        <w:rPr>
          <w:lang w:val="ru-RU"/>
        </w:rPr>
        <w:t>Описание предметной области</w:t>
      </w:r>
      <w:bookmarkEnd w:id="8"/>
      <w:bookmarkEnd w:id="9"/>
    </w:p>
    <w:p w:rsidR="0085119F" w:rsidRDefault="00783A1C" w:rsidP="000B30C5">
      <w:pPr>
        <w:pStyle w:val="ad"/>
      </w:pPr>
      <w:r>
        <w:t xml:space="preserve">Растеризация – </w:t>
      </w:r>
      <w:r w:rsidR="00C92370">
        <w:t xml:space="preserve">процесс, в результате которого получается растровое изображение. В компьютерной графике растеризация может быть выполнена двумя способами: </w:t>
      </w:r>
    </w:p>
    <w:p w:rsidR="00C92370" w:rsidRPr="00C92370" w:rsidRDefault="00C6464B" w:rsidP="008A41B7">
      <w:pPr>
        <w:pStyle w:val="ad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0B30C5">
      <w:pPr>
        <w:pStyle w:val="ad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0B30C5">
      <w:pPr>
        <w:pStyle w:val="ad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0B30C5">
      <w:pPr>
        <w:pStyle w:val="ad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0B30C5">
      <w:pPr>
        <w:pStyle w:val="ad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0B30C5">
      <w:pPr>
        <w:pStyle w:val="ad"/>
      </w:pPr>
      <w:r w:rsidRPr="00615C8C">
        <w:lastRenderedPageBreak/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0B30C5">
      <w:pPr>
        <w:pStyle w:val="ad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0B30C5">
      <w:pPr>
        <w:pStyle w:val="ad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0B30C5">
      <w:pPr>
        <w:pStyle w:val="ad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0B30C5">
      <w:pPr>
        <w:pStyle w:val="ad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3E2F52">
      <w:pPr>
        <w:pStyle w:val="2"/>
      </w:pPr>
      <w:bookmarkStart w:id="10" w:name="_Toc10817513"/>
      <w:bookmarkStart w:id="11" w:name="_Toc10986706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10"/>
      <w:bookmarkEnd w:id="11"/>
    </w:p>
    <w:p w:rsidR="00152E57" w:rsidRDefault="00B84F8F" w:rsidP="000B30C5">
      <w:pPr>
        <w:pStyle w:val="ad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0B30C5">
      <w:pPr>
        <w:pStyle w:val="ad"/>
      </w:pPr>
      <w:proofErr w:type="spellStart"/>
      <w:r>
        <w:rPr>
          <w:lang w:val="en-US"/>
        </w:rPr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 xml:space="preserve"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</w:t>
      </w:r>
      <w:r>
        <w:lastRenderedPageBreak/>
        <w:t>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B2210F">
      <w:pPr>
        <w:pStyle w:val="affd"/>
      </w:pPr>
      <w:r w:rsidRPr="00C159B6">
        <w:rPr>
          <w:noProof/>
          <w:lang w:eastAsia="ru-RU"/>
        </w:rPr>
        <w:drawing>
          <wp:inline distT="0" distB="0" distL="0" distR="0" wp14:anchorId="0200DDDB" wp14:editId="764BCDCE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B2210F" w:rsidRDefault="00B2210F" w:rsidP="000B30C5">
      <w:pPr>
        <w:pStyle w:val="affd"/>
      </w:pPr>
      <w:r w:rsidRPr="00C95C5F">
        <w:rPr>
          <w:b/>
        </w:rPr>
        <w:t>Рисунок 1.1</w:t>
      </w:r>
      <w:r>
        <w:t xml:space="preserve"> – Интерфейс программы </w:t>
      </w:r>
      <w:proofErr w:type="spellStart"/>
      <w:r>
        <w:rPr>
          <w:lang w:val="en-US"/>
        </w:rPr>
        <w:t>ShaderFrog</w:t>
      </w:r>
      <w:proofErr w:type="spellEnd"/>
    </w:p>
    <w:p w:rsidR="000D3E02" w:rsidRPr="00B07A3A" w:rsidRDefault="000D3E02" w:rsidP="00B07A3A">
      <w:pPr>
        <w:pStyle w:val="ad"/>
      </w:pPr>
      <w:r w:rsidRPr="00B07A3A">
        <w:t xml:space="preserve">GSN </w:t>
      </w:r>
      <w:proofErr w:type="spellStart"/>
      <w:r w:rsidRPr="00B07A3A">
        <w:t>Composer</w:t>
      </w:r>
      <w:proofErr w:type="spellEnd"/>
      <w:r w:rsidRPr="00B07A3A">
        <w:t xml:space="preserve"> – так же является WEB приложением, однако, в отличии от </w:t>
      </w:r>
      <w:proofErr w:type="spellStart"/>
      <w:r w:rsidRPr="00B07A3A">
        <w:t>ShaderFrog</w:t>
      </w:r>
      <w:proofErr w:type="spellEnd"/>
      <w:r w:rsidRPr="00B07A3A"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WEB содержимого для встраивания результата на свои HTML страницы. </w:t>
      </w:r>
    </w:p>
    <w:p w:rsidR="000D3E02" w:rsidRPr="00B07A3A" w:rsidRDefault="000D3E02" w:rsidP="00B07A3A">
      <w:pPr>
        <w:pStyle w:val="ad"/>
      </w:pPr>
      <w:r w:rsidRPr="00B07A3A">
        <w:t xml:space="preserve">Минусом этих решений является то, что они, в основном, ориентированы на генерацию кода для программ, использующих API </w:t>
      </w:r>
      <w:proofErr w:type="spellStart"/>
      <w:r w:rsidRPr="00B07A3A">
        <w:t>OpenGL</w:t>
      </w:r>
      <w:proofErr w:type="spellEnd"/>
      <w:r w:rsidRPr="00B07A3A"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 w:rsidRPr="00B07A3A">
        <w:t xml:space="preserve">Одним из таких случаев может стать разработка шейдера, который будет использоваться как </w:t>
      </w:r>
      <w:proofErr w:type="spellStart"/>
      <w:r w:rsidR="001875B7" w:rsidRPr="00B07A3A">
        <w:t>OpenGL</w:t>
      </w:r>
      <w:proofErr w:type="spellEnd"/>
      <w:r w:rsidR="001875B7" w:rsidRPr="00B07A3A">
        <w:t xml:space="preserve"> API в приложениях для всех систем, так и, например, в приложениях, использующих API </w:t>
      </w:r>
      <w:proofErr w:type="spellStart"/>
      <w:r w:rsidR="001875B7" w:rsidRPr="00B07A3A">
        <w:t>DirectX</w:t>
      </w:r>
      <w:proofErr w:type="spellEnd"/>
      <w:r w:rsidR="001875B7" w:rsidRPr="00B07A3A">
        <w:t xml:space="preserve">, написанных для операционной системы </w:t>
      </w:r>
      <w:proofErr w:type="spellStart"/>
      <w:r w:rsidR="001875B7" w:rsidRPr="00B07A3A">
        <w:t>Windows</w:t>
      </w:r>
      <w:proofErr w:type="spellEnd"/>
      <w:r w:rsidR="001875B7" w:rsidRPr="00B07A3A">
        <w:t>.</w:t>
      </w:r>
    </w:p>
    <w:p w:rsidR="00ED522A" w:rsidRDefault="00ED522A" w:rsidP="00B2210F">
      <w:pPr>
        <w:pStyle w:val="affd"/>
      </w:pPr>
      <w:r w:rsidRPr="00ED522A">
        <w:rPr>
          <w:noProof/>
          <w:lang w:eastAsia="ru-RU"/>
        </w:rPr>
        <w:lastRenderedPageBreak/>
        <w:drawing>
          <wp:inline distT="0" distB="0" distL="0" distR="0" wp14:anchorId="55236155" wp14:editId="4959D045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8B13D4" w:rsidRDefault="00B2210F" w:rsidP="00B2210F">
      <w:pPr>
        <w:pStyle w:val="affd"/>
      </w:pPr>
      <w:r w:rsidRPr="00C95C5F">
        <w:rPr>
          <w:b/>
        </w:rPr>
        <w:t>Рисунок 1.2</w:t>
      </w:r>
      <w:r>
        <w:t xml:space="preserve"> – Интерфейс программы</w:t>
      </w:r>
      <w:r w:rsidRPr="008B13D4">
        <w:t xml:space="preserve"> </w:t>
      </w:r>
      <w:r>
        <w:rPr>
          <w:lang w:val="en-US"/>
        </w:rPr>
        <w:t>GSN</w:t>
      </w:r>
      <w:r w:rsidRPr="008B13D4">
        <w:t xml:space="preserve"> </w:t>
      </w:r>
      <w:r>
        <w:rPr>
          <w:lang w:val="en-US"/>
        </w:rPr>
        <w:t>Composer</w:t>
      </w:r>
    </w:p>
    <w:p w:rsidR="00B07A3A" w:rsidRPr="00B07A3A" w:rsidRDefault="00B07A3A" w:rsidP="00B07A3A">
      <w:pPr>
        <w:pStyle w:val="ad"/>
      </w:pPr>
      <w:proofErr w:type="spellStart"/>
      <w:r>
        <w:t>Трололо</w:t>
      </w:r>
      <w:proofErr w:type="spellEnd"/>
      <w:r>
        <w:t xml:space="preserve">, </w:t>
      </w:r>
      <w:proofErr w:type="spellStart"/>
      <w:r>
        <w:t>можеть</w:t>
      </w:r>
      <w:proofErr w:type="spellEnd"/>
      <w:r>
        <w:t xml:space="preserve"> быть вывод</w:t>
      </w:r>
    </w:p>
    <w:p w:rsidR="00BB37B1" w:rsidRDefault="00BB37B1" w:rsidP="003E2F52">
      <w:pPr>
        <w:pStyle w:val="2"/>
        <w:rPr>
          <w:lang w:val="ru-RU"/>
        </w:rPr>
      </w:pPr>
      <w:bookmarkStart w:id="12" w:name="_Toc10817514"/>
      <w:bookmarkStart w:id="13" w:name="_Toc10986707"/>
      <w:r>
        <w:rPr>
          <w:lang w:val="ru-RU"/>
        </w:rPr>
        <w:t>Постановка задачи проектирования</w:t>
      </w:r>
      <w:bookmarkEnd w:id="12"/>
      <w:bookmarkEnd w:id="13"/>
    </w:p>
    <w:p w:rsidR="00BB37B1" w:rsidRPr="00BB37B1" w:rsidRDefault="001875B7" w:rsidP="000B30C5">
      <w:pPr>
        <w:pStyle w:val="ad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E45BD2" w:rsidRPr="00E45BD2" w:rsidRDefault="00E45BD2" w:rsidP="000B30C5">
      <w:pPr>
        <w:pStyle w:val="ad"/>
      </w:pPr>
    </w:p>
    <w:p w:rsidR="00E45BD2" w:rsidRPr="00E45BD2" w:rsidRDefault="00E45BD2" w:rsidP="000B30C5">
      <w:pPr>
        <w:pStyle w:val="ad"/>
      </w:pPr>
    </w:p>
    <w:p w:rsidR="002E1737" w:rsidRDefault="00594F6F" w:rsidP="00594F6F">
      <w:pPr>
        <w:pStyle w:val="1"/>
        <w:rPr>
          <w:lang w:val="ru-RU"/>
        </w:rPr>
      </w:pPr>
      <w:bookmarkStart w:id="14" w:name="_Toc10817515"/>
      <w:bookmarkStart w:id="15" w:name="_Toc10986708"/>
      <w:r>
        <w:rPr>
          <w:lang w:val="ru-RU"/>
        </w:rPr>
        <w:lastRenderedPageBreak/>
        <w:t>Проектирование программного обеспечения</w:t>
      </w:r>
      <w:bookmarkEnd w:id="14"/>
      <w:bookmarkEnd w:id="15"/>
    </w:p>
    <w:p w:rsidR="002E1737" w:rsidRDefault="006C2C8C" w:rsidP="000B30C5">
      <w:pPr>
        <w:pStyle w:val="ad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3E2F52">
      <w:pPr>
        <w:pStyle w:val="2"/>
        <w:rPr>
          <w:lang w:val="ru-RU"/>
        </w:rPr>
      </w:pPr>
      <w:bookmarkStart w:id="16" w:name="_Toc10817516"/>
      <w:bookmarkStart w:id="17" w:name="_Toc10986709"/>
      <w:r>
        <w:rPr>
          <w:lang w:val="ru-RU"/>
        </w:rPr>
        <w:t>Функциональная структура</w:t>
      </w:r>
      <w:bookmarkEnd w:id="16"/>
      <w:bookmarkEnd w:id="17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3E2F52">
      <w:pPr>
        <w:pStyle w:val="2"/>
        <w:rPr>
          <w:lang w:val="ru-RU"/>
        </w:rPr>
      </w:pPr>
      <w:bookmarkStart w:id="18" w:name="_Toc10817517"/>
      <w:bookmarkStart w:id="19" w:name="_Toc10986710"/>
      <w:r>
        <w:rPr>
          <w:lang w:val="ru-RU"/>
        </w:rPr>
        <w:t>Варианты использования</w:t>
      </w:r>
      <w:bookmarkEnd w:id="18"/>
      <w:bookmarkEnd w:id="19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3E2F52">
      <w:pPr>
        <w:pStyle w:val="2"/>
        <w:rPr>
          <w:lang w:val="ru-RU"/>
        </w:rPr>
      </w:pPr>
      <w:bookmarkStart w:id="20" w:name="_Toc10817518"/>
      <w:bookmarkStart w:id="21" w:name="_Toc10986711"/>
      <w:r>
        <w:rPr>
          <w:lang w:val="ru-RU"/>
        </w:rPr>
        <w:t>Описание динамики функционирования</w:t>
      </w:r>
      <w:bookmarkEnd w:id="20"/>
      <w:bookmarkEnd w:id="21"/>
    </w:p>
    <w:p w:rsidR="008E0546" w:rsidRPr="00214E81" w:rsidRDefault="00214E81" w:rsidP="000B30C5">
      <w:pPr>
        <w:pStyle w:val="ad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3E2F52">
      <w:pPr>
        <w:pStyle w:val="2"/>
        <w:rPr>
          <w:lang w:val="ru-RU"/>
        </w:rPr>
      </w:pPr>
      <w:bookmarkStart w:id="22" w:name="_Toc10817519"/>
      <w:bookmarkStart w:id="23" w:name="_Toc10986712"/>
      <w:r>
        <w:rPr>
          <w:lang w:val="ru-RU"/>
        </w:rPr>
        <w:t>Описание архитектуры</w:t>
      </w:r>
      <w:bookmarkEnd w:id="22"/>
      <w:bookmarkEnd w:id="23"/>
    </w:p>
    <w:p w:rsidR="008E0546" w:rsidRDefault="00214E81" w:rsidP="000B30C5">
      <w:pPr>
        <w:pStyle w:val="ad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0B30C5">
      <w:pPr>
        <w:pStyle w:val="ad"/>
      </w:pPr>
      <w:r>
        <w:t>ТУТ БУДЕТ ДИАГРАММА СТРУКТУРЫ ПРОГРАММА</w:t>
      </w:r>
    </w:p>
    <w:p w:rsidR="006513AE" w:rsidRDefault="006513AE" w:rsidP="000B30C5">
      <w:pPr>
        <w:pStyle w:val="ad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0B30C5">
      <w:pPr>
        <w:pStyle w:val="ad"/>
      </w:pPr>
      <w:r>
        <w:t>А ТУТ БУДЕТ ДИАГРАММА АКТИВНОСТЕЙ</w:t>
      </w:r>
    </w:p>
    <w:p w:rsidR="008E0546" w:rsidRDefault="008E0546" w:rsidP="003E2F52">
      <w:pPr>
        <w:pStyle w:val="2"/>
        <w:rPr>
          <w:lang w:val="ru-RU"/>
        </w:rPr>
      </w:pPr>
      <w:bookmarkStart w:id="24" w:name="_Toc10817520"/>
      <w:bookmarkStart w:id="25" w:name="_Toc10986713"/>
      <w:r>
        <w:rPr>
          <w:lang w:val="ru-RU"/>
        </w:rPr>
        <w:t>Архитектурное моделирование</w:t>
      </w:r>
      <w:bookmarkEnd w:id="24"/>
      <w:bookmarkEnd w:id="25"/>
    </w:p>
    <w:p w:rsidR="006513AE" w:rsidRDefault="006513AE" w:rsidP="000B30C5">
      <w:pPr>
        <w:pStyle w:val="ad"/>
      </w:pPr>
      <w:r>
        <w:t>Описание основных классов и интерфейсов</w:t>
      </w:r>
    </w:p>
    <w:p w:rsidR="006513AE" w:rsidRDefault="006513AE" w:rsidP="000B30C5">
      <w:pPr>
        <w:pStyle w:val="ad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0B30C5">
      <w:pPr>
        <w:pStyle w:val="ad"/>
      </w:pPr>
      <w:r>
        <w:t>Ссылка на диаграмму классов ()</w:t>
      </w:r>
    </w:p>
    <w:p w:rsidR="006513AE" w:rsidRDefault="006513AE" w:rsidP="000B30C5">
      <w:pPr>
        <w:pStyle w:val="ad"/>
      </w:pPr>
      <w:r>
        <w:t>…</w:t>
      </w:r>
    </w:p>
    <w:p w:rsidR="006513AE" w:rsidRPr="006513AE" w:rsidRDefault="006513AE" w:rsidP="000B30C5">
      <w:pPr>
        <w:pStyle w:val="ad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26" w:name="_Toc10817521"/>
      <w:bookmarkStart w:id="27" w:name="_Toc10986714"/>
      <w:r>
        <w:rPr>
          <w:lang w:val="ru-RU"/>
        </w:rPr>
        <w:lastRenderedPageBreak/>
        <w:t>реализация и тестирование</w:t>
      </w:r>
      <w:bookmarkEnd w:id="26"/>
      <w:bookmarkEnd w:id="27"/>
    </w:p>
    <w:p w:rsidR="00E434B7" w:rsidRPr="00E434B7" w:rsidRDefault="00E434B7" w:rsidP="000B30C5">
      <w:pPr>
        <w:pStyle w:val="ad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3E2F52">
      <w:pPr>
        <w:pStyle w:val="2"/>
      </w:pPr>
      <w:bookmarkStart w:id="28" w:name="_Toc10817522"/>
      <w:bookmarkStart w:id="29" w:name="_Toc10986715"/>
      <w:r>
        <w:rPr>
          <w:lang w:val="ru-RU"/>
        </w:rPr>
        <w:t>Реализация программы</w:t>
      </w:r>
      <w:bookmarkEnd w:id="28"/>
      <w:bookmarkEnd w:id="29"/>
    </w:p>
    <w:p w:rsidR="002E1737" w:rsidRDefault="00E434B7" w:rsidP="000B30C5">
      <w:pPr>
        <w:pStyle w:val="ad"/>
      </w:pPr>
      <w:r>
        <w:t xml:space="preserve">Реализация программы начинается с разработки самого главного компонента программы – графического редактора, с помощью которого будет реализовываться все идеи конечного пользователя. 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Pr="00E434B7">
        <w:t>Qt</w:t>
      </w:r>
      <w:proofErr w:type="spellEnd"/>
      <w:r w:rsidRPr="00E434B7">
        <w:t xml:space="preserve"> </w:t>
      </w:r>
      <w:proofErr w:type="spellStart"/>
      <w:r w:rsidRPr="00E434B7">
        <w:t>Node</w:t>
      </w:r>
      <w:proofErr w:type="spellEnd"/>
      <w:r w:rsidRPr="00E434B7">
        <w:t xml:space="preserve"> </w:t>
      </w:r>
      <w:proofErr w:type="spellStart"/>
      <w:r w:rsidRPr="00E434B7">
        <w:t>Editor</w:t>
      </w:r>
      <w:proofErr w:type="spellEnd"/>
      <w:r w:rsidRPr="00E434B7">
        <w:t xml:space="preserve">, оригинальный исходный код которой </w:t>
      </w:r>
      <w:r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EC0D3C" w:rsidRDefault="00EC0D3C" w:rsidP="000B30C5">
      <w:pPr>
        <w:pStyle w:val="ad"/>
      </w:pPr>
      <w:r>
        <w:t>Изменение 1</w:t>
      </w:r>
    </w:p>
    <w:p w:rsidR="00EC0D3C" w:rsidRDefault="00EC0D3C" w:rsidP="000B30C5">
      <w:pPr>
        <w:pStyle w:val="ad"/>
      </w:pPr>
      <w:r>
        <w:t>Изменение 2</w:t>
      </w:r>
    </w:p>
    <w:p w:rsidR="001960CE" w:rsidRDefault="00EC0D3C" w:rsidP="000B30C5">
      <w:pPr>
        <w:pStyle w:val="ad"/>
      </w:pPr>
      <w:r>
        <w:t>Изменение 3</w:t>
      </w:r>
    </w:p>
    <w:p w:rsidR="00EC0D3C" w:rsidRDefault="00EC0D3C" w:rsidP="000B30C5">
      <w:pPr>
        <w:pStyle w:val="ad"/>
      </w:pPr>
      <w:r>
        <w:t>На основе исходных и изменённых компонентов реализуется набор типов данных и узлов, работающих с ними.</w:t>
      </w:r>
    </w:p>
    <w:p w:rsidR="001960CE" w:rsidRDefault="001960CE" w:rsidP="000B30C5">
      <w:pPr>
        <w:pStyle w:val="ad"/>
      </w:pPr>
      <w:r>
        <w:t xml:space="preserve">Одним из возможных изменений является возможность </w:t>
      </w:r>
      <w:proofErr w:type="spellStart"/>
      <w:r>
        <w:t>дропа</w:t>
      </w:r>
      <w:proofErr w:type="spellEnd"/>
      <w:r>
        <w:t xml:space="preserve"> объектов внутри сцены. Для этого необходимо активировать и переопределить события </w:t>
      </w:r>
      <w:proofErr w:type="spellStart"/>
      <w:r>
        <w:t>дропа</w:t>
      </w:r>
      <w:proofErr w:type="spellEnd"/>
      <w:r>
        <w:t xml:space="preserve"> объектов в сцене.</w:t>
      </w:r>
    </w:p>
    <w:p w:rsidR="001960CE" w:rsidRPr="001960CE" w:rsidRDefault="001960CE" w:rsidP="000B30C5">
      <w:pPr>
        <w:pStyle w:val="ad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скроллинга содержимого и набором </w:t>
      </w:r>
      <w:proofErr w:type="spellStart"/>
      <w:r>
        <w:t>подвиджетов</w:t>
      </w:r>
      <w:proofErr w:type="spellEnd"/>
      <w:r>
        <w:t xml:space="preserve"> внутри. Каждый узел будет представлять из себя </w:t>
      </w:r>
      <w:proofErr w:type="spellStart"/>
      <w:r>
        <w:t>виджет</w:t>
      </w:r>
      <w:proofErr w:type="spellEnd"/>
      <w:r>
        <w:t xml:space="preserve">, при клике на котором создаётся </w:t>
      </w:r>
      <w:proofErr w:type="spellStart"/>
      <w:r>
        <w:rPr>
          <w:lang w:val="en-US"/>
        </w:rPr>
        <w:t>DragAndDrop</w:t>
      </w:r>
      <w:proofErr w:type="spellEnd"/>
      <w:r w:rsidRPr="001960CE">
        <w:t xml:space="preserve"> </w:t>
      </w:r>
      <w:r>
        <w:t xml:space="preserve">объект, предназначенный для перемещения в окно, готовое его принять. </w:t>
      </w:r>
    </w:p>
    <w:p w:rsidR="00E75B83" w:rsidRDefault="00EC0D3C" w:rsidP="000B30C5">
      <w:pPr>
        <w:pStyle w:val="ad"/>
      </w:pPr>
      <w:r>
        <w:lastRenderedPageBreak/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0B30C5">
      <w:pPr>
        <w:pStyle w:val="ad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0B30C5">
      <w:pPr>
        <w:pStyle w:val="ad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3E2F52">
      <w:pPr>
        <w:pStyle w:val="2"/>
        <w:rPr>
          <w:lang w:val="ru-RU"/>
        </w:rPr>
      </w:pPr>
      <w:bookmarkStart w:id="30" w:name="_Toc10817523"/>
      <w:bookmarkStart w:id="31" w:name="_Toc10986716"/>
      <w:r>
        <w:rPr>
          <w:lang w:val="ru-RU"/>
        </w:rPr>
        <w:t>Тестирование программы</w:t>
      </w:r>
      <w:bookmarkEnd w:id="30"/>
      <w:bookmarkEnd w:id="31"/>
    </w:p>
    <w:p w:rsidR="00254DEE" w:rsidRDefault="00254DEE" w:rsidP="000B30C5">
      <w:pPr>
        <w:pStyle w:val="ad"/>
      </w:pPr>
      <w:r>
        <w:t>Пока ещё нет тестирования</w:t>
      </w:r>
    </w:p>
    <w:p w:rsidR="00AD5B62" w:rsidRDefault="00AD5B62" w:rsidP="00F67CAB">
      <w:pPr>
        <w:pStyle w:val="1"/>
        <w:spacing w:after="240"/>
        <w:ind w:left="357" w:hanging="357"/>
      </w:pPr>
      <w:bookmarkStart w:id="32" w:name="_Toc10817524"/>
      <w:bookmarkStart w:id="33" w:name="_Toc10986717"/>
      <w:r>
        <w:lastRenderedPageBreak/>
        <w:t>Экономическая часть</w:t>
      </w:r>
      <w:bookmarkEnd w:id="32"/>
      <w:bookmarkEnd w:id="33"/>
    </w:p>
    <w:p w:rsidR="00AD5B62" w:rsidRPr="00AD5B62" w:rsidRDefault="00AD5B62" w:rsidP="003E2F52">
      <w:pPr>
        <w:pStyle w:val="2"/>
        <w:rPr>
          <w:lang w:val="ru-RU"/>
        </w:rPr>
      </w:pPr>
      <w:bookmarkStart w:id="34" w:name="_Toc10817525"/>
      <w:bookmarkStart w:id="35" w:name="_Toc10986718"/>
      <w:r w:rsidRPr="00AD5B62">
        <w:rPr>
          <w:lang w:val="ru-RU"/>
        </w:rPr>
        <w:t>Обоснование необходимости выведения продукта на рынок</w:t>
      </w:r>
      <w:bookmarkEnd w:id="34"/>
      <w:bookmarkEnd w:id="35"/>
    </w:p>
    <w:p w:rsidR="00AD5B62" w:rsidRDefault="007765B2" w:rsidP="000B30C5">
      <w:pPr>
        <w:pStyle w:val="ad"/>
      </w:pPr>
      <w:r w:rsidRPr="007765B2">
        <w:t>Цель экономического раздела дипломного проекта – рассчитать затраты на разработку программного обеспечения и определить экономическую эффективность от его внедрени</w:t>
      </w:r>
      <w:r>
        <w:t>я</w:t>
      </w:r>
      <w:r w:rsidRPr="007765B2">
        <w:t>.</w:t>
      </w:r>
    </w:p>
    <w:p w:rsidR="007765B2" w:rsidRDefault="007765B2" w:rsidP="000B30C5">
      <w:pPr>
        <w:pStyle w:val="ad"/>
      </w:pPr>
      <w:r w:rsidRPr="007765B2">
        <w:t xml:space="preserve">Графическое приложение для разработки </w:t>
      </w:r>
      <w:proofErr w:type="spellStart"/>
      <w:r w:rsidRPr="007765B2">
        <w:t>шейдерных</w:t>
      </w:r>
      <w:proofErr w:type="spellEnd"/>
      <w:r w:rsidRPr="007765B2">
        <w:t xml:space="preserve"> программ с использованием визуального программирования</w:t>
      </w:r>
      <w:r>
        <w:t xml:space="preserve"> позиционируется как универсальный инструмент для разработки </w:t>
      </w:r>
      <w:proofErr w:type="spellStart"/>
      <w:r>
        <w:t>шейдерных</w:t>
      </w:r>
      <w:proofErr w:type="spellEnd"/>
      <w:r>
        <w:t xml:space="preserve"> программ, используя для этого один из популярных подходов к визуальному программированию. Наличие множества целевых платформ, разработка шейдеров для которых является индивидуальной задачей, препятствует быстрой разработке аналогичных решений для альтернативных платформ. Разрабатываемое</w:t>
      </w:r>
      <w:r w:rsidR="00FC62FE">
        <w:t xml:space="preserve"> графическое приложение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FC62FE">
        <w:t xml:space="preserve"> </w:t>
      </w:r>
      <w:r w:rsidR="00FC62FE" w:rsidRPr="007765B2">
        <w:t>с использованием визуального программирования</w:t>
      </w:r>
      <w:r>
        <w:t xml:space="preserve"> </w:t>
      </w:r>
      <w:r w:rsidR="00FC62FE">
        <w:t>призвано решить эту проблему, предоставив инструмент для разработки логики программы в интерактивном графическом режиме, а также возможность экспорта готового решения на целевые платформы.</w:t>
      </w:r>
    </w:p>
    <w:p w:rsidR="00FC62FE" w:rsidRDefault="00FC62FE" w:rsidP="000B30C5">
      <w:pPr>
        <w:pStyle w:val="ad"/>
      </w:pPr>
      <w:r>
        <w:t xml:space="preserve">Целевой аудиторией готового программного обеспечения являются специалисты, тем или иным образом связанные с компьютерной графикой, учащиеся, студенты и другие. Для профессионалов 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</w:t>
      </w:r>
      <w:r w:rsidRPr="007765B2">
        <w:t>с использованием визуального программирования</w:t>
      </w:r>
      <w:r>
        <w:t xml:space="preserve"> предоставит мощный и гибкий инструмент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696C32">
        <w:t>, с последующей</w:t>
      </w:r>
      <w:r>
        <w:t xml:space="preserve"> их реализации как в небольших, так и в крупномасштабных проектах. </w:t>
      </w:r>
      <w:r w:rsidR="00087F64">
        <w:t>Кроме того,</w:t>
      </w:r>
      <w:r>
        <w:t xml:space="preserve"> разрабатываемое программное обеспечение позволит быстро перенести наработки на другие целевые </w:t>
      </w:r>
      <w:r w:rsidR="00087F64">
        <w:t>платформы без необходимости вносить изменения. Д</w:t>
      </w:r>
      <w:r w:rsidR="00812A48">
        <w:t>ля учащихся школ,</w:t>
      </w:r>
      <w:r w:rsidR="00087F64">
        <w:t xml:space="preserve"> университетов</w:t>
      </w:r>
      <w:r w:rsidR="00812A48">
        <w:t xml:space="preserve"> и других учреждений образования</w:t>
      </w:r>
      <w:r w:rsidR="00087F64">
        <w:t xml:space="preserve"> данное программное обеспечение позволит в графическом интерактивном режиме развивать логическое и креативное мышления, а также экспериментально подтверждать свои знания математики, линейной алгебры, физики и другое.</w:t>
      </w:r>
      <w:r w:rsidR="00812A48">
        <w:t xml:space="preserve"> </w:t>
      </w:r>
    </w:p>
    <w:p w:rsidR="00696C32" w:rsidRPr="007765B2" w:rsidRDefault="00696C32" w:rsidP="000B30C5">
      <w:pPr>
        <w:pStyle w:val="ad"/>
      </w:pPr>
      <w:r>
        <w:t>Вывод разрабатываемого программного обеспечения на рынок позволит потребителям повысить производительность труда при коммерческой</w:t>
      </w:r>
      <w:r w:rsidR="00DA5A3C">
        <w:t xml:space="preserve"> и не коммерческой</w:t>
      </w:r>
      <w:r>
        <w:t xml:space="preserve"> разработке, непосредственно связанной с компьютерной графикой</w:t>
      </w:r>
      <w:r w:rsidR="00DA5A3C">
        <w:t>. Увеличение эффективности разработки экономически выгодно для потребителя.</w:t>
      </w:r>
      <w:r w:rsidR="00B82D4B">
        <w:t xml:space="preserve"> Благодаря своей уникальности, эффективности и своему удобству разрабатываемое программное обеспечение способно </w:t>
      </w:r>
      <w:r w:rsidR="000F4563">
        <w:t>занять и укрепить своё место на рынке.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36" w:name="_Toc10817526"/>
      <w:bookmarkStart w:id="37" w:name="_Ref10973242"/>
      <w:bookmarkStart w:id="38" w:name="_Ref10973249"/>
      <w:bookmarkStart w:id="39" w:name="_Toc10986719"/>
      <w:bookmarkStart w:id="40" w:name="_Ref10993914"/>
      <w:r w:rsidRPr="00AD5B62">
        <w:rPr>
          <w:lang w:val="ru-RU"/>
        </w:rPr>
        <w:lastRenderedPageBreak/>
        <w:t>Структура (этапы) работ по созданию программного обеспечения</w:t>
      </w:r>
      <w:bookmarkEnd w:id="36"/>
      <w:bookmarkEnd w:id="37"/>
      <w:bookmarkEnd w:id="38"/>
      <w:bookmarkEnd w:id="39"/>
      <w:bookmarkEnd w:id="40"/>
    </w:p>
    <w:p w:rsidR="00AD5B62" w:rsidRDefault="0046342C" w:rsidP="000B30C5">
      <w:pPr>
        <w:pStyle w:val="ad"/>
      </w:pPr>
      <w:r>
        <w:t>Жизненный цикл разработки целевого программного обеспечения может быть разбит на следующие этапы: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анализ исходных данных – сбор информации о предмете и объекте исследования;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постановка задач – постановка задач разработки программного обеспечения и составление технического задания;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проектирование – разработка архитектуры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реализация – программирование логики работы программного обеспечения и реализация встраиваемых ресурсов (иконки, изображения, файлы, прочее);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тестирование – тестирование готового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документирование – оформление руководства пользователя.</w:t>
      </w:r>
    </w:p>
    <w:p w:rsidR="00142E7E" w:rsidRDefault="00142E7E" w:rsidP="000B30C5">
      <w:pPr>
        <w:pStyle w:val="ad"/>
      </w:pPr>
      <w:r>
        <w:t xml:space="preserve">Суммарное время, выделенное на разработку программного обеспечения </w:t>
      </w:r>
      <w:r w:rsidR="008C090B">
        <w:t xml:space="preserve">– </w:t>
      </w:r>
      <w:r w:rsidR="00B874B9">
        <w:t>84</w:t>
      </w:r>
      <w:r w:rsidR="008C090B">
        <w:t xml:space="preserve"> </w:t>
      </w:r>
      <w:r w:rsidR="00B874B9">
        <w:t>дня</w:t>
      </w:r>
      <w:r w:rsidR="008C090B">
        <w:t>.</w:t>
      </w:r>
    </w:p>
    <w:p w:rsidR="000B30C5" w:rsidRDefault="00142E7E" w:rsidP="000B30C5">
      <w:pPr>
        <w:pStyle w:val="ad"/>
      </w:pPr>
      <w:r>
        <w:t xml:space="preserve">Анализ исходных данных является первым этапом разработки целевого программного обеспечения. </w:t>
      </w:r>
      <w:r w:rsidR="00725811">
        <w:t xml:space="preserve">Во время этого этапа собираются данные об объекте и предмете исследования, которые затем будут использованы при принятие архитектурных и дизайнерских решений. На анализ </w:t>
      </w:r>
      <w:r w:rsidR="0085691D">
        <w:t>исходных данных выделено 3 дня (3.57%</w:t>
      </w:r>
      <w:r w:rsidR="00032FA1">
        <w:t xml:space="preserve"> общего времени).</w:t>
      </w:r>
    </w:p>
    <w:p w:rsidR="00032FA1" w:rsidRDefault="00032FA1" w:rsidP="000B30C5">
      <w:pPr>
        <w:pStyle w:val="ad"/>
      </w:pPr>
      <w:r>
        <w:t>На этапе «постановка задач» выполняется агрегирование полученных ранее данных в группы, на основе которых выполняется постановка задач проектирования, выбора инструментов для разработки и подготовка рабочей среды к работе. На данный этап выделено 4 дня (4.76% общего времени).</w:t>
      </w:r>
    </w:p>
    <w:p w:rsidR="00032FA1" w:rsidRDefault="00032FA1" w:rsidP="000B30C5">
      <w:pPr>
        <w:pStyle w:val="ad"/>
      </w:pPr>
      <w:r>
        <w:t>Э</w:t>
      </w:r>
      <w:r w:rsidR="0011013A">
        <w:t>тап</w:t>
      </w:r>
      <w:r>
        <w:t xml:space="preserve"> «проектирование» является одним из самых продолжительных</w:t>
      </w:r>
      <w:r w:rsidR="0011013A">
        <w:t xml:space="preserve"> этапов, так как на этом этапе</w:t>
      </w:r>
      <w:r>
        <w:t xml:space="preserve"> разрабатывается дизайн и архитектура программного обеспечения, способные выполнять поставленные задачи.</w:t>
      </w:r>
      <w:r w:rsidR="0011013A">
        <w:t xml:space="preserve"> Архитектурные решения, принятые на данном этапе, не могут быть изменены в будущем, поэтому необходимо уделить достаточное количество времени на разработку, проверку и доработку архитектуры разрабатываемого программного обеспечения.</w:t>
      </w:r>
      <w:r>
        <w:t xml:space="preserve"> На данный этап выделяется 21 день (25% общего времени).</w:t>
      </w:r>
    </w:p>
    <w:p w:rsidR="00632B43" w:rsidRDefault="0011350C" w:rsidP="000B30C5">
      <w:pPr>
        <w:pStyle w:val="ad"/>
      </w:pPr>
      <w:r>
        <w:t>На этапе «тестирование» выполняется проверка реализованного функционала на наличие ошибок в его работе, которые затем оперативно исправляются</w:t>
      </w:r>
      <w:r w:rsidR="00013D55">
        <w:t>. В результате должно быть получено исправно работающее программное обеспечение, выполняющее поставленные задачи</w:t>
      </w:r>
      <w:r>
        <w:t>. На данный этап выделено 2 дня (2.38% общего времени).</w:t>
      </w:r>
    </w:p>
    <w:p w:rsidR="00B30C4D" w:rsidRDefault="00B30C4D" w:rsidP="000B30C5">
      <w:pPr>
        <w:pStyle w:val="ad"/>
      </w:pPr>
      <w:r>
        <w:t xml:space="preserve">Этап «разработка» является самым продолжительным этапом. На данном этапе реализуются архитектура и дизайн разрабатываемого программного обеспечения. Кроме реализации одновременно выполняется оптимизация готового функционала с целью повышения производительности: выбираются оптимальные или оптимизируются </w:t>
      </w:r>
      <w:r>
        <w:lastRenderedPageBreak/>
        <w:t>существующие алгоритмы и структуры данных. На данный этап выделено 49 дней (58.33% общего времени).</w:t>
      </w:r>
    </w:p>
    <w:p w:rsidR="0011350C" w:rsidRDefault="0011350C" w:rsidP="000B30C5">
      <w:pPr>
        <w:pStyle w:val="ad"/>
      </w:pPr>
      <w:r>
        <w:t>На этапе «документирование» выполняется подготовка руководства использования разработанного программного обеспечения, в котором максимально детально описываются способы взаимодействия, ограничения, важные нюансы и прочее.</w:t>
      </w:r>
      <w:r w:rsidR="009D0BCD">
        <w:t xml:space="preserve">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обеспечением. </w:t>
      </w:r>
      <w:r>
        <w:t>На данный этап выделено 5 дней (5.95%</w:t>
      </w:r>
      <w:r w:rsidR="00B30C4D">
        <w:t xml:space="preserve"> общего времени).</w:t>
      </w:r>
    </w:p>
    <w:p w:rsidR="0046342C" w:rsidRDefault="003A2039" w:rsidP="00B1782C">
      <w:pPr>
        <w:pStyle w:val="ad"/>
      </w:pPr>
      <w:r>
        <w:t>Д</w:t>
      </w:r>
      <w:r w:rsidR="007D68A8">
        <w:t>иаграмма распределения времени работы при разработке программного обеспеч</w:t>
      </w:r>
      <w:r w:rsidR="00D410CB">
        <w:t>ения представлена на рисунке 4</w:t>
      </w:r>
      <w:r w:rsidR="007D68A8">
        <w:t>.1.</w:t>
      </w:r>
    </w:p>
    <w:p w:rsidR="00AD4A5C" w:rsidRDefault="003A2039" w:rsidP="00B1782C">
      <w:pPr>
        <w:pStyle w:val="affd"/>
      </w:pPr>
      <w:r w:rsidRPr="003A2039">
        <w:rPr>
          <w:noProof/>
          <w:lang w:eastAsia="ru-RU"/>
        </w:rPr>
        <w:drawing>
          <wp:inline distT="0" distB="0" distL="0" distR="0" wp14:anchorId="1597D178" wp14:editId="7C4B995E">
            <wp:extent cx="6228080" cy="3418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D2" w:rsidRPr="00B1782C" w:rsidRDefault="00D410CB" w:rsidP="00B1782C">
      <w:pPr>
        <w:pStyle w:val="affd"/>
        <w:rPr>
          <w:sz w:val="22"/>
        </w:rPr>
      </w:pPr>
      <w:r w:rsidRPr="00C95C5F">
        <w:rPr>
          <w:b/>
          <w:sz w:val="22"/>
        </w:rPr>
        <w:t>Рисунок 4</w:t>
      </w:r>
      <w:r w:rsidR="00AD4A5C" w:rsidRPr="00C95C5F">
        <w:rPr>
          <w:b/>
          <w:sz w:val="22"/>
        </w:rPr>
        <w:t>.1</w:t>
      </w:r>
      <w:r w:rsidR="00AD4A5C" w:rsidRPr="00291BD2">
        <w:rPr>
          <w:sz w:val="22"/>
        </w:rPr>
        <w:t xml:space="preserve"> – Диаграмма распределения времени работы при разработке программного обеспечения</w:t>
      </w:r>
    </w:p>
    <w:p w:rsidR="004717E9" w:rsidRDefault="004717E9" w:rsidP="004717E9">
      <w:pPr>
        <w:pStyle w:val="ad"/>
      </w:pPr>
      <w:r>
        <w:t>Д</w:t>
      </w:r>
      <w:r w:rsidR="00D410CB">
        <w:t>иаграмма на рисунке 4</w:t>
      </w:r>
      <w:r>
        <w:t>.1 показывает, что больше половины жизненного цикла разрабатываемого программного обеспечения уходит на реализацию этого программного обеспечения, в то время как проектирование занимает приблизительно четверть от общего времени жизненного цикла.</w:t>
      </w:r>
      <w:r w:rsidR="009D0BCD">
        <w:t xml:space="preserve"> Этапы, идущие перед проектированием и после разработки, занимают шестую часть общего времени разработки разрабатываемого программного обеспечения.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41" w:name="_Toc10817527"/>
      <w:bookmarkStart w:id="42" w:name="_Toc10986720"/>
      <w:r w:rsidRPr="00AD5B62">
        <w:rPr>
          <w:lang w:val="ru-RU"/>
        </w:rPr>
        <w:lastRenderedPageBreak/>
        <w:t>Составление сметы затрат на разработку программного обеспечения</w:t>
      </w:r>
      <w:bookmarkEnd w:id="41"/>
      <w:bookmarkEnd w:id="42"/>
    </w:p>
    <w:p w:rsidR="008A4C78" w:rsidRDefault="008A4C78" w:rsidP="008A4C78">
      <w:pPr>
        <w:pStyle w:val="ad"/>
      </w:pPr>
      <w:r>
        <w:t>Стоимостная оценка ПО предполагает составление сметы затрат, которая в денежном выражении включает следующие статьи расходов:</w:t>
      </w:r>
    </w:p>
    <w:p w:rsidR="008A4C78" w:rsidRDefault="004E2AFC" w:rsidP="00477DE5">
      <w:pPr>
        <w:pStyle w:val="ad"/>
        <w:numPr>
          <w:ilvl w:val="0"/>
          <w:numId w:val="47"/>
        </w:numPr>
        <w:ind w:left="0" w:firstLine="851"/>
      </w:pPr>
      <w:r>
        <w:t>материалы и комплектующие (</w:t>
      </w:r>
      <w:r w:rsidR="0094294B" w:rsidRPr="004E2AFC">
        <w:rPr>
          <w:position w:val="-4"/>
        </w:rPr>
        <w:object w:dxaOrig="3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75pt;height:12.75pt" o:ole="">
            <v:imagedata r:id="rId12" o:title=""/>
          </v:shape>
          <o:OLEObject Type="Embed" ProgID="Equation.3" ShapeID="_x0000_i1025" DrawAspect="Content" ObjectID="_1621644555" r:id="rId13"/>
        </w:object>
      </w:r>
      <w:r w:rsidR="008A4C78"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электроэнергия (</w:t>
      </w:r>
      <w:r w:rsidR="0094294B" w:rsidRPr="004E2AFC">
        <w:rPr>
          <w:position w:val="-6"/>
        </w:rPr>
        <w:object w:dxaOrig="240" w:dyaOrig="279">
          <v:shape id="_x0000_i1026" type="#_x0000_t75" style="width:12pt;height:14.25pt" o:ole="">
            <v:imagedata r:id="rId14" o:title=""/>
          </v:shape>
          <o:OLEObject Type="Embed" ProgID="Equation.3" ShapeID="_x0000_i1026" DrawAspect="Content" ObjectID="_1621644556" r:id="rId15"/>
        </w:objec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основная заработная плата разработчиков (</w:t>
      </w:r>
      <w:r w:rsidR="00BF7F4C" w:rsidRPr="0094294B">
        <w:rPr>
          <w:position w:val="-12"/>
        </w:rPr>
        <w:object w:dxaOrig="279" w:dyaOrig="360">
          <v:shape id="_x0000_i1027" type="#_x0000_t75" style="width:14.25pt;height:18pt" o:ole="">
            <v:imagedata r:id="rId16" o:title=""/>
          </v:shape>
          <o:OLEObject Type="Embed" ProgID="Equation.3" ShapeID="_x0000_i1027" DrawAspect="Content" ObjectID="_1621644557" r:id="rId17"/>
        </w:objec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дополнительная заработная плата разработчиков (</w:t>
      </w:r>
      <w:r w:rsidR="00BF7F4C" w:rsidRPr="0094294B">
        <w:rPr>
          <w:position w:val="-12"/>
        </w:rPr>
        <w:object w:dxaOrig="279" w:dyaOrig="360">
          <v:shape id="_x0000_i1028" type="#_x0000_t75" style="width:14.25pt;height:18pt" o:ole="">
            <v:imagedata r:id="rId18" o:title=""/>
          </v:shape>
          <o:OLEObject Type="Embed" ProgID="Equation.3" ShapeID="_x0000_i1028" DrawAspect="Content" ObjectID="_1621644558" r:id="rId19"/>
        </w:objec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о</w:t>
      </w:r>
      <w:r w:rsidR="0094294B">
        <w:t>тчисления на социальные нужды (</w:t>
      </w:r>
      <w:r w:rsidR="00BF7F4C" w:rsidRPr="0094294B">
        <w:rPr>
          <w:position w:val="-12"/>
          <w:vertAlign w:val="subscript"/>
        </w:rPr>
        <w:object w:dxaOrig="380" w:dyaOrig="360">
          <v:shape id="_x0000_i1029" type="#_x0000_t75" style="width:18.75pt;height:18pt" o:ole="">
            <v:imagedata r:id="rId20" o:title=""/>
          </v:shape>
          <o:OLEObject Type="Embed" ProgID="Equation.3" ShapeID="_x0000_i1029" DrawAspect="Content" ObjectID="_1621644559" r:id="rId21"/>
        </w:objec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амортизация основных средств и нематериальных активов (</w:t>
      </w:r>
      <w:r w:rsidR="0094294B" w:rsidRPr="0094294B">
        <w:rPr>
          <w:position w:val="-4"/>
        </w:rPr>
        <w:object w:dxaOrig="240" w:dyaOrig="260">
          <v:shape id="_x0000_i1030" type="#_x0000_t75" style="width:12pt;height:12.75pt" o:ole="">
            <v:imagedata r:id="rId22" o:title=""/>
          </v:shape>
          <o:OLEObject Type="Embed" ProgID="Equation.3" ShapeID="_x0000_i1030" DrawAspect="Content" ObjectID="_1621644560" r:id="rId23"/>
        </w:object>
      </w:r>
      <w:r>
        <w:t>);</w:t>
      </w:r>
    </w:p>
    <w:p w:rsidR="008A4C78" w:rsidRDefault="0094294B" w:rsidP="00477DE5">
      <w:pPr>
        <w:pStyle w:val="ad"/>
        <w:numPr>
          <w:ilvl w:val="0"/>
          <w:numId w:val="47"/>
        </w:numPr>
        <w:ind w:left="0" w:firstLine="851"/>
      </w:pPr>
      <w:r>
        <w:t>расходы на спецоборудование (</w:t>
      </w:r>
      <w:r w:rsidRPr="0094294B">
        <w:rPr>
          <w:position w:val="-12"/>
        </w:rPr>
        <w:object w:dxaOrig="300" w:dyaOrig="360">
          <v:shape id="_x0000_i1031" type="#_x0000_t75" style="width:15pt;height:18pt" o:ole="">
            <v:imagedata r:id="rId24" o:title=""/>
          </v:shape>
          <o:OLEObject Type="Embed" ProgID="Equation.3" ShapeID="_x0000_i1031" DrawAspect="Content" ObjectID="_1621644561" r:id="rId25"/>
        </w:object>
      </w:r>
      <w:r w:rsidR="008A4C78">
        <w:t>);</w:t>
      </w:r>
    </w:p>
    <w:p w:rsidR="009D0BCD" w:rsidRDefault="008A4C78" w:rsidP="00477DE5">
      <w:pPr>
        <w:pStyle w:val="ad"/>
        <w:numPr>
          <w:ilvl w:val="0"/>
          <w:numId w:val="47"/>
        </w:numPr>
        <w:ind w:left="0" w:firstLine="851"/>
      </w:pPr>
      <w:r>
        <w:t>прочие прямые расходы (</w:t>
      </w:r>
      <w:r w:rsidR="0094294B" w:rsidRPr="0094294B">
        <w:rPr>
          <w:position w:val="-12"/>
        </w:rPr>
        <w:object w:dxaOrig="340" w:dyaOrig="360">
          <v:shape id="_x0000_i1032" type="#_x0000_t75" style="width:17.25pt;height:18pt" o:ole="">
            <v:imagedata r:id="rId26" o:title=""/>
          </v:shape>
          <o:OLEObject Type="Embed" ProgID="Equation.3" ShapeID="_x0000_i1032" DrawAspect="Content" ObjectID="_1621644562" r:id="rId27"/>
        </w:object>
      </w:r>
      <w:r>
        <w:t>).</w:t>
      </w:r>
    </w:p>
    <w:p w:rsidR="008A4C78" w:rsidRPr="00737BD3" w:rsidRDefault="008A4C78" w:rsidP="00737BD3">
      <w:pPr>
        <w:pStyle w:val="ad"/>
      </w:pPr>
      <w:r w:rsidRPr="00737BD3">
        <w:t>Расходы по статье «Материалы и комплектующие» (</w:t>
      </w:r>
      <w:r w:rsidR="004E2AFC" w:rsidRPr="00737BD3">
        <w:object w:dxaOrig="320" w:dyaOrig="260">
          <v:shape id="_x0000_i1033" type="#_x0000_t75" style="width:15.75pt;height:12.75pt" o:ole="">
            <v:imagedata r:id="rId28" o:title=""/>
          </v:shape>
          <o:OLEObject Type="Embed" ProgID="Equation.3" ShapeID="_x0000_i1033" DrawAspect="Content" ObjectID="_1621644563" r:id="rId29"/>
        </w:object>
      </w:r>
      <w:r w:rsidRPr="00737BD3">
        <w:t>) отражают расходы на магнитные носители, бумагу, красящие ленты и другие материалы, необходимые для разработки ПО.</w:t>
      </w:r>
      <w:r w:rsidR="002E7800" w:rsidRPr="00737BD3">
        <w:t xml:space="preserve"> </w:t>
      </w:r>
      <w:r w:rsidR="00F70900" w:rsidRPr="00737BD3">
        <w:t xml:space="preserve">На статью «материалы» входят затраты на материалы и принадлежности, необходимые для проведения НИР. Затраты определяются по действующим отпускным ценам. </w:t>
      </w:r>
      <w:r w:rsidR="002E7800" w:rsidRPr="00737BD3">
        <w:t>Стоимость материалов представлена в таблице 4.1</w:t>
      </w:r>
    </w:p>
    <w:p w:rsidR="00615B8A" w:rsidRDefault="000A28F8" w:rsidP="00477DE5">
      <w:pPr>
        <w:pStyle w:val="afff"/>
        <w:spacing w:after="0"/>
      </w:pPr>
      <w:r w:rsidRPr="00C95C5F">
        <w:rPr>
          <w:b/>
        </w:rPr>
        <w:t>Т</w:t>
      </w:r>
      <w:r w:rsidR="002A3C81" w:rsidRPr="00C95C5F">
        <w:rPr>
          <w:b/>
        </w:rPr>
        <w:t>аблица 4.</w:t>
      </w:r>
      <w:r w:rsidRPr="00C95C5F">
        <w:rPr>
          <w:b/>
        </w:rPr>
        <w:t>1</w:t>
      </w:r>
      <w:r>
        <w:t xml:space="preserve"> – Стоимость материалов</w:t>
      </w:r>
    </w:p>
    <w:tbl>
      <w:tblPr>
        <w:tblStyle w:val="afff2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979"/>
        <w:gridCol w:w="1629"/>
        <w:gridCol w:w="2349"/>
        <w:gridCol w:w="2841"/>
      </w:tblGrid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Pr="00BC5FCC" w:rsidRDefault="00615B8A" w:rsidP="00615B8A">
            <w:pPr>
              <w:pStyle w:val="ad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1629" w:type="dxa"/>
            <w:vAlign w:val="center"/>
          </w:tcPr>
          <w:p w:rsidR="00615B8A" w:rsidRPr="00BC5FCC" w:rsidRDefault="00615B8A" w:rsidP="000A28F8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Количество</w:t>
            </w:r>
          </w:p>
        </w:tc>
        <w:tc>
          <w:tcPr>
            <w:tcW w:w="2349" w:type="dxa"/>
            <w:vAlign w:val="center"/>
          </w:tcPr>
          <w:p w:rsidR="00615B8A" w:rsidRPr="00BC5FCC" w:rsidRDefault="00615B8A" w:rsidP="000A28F8">
            <w:pPr>
              <w:pStyle w:val="ad"/>
              <w:ind w:firstLine="0"/>
              <w:jc w:val="center"/>
              <w:rPr>
                <w:b/>
              </w:rPr>
            </w:pPr>
            <w:r>
              <w:rPr>
                <w:b/>
              </w:rPr>
              <w:t>Стоимость</w:t>
            </w:r>
          </w:p>
        </w:tc>
        <w:tc>
          <w:tcPr>
            <w:tcW w:w="2841" w:type="dxa"/>
            <w:vAlign w:val="center"/>
          </w:tcPr>
          <w:p w:rsidR="00615B8A" w:rsidRPr="00BC5FCC" w:rsidRDefault="00615B8A" w:rsidP="000A28F8">
            <w:pPr>
              <w:pStyle w:val="ad"/>
              <w:ind w:firstLine="0"/>
              <w:jc w:val="center"/>
              <w:rPr>
                <w:b/>
              </w:rPr>
            </w:pPr>
            <w:r>
              <w:rPr>
                <w:b/>
              </w:rPr>
              <w:t>Суммарная стоимость</w:t>
            </w:r>
          </w:p>
        </w:tc>
      </w:tr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Default="00FE4A33" w:rsidP="00477DE5">
            <w:pPr>
              <w:pStyle w:val="afff3"/>
            </w:pPr>
            <w:r>
              <w:t>Пачка бумаги</w:t>
            </w:r>
            <w:r w:rsidR="00615B8A">
              <w:t xml:space="preserve"> формата А4</w:t>
            </w:r>
            <w:r w:rsidR="00047681">
              <w:t xml:space="preserve"> (500 листов)</w:t>
            </w:r>
          </w:p>
        </w:tc>
        <w:tc>
          <w:tcPr>
            <w:tcW w:w="1629" w:type="dxa"/>
            <w:vAlign w:val="center"/>
          </w:tcPr>
          <w:p w:rsidR="00615B8A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  <w:tc>
          <w:tcPr>
            <w:tcW w:w="2841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Default="00FE4A33" w:rsidP="00477DE5">
            <w:pPr>
              <w:pStyle w:val="afff3"/>
            </w:pPr>
            <w:r>
              <w:t>Комплект чернил для принтера (4 цвета, 75мл)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Pr="00FE4A33" w:rsidRDefault="00FE4A33" w:rsidP="00477DE5">
            <w:pPr>
              <w:pStyle w:val="afff3"/>
            </w:pPr>
            <w:r>
              <w:t xml:space="preserve">Компакт-диск </w:t>
            </w:r>
            <w:r>
              <w:rPr>
                <w:lang w:val="en-US"/>
              </w:rPr>
              <w:t>CD RW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</w:tr>
    </w:tbl>
    <w:p w:rsidR="00F70900" w:rsidRDefault="00FE4A33" w:rsidP="008C6091">
      <w:pPr>
        <w:pStyle w:val="ad"/>
      </w:pPr>
      <w:r>
        <w:t>Общая стоимость всех материалов</w:t>
      </w:r>
      <w:r w:rsidR="00111249">
        <w:t xml:space="preserve"> (</w:t>
      </w:r>
      <w:r w:rsidR="00111249" w:rsidRPr="00111249">
        <w:rPr>
          <w:i/>
        </w:rPr>
        <w:t>М</w:t>
      </w:r>
      <w:r w:rsidR="00111249">
        <w:t>)</w:t>
      </w:r>
      <w:r>
        <w:t xml:space="preserve">, представленных в таблице 4.1, </w:t>
      </w:r>
      <w:r w:rsidR="00111249">
        <w:t>составляет</w:t>
      </w:r>
      <w:r w:rsidRPr="00FE4A33">
        <w:t xml:space="preserve"> 44.5 </w:t>
      </w:r>
      <w:r>
        <w:t>белорусских рублей</w:t>
      </w:r>
    </w:p>
    <w:p w:rsidR="00C056F2" w:rsidRDefault="00C056F2" w:rsidP="00C056F2">
      <w:pPr>
        <w:pStyle w:val="ad"/>
      </w:pPr>
      <w:r>
        <w:t>Затраты на электроэнергию находятся исходя из продолжительности периода разработки ПО, количества кВт/ч, затраченных на проектирование ПО и тарифа за 1 кВт/ч.</w:t>
      </w:r>
    </w:p>
    <w:p w:rsidR="00C056F2" w:rsidRPr="00084EEF" w:rsidRDefault="00C056F2" w:rsidP="00C056F2">
      <w:pPr>
        <w:pStyle w:val="ad"/>
      </w:pPr>
      <w:r>
        <w:t>Базовый тариф для прочих потребителей с 01.01.201</w:t>
      </w:r>
      <w:r w:rsidR="00084EEF" w:rsidRPr="00084EEF">
        <w:t>9</w:t>
      </w:r>
      <w:r>
        <w:t xml:space="preserve"> г. (при соответствии курса белорусского рубля к доллару США </w:t>
      </w:r>
      <w:r w:rsidR="00F56903">
        <w:t>2.</w:t>
      </w:r>
      <w:r w:rsidR="00F56903">
        <w:t>159</w:t>
      </w:r>
      <w:r>
        <w:t xml:space="preserve">:1) составляет </w:t>
      </w:r>
      <w:r w:rsidR="00F56903">
        <w:t>0,31990</w:t>
      </w:r>
      <w:r w:rsidR="00F56903" w:rsidRPr="00F56903">
        <w:t xml:space="preserve"> </w:t>
      </w:r>
      <w:r>
        <w:t>руб. за</w:t>
      </w:r>
      <w:r w:rsidR="00084EEF">
        <w:t xml:space="preserve"> 1 кВт/ч</w:t>
      </w:r>
      <w:r w:rsidR="00084EEF" w:rsidRPr="00084EEF">
        <w:t>.</w:t>
      </w:r>
      <w:r w:rsidR="00084EEF" w:rsidRPr="00E834F1">
        <w:t>[</w:t>
      </w:r>
      <w:r w:rsidR="00084EEF" w:rsidRPr="00E834F1">
        <w:fldChar w:fldCharType="begin"/>
      </w:r>
      <w:r w:rsidR="00084EEF" w:rsidRPr="00E834F1">
        <w:instrText xml:space="preserve"> REF Электроэнергия \r \h </w:instrText>
      </w:r>
      <w:r w:rsidR="00084EEF">
        <w:instrText xml:space="preserve"> \* MERGEFORMAT </w:instrText>
      </w:r>
      <w:r w:rsidR="00084EEF" w:rsidRPr="00E834F1">
        <w:fldChar w:fldCharType="separate"/>
      </w:r>
      <w:r w:rsidR="00084EEF" w:rsidRPr="00E834F1">
        <w:t>0</w:t>
      </w:r>
      <w:r w:rsidR="00084EEF" w:rsidRPr="00E834F1">
        <w:fldChar w:fldCharType="end"/>
      </w:r>
      <w:r w:rsidR="00084EEF" w:rsidRPr="00E834F1">
        <w:t>]</w:t>
      </w:r>
    </w:p>
    <w:p w:rsidR="00486A9C" w:rsidRDefault="00C056F2" w:rsidP="00C056F2">
      <w:pPr>
        <w:pStyle w:val="ad"/>
      </w:pPr>
      <w:r>
        <w:lastRenderedPageBreak/>
        <w:t>При изменении курса доллара США тариф индексируется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084EEF" w:rsidRPr="00A03533" w:rsidTr="006A43C2">
        <w:tc>
          <w:tcPr>
            <w:tcW w:w="1625" w:type="pct"/>
            <w:vAlign w:val="center"/>
          </w:tcPr>
          <w:p w:rsidR="00084EEF" w:rsidRDefault="00084EEF" w:rsidP="006A43C2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084EEF" w:rsidRPr="00632379" w:rsidRDefault="00632379" w:rsidP="006A43C2">
            <w:pPr>
              <w:pStyle w:val="ad"/>
              <w:spacing w:after="0"/>
              <w:ind w:firstLine="0"/>
              <w:jc w:val="center"/>
            </w:pPr>
            <w:r w:rsidRPr="00632379">
              <w:rPr>
                <w:position w:val="-30"/>
              </w:rPr>
              <w:object w:dxaOrig="2799" w:dyaOrig="700">
                <v:shape id="_x0000_i1068" type="#_x0000_t75" style="width:139.5pt;height:35.25pt" o:ole="">
                  <v:imagedata r:id="rId30" o:title=""/>
                </v:shape>
                <o:OLEObject Type="Embed" ProgID="Equation.3" ShapeID="_x0000_i1068" DrawAspect="Content" ObjectID="_1621644564" r:id="rId31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084EEF" w:rsidRPr="00A03533" w:rsidRDefault="00084EEF" w:rsidP="006A43C2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(4.1)</w:t>
            </w:r>
          </w:p>
        </w:tc>
      </w:tr>
    </w:tbl>
    <w:p w:rsidR="00632379" w:rsidRDefault="00632379" w:rsidP="00EE0B29">
      <w:pPr>
        <w:pStyle w:val="ad"/>
        <w:spacing w:before="0"/>
        <w:ind w:firstLine="0"/>
      </w:pPr>
      <w:r>
        <w:t xml:space="preserve">где </w:t>
      </w:r>
      <w:r w:rsidRPr="00632379">
        <w:rPr>
          <w:position w:val="-12"/>
        </w:rPr>
        <w:object w:dxaOrig="300" w:dyaOrig="360">
          <v:shape id="_x0000_i1071" type="#_x0000_t75" style="width:15pt;height:18pt" o:ole="">
            <v:imagedata r:id="rId32" o:title=""/>
          </v:shape>
          <o:OLEObject Type="Embed" ProgID="Equation.3" ShapeID="_x0000_i1071" DrawAspect="Content" ObjectID="_1621644565" r:id="rId33"/>
        </w:object>
      </w:r>
      <w:r>
        <w:t xml:space="preserve"> – тариф на электрическую энергию, подлежащий применению на день оформления платежных документов и день оплаты потребителем за потребленную электрическую энергию;</w:t>
      </w:r>
      <w:r>
        <w:t xml:space="preserve"> </w:t>
      </w:r>
    </w:p>
    <w:p w:rsidR="00632379" w:rsidRPr="00632379" w:rsidRDefault="000F3653" w:rsidP="00632379">
      <w:pPr>
        <w:pStyle w:val="ad"/>
      </w:pPr>
      <w:r w:rsidRPr="00632379">
        <w:rPr>
          <w:position w:val="-12"/>
        </w:rPr>
        <w:object w:dxaOrig="300" w:dyaOrig="360">
          <v:shape id="_x0000_i1086" type="#_x0000_t75" style="width:15pt;height:18pt" o:ole="">
            <v:imagedata r:id="rId34" o:title=""/>
          </v:shape>
          <o:OLEObject Type="Embed" ProgID="Equation.3" ShapeID="_x0000_i1086" DrawAspect="Content" ObjectID="_1621644566" r:id="rId35"/>
        </w:object>
      </w:r>
      <w:r w:rsidR="00632379">
        <w:t xml:space="preserve"> –</w:t>
      </w:r>
      <w:r w:rsidRPr="00632379">
        <w:t xml:space="preserve"> </w:t>
      </w:r>
      <w:r w:rsidR="00632379" w:rsidRPr="00632379">
        <w:t xml:space="preserve">тариф на электрическую энергию, установленный декларацией; </w:t>
      </w:r>
    </w:p>
    <w:p w:rsidR="00632379" w:rsidRPr="00632379" w:rsidRDefault="000F3653" w:rsidP="00632379">
      <w:pPr>
        <w:pStyle w:val="ad"/>
      </w:pPr>
      <w:r w:rsidRPr="00632379">
        <w:rPr>
          <w:position w:val="-12"/>
        </w:rPr>
        <w:object w:dxaOrig="340" w:dyaOrig="360">
          <v:shape id="_x0000_i1079" type="#_x0000_t75" style="width:17.25pt;height:18pt" o:ole="">
            <v:imagedata r:id="rId36" o:title=""/>
          </v:shape>
          <o:OLEObject Type="Embed" ProgID="Equation.3" ShapeID="_x0000_i1079" DrawAspect="Content" ObjectID="_1621644567" r:id="rId37"/>
        </w:object>
      </w:r>
      <w:r w:rsidR="00632379">
        <w:t>–</w:t>
      </w:r>
      <w:r w:rsidR="00632379" w:rsidRPr="00632379">
        <w:t xml:space="preserve"> значение курса белорусского рубля по отношению к доллару США, установленного Национальным банком РБ, на день оформления платежных документов и день оплаты за потребленную электрическую энергию; </w:t>
      </w:r>
    </w:p>
    <w:p w:rsidR="00632379" w:rsidRDefault="00EE0B29" w:rsidP="00632379">
      <w:pPr>
        <w:pStyle w:val="ad"/>
      </w:pPr>
      <w:r w:rsidRPr="000F3653">
        <w:rPr>
          <w:position w:val="-12"/>
        </w:rPr>
        <w:object w:dxaOrig="340" w:dyaOrig="360">
          <v:shape id="_x0000_i1092" type="#_x0000_t75" style="width:17.25pt;height:18pt" o:ole="">
            <v:imagedata r:id="rId38" o:title=""/>
          </v:shape>
          <o:OLEObject Type="Embed" ProgID="Equation.3" ShapeID="_x0000_i1092" DrawAspect="Content" ObjectID="_1621644568" r:id="rId39"/>
        </w:object>
      </w:r>
      <w:r w:rsidR="00632379" w:rsidRPr="00632379">
        <w:t>– значение курса белорусского рубля по отношению к доллару США, установленного Национальным банком РБ, на дату установления тарифа на электрическую энергию.</w:t>
      </w:r>
    </w:p>
    <w:p w:rsidR="00EE0B29" w:rsidRDefault="009D4213" w:rsidP="00632379">
      <w:pPr>
        <w:pStyle w:val="ad"/>
      </w:pPr>
      <w:r>
        <w:t>Рассчитав по формуле (4.1), получен следующий результат:</w:t>
      </w:r>
    </w:p>
    <w:p w:rsidR="009D4213" w:rsidRPr="00632379" w:rsidRDefault="002C2B7A" w:rsidP="009D4213">
      <w:pPr>
        <w:pStyle w:val="ad"/>
        <w:ind w:firstLine="0"/>
        <w:jc w:val="center"/>
      </w:pPr>
      <w:r w:rsidRPr="009D4213">
        <w:rPr>
          <w:position w:val="-24"/>
        </w:rPr>
        <w:object w:dxaOrig="4480" w:dyaOrig="620">
          <v:shape id="_x0000_i1114" type="#_x0000_t75" style="width:224.25pt;height:30.75pt" o:ole="">
            <v:imagedata r:id="rId40" o:title=""/>
          </v:shape>
          <o:OLEObject Type="Embed" ProgID="Equation.3" ShapeID="_x0000_i1114" DrawAspect="Content" ObjectID="_1621644569" r:id="rId41"/>
        </w:object>
      </w:r>
      <w:r w:rsidR="009D4213">
        <w:t>(рублей).</w:t>
      </w:r>
    </w:p>
    <w:p w:rsidR="0011614E" w:rsidRDefault="0011614E" w:rsidP="00084EEF">
      <w:pPr>
        <w:pStyle w:val="ad"/>
        <w:spacing w:before="0"/>
      </w:pPr>
      <w:r w:rsidRPr="0011614E">
        <w:t>Затраты на электроэнергию определяются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A03533" w:rsidTr="005C3478">
        <w:tc>
          <w:tcPr>
            <w:tcW w:w="1625" w:type="pct"/>
            <w:vAlign w:val="center"/>
          </w:tcPr>
          <w:p w:rsidR="00A03533" w:rsidRDefault="00A03533" w:rsidP="005C3478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03533" w:rsidRDefault="00EE0B29" w:rsidP="005C3478">
            <w:pPr>
              <w:pStyle w:val="ad"/>
              <w:spacing w:after="0"/>
              <w:ind w:firstLine="0"/>
              <w:jc w:val="center"/>
            </w:pPr>
            <w:r w:rsidRPr="00DE36DA">
              <w:rPr>
                <w:position w:val="-12"/>
              </w:rPr>
              <w:object w:dxaOrig="1860" w:dyaOrig="360">
                <v:shape id="_x0000_i1093" type="#_x0000_t75" style="width:93pt;height:18pt" o:ole="">
                  <v:imagedata r:id="rId42" o:title=""/>
                </v:shape>
                <o:OLEObject Type="Embed" ProgID="Equation.3" ShapeID="_x0000_i1093" DrawAspect="Content" ObjectID="_1621644570" r:id="rId43"/>
              </w:object>
            </w:r>
          </w:p>
        </w:tc>
        <w:tc>
          <w:tcPr>
            <w:tcW w:w="1750" w:type="pct"/>
            <w:vAlign w:val="center"/>
          </w:tcPr>
          <w:p w:rsidR="00A03533" w:rsidRPr="00A03533" w:rsidRDefault="00084EEF" w:rsidP="005C3478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(4.2</w:t>
            </w:r>
            <w:r w:rsidR="00A03533">
              <w:rPr>
                <w:lang w:val="en-US"/>
              </w:rPr>
              <w:t>)</w:t>
            </w:r>
          </w:p>
        </w:tc>
      </w:tr>
    </w:tbl>
    <w:p w:rsidR="00E834F1" w:rsidRPr="00E834F1" w:rsidRDefault="00E834F1" w:rsidP="002C2B7A">
      <w:pPr>
        <w:pStyle w:val="ad"/>
        <w:spacing w:before="0"/>
        <w:ind w:firstLine="0"/>
      </w:pPr>
      <w:r w:rsidRPr="00E834F1">
        <w:t xml:space="preserve">где </w:t>
      </w:r>
      <w:r w:rsidR="00FA37F9" w:rsidRPr="00FA37F9">
        <w:rPr>
          <w:position w:val="-12"/>
        </w:rPr>
        <w:object w:dxaOrig="360" w:dyaOrig="360">
          <v:shape id="_x0000_i1035" type="#_x0000_t75" style="width:18.75pt;height:18.75pt" o:ole="">
            <v:imagedata r:id="rId44" o:title=""/>
          </v:shape>
          <o:OLEObject Type="Embed" ProgID="Equation.3" ShapeID="_x0000_i1035" DrawAspect="Content" ObjectID="_1621644571" r:id="rId45"/>
        </w:object>
      </w:r>
      <w:r w:rsidRPr="00E834F1">
        <w:t xml:space="preserve"> – стоимость 1 кВ</w:t>
      </w:r>
      <w:r w:rsidR="00FA37F9">
        <w:t>т</w:t>
      </w:r>
      <w:r w:rsidRPr="00E834F1">
        <w:t>/ч. Базовый тариф для прочих юридических лиц и индивидуальных предпринимателей с 01.01.2019 г. составляет 0.32 рублей за 1 кВт/ч.;</w:t>
      </w:r>
    </w:p>
    <w:p w:rsidR="00E834F1" w:rsidRDefault="00161D20" w:rsidP="00E834F1">
      <w:pPr>
        <w:pStyle w:val="ad"/>
      </w:pPr>
      <w:r w:rsidRPr="00161D20">
        <w:rPr>
          <w:position w:val="-12"/>
        </w:rPr>
        <w:object w:dxaOrig="360" w:dyaOrig="360">
          <v:shape id="_x0000_i1037" type="#_x0000_t75" style="width:18.75pt;height:18.75pt" o:ole="">
            <v:imagedata r:id="rId46" o:title=""/>
          </v:shape>
          <o:OLEObject Type="Embed" ProgID="Equation.3" ShapeID="_x0000_i1037" DrawAspect="Content" ObjectID="_1621644572" r:id="rId47"/>
        </w:object>
      </w:r>
      <w:r w:rsidR="00E834F1" w:rsidRPr="00E834F1">
        <w:t xml:space="preserve"> – </w:t>
      </w:r>
      <w:r w:rsidR="00E834F1">
        <w:t xml:space="preserve">период разработки программы, месяцев. Определяется в соответствие с </w:t>
      </w:r>
      <w:r w:rsidR="00210AC0">
        <w:t xml:space="preserve">общим временем на разработку программного обеспечения из пункта </w:t>
      </w:r>
      <w:r w:rsidR="00210AC0">
        <w:fldChar w:fldCharType="begin"/>
      </w:r>
      <w:r w:rsidR="00210AC0">
        <w:instrText xml:space="preserve"> REF _Ref10973249 \r \h </w:instrText>
      </w:r>
      <w:r w:rsidR="00210AC0">
        <w:fldChar w:fldCharType="separate"/>
      </w:r>
      <w:r w:rsidR="00210AC0">
        <w:t>4.2</w:t>
      </w:r>
      <w:r w:rsidR="00210AC0">
        <w:fldChar w:fldCharType="end"/>
      </w:r>
      <w:r w:rsidR="00210AC0">
        <w:t xml:space="preserve"> и составляет 3 месяца.</w:t>
      </w:r>
    </w:p>
    <w:p w:rsidR="00FA37F9" w:rsidRDefault="00084EEF" w:rsidP="00E834F1">
      <w:pPr>
        <w:pStyle w:val="ad"/>
      </w:pPr>
      <w:r>
        <w:t>По формуле (4.2</w:t>
      </w:r>
      <w:r w:rsidR="00FA37F9">
        <w:t>),</w:t>
      </w:r>
      <w:r w:rsidR="001E198D">
        <w:t xml:space="preserve"> затраты на электроэнергию соста</w:t>
      </w:r>
      <w:r w:rsidR="00FA37F9">
        <w:t>вляют:</w:t>
      </w:r>
    </w:p>
    <w:p w:rsidR="003F5D15" w:rsidRDefault="000B0195" w:rsidP="004E2AFC">
      <w:pPr>
        <w:pStyle w:val="ad"/>
        <w:ind w:firstLine="0"/>
        <w:jc w:val="center"/>
      </w:pPr>
      <w:r w:rsidRPr="008F02CD">
        <w:rPr>
          <w:position w:val="-6"/>
        </w:rPr>
        <w:object w:dxaOrig="2799" w:dyaOrig="279">
          <v:shape id="_x0000_i1119" type="#_x0000_t75" style="width:140.25pt;height:14.25pt" o:ole="">
            <v:imagedata r:id="rId48" o:title=""/>
          </v:shape>
          <o:OLEObject Type="Embed" ProgID="Equation.3" ShapeID="_x0000_i1119" DrawAspect="Content" ObjectID="_1621644573" r:id="rId49"/>
        </w:object>
      </w:r>
      <w:r w:rsidR="008F02CD" w:rsidRPr="008F212B">
        <w:t>(</w:t>
      </w:r>
      <w:r w:rsidR="008F02CD">
        <w:t>рублей).</w:t>
      </w:r>
    </w:p>
    <w:p w:rsidR="009D0BCD" w:rsidRDefault="001E198D" w:rsidP="000B30C5">
      <w:pPr>
        <w:pStyle w:val="ad"/>
      </w:pPr>
      <w:r>
        <w:t>Основная заработная плата исполнителей работ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1E198D" w:rsidRPr="00A03533" w:rsidTr="008F212B">
        <w:tc>
          <w:tcPr>
            <w:tcW w:w="1625" w:type="pct"/>
            <w:vAlign w:val="center"/>
          </w:tcPr>
          <w:p w:rsidR="001E198D" w:rsidRDefault="001E198D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1E198D" w:rsidRDefault="00CE29F3" w:rsidP="008F212B">
            <w:pPr>
              <w:pStyle w:val="ad"/>
              <w:spacing w:after="0"/>
              <w:ind w:firstLine="0"/>
              <w:jc w:val="center"/>
            </w:pPr>
            <w:r w:rsidRPr="001E198D">
              <w:rPr>
                <w:position w:val="-14"/>
              </w:rPr>
              <w:object w:dxaOrig="1880" w:dyaOrig="380">
                <v:shape id="_x0000_i1039" type="#_x0000_t75" style="width:93.75pt;height:18.75pt" o:ole="">
                  <v:imagedata r:id="rId50" o:title=""/>
                </v:shape>
                <o:OLEObject Type="Embed" ProgID="Equation.3" ShapeID="_x0000_i1039" DrawAspect="Content" ObjectID="_1621644574" r:id="rId51"/>
              </w:object>
            </w:r>
          </w:p>
        </w:tc>
        <w:tc>
          <w:tcPr>
            <w:tcW w:w="1750" w:type="pct"/>
            <w:vAlign w:val="center"/>
          </w:tcPr>
          <w:p w:rsidR="001E198D" w:rsidRPr="00A03533" w:rsidRDefault="001078BC" w:rsidP="00084EEF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084EEF">
              <w:rPr>
                <w:lang w:val="en-US"/>
              </w:rPr>
              <w:t>3</w:t>
            </w:r>
            <w:r w:rsidR="001E198D">
              <w:rPr>
                <w:lang w:val="en-US"/>
              </w:rPr>
              <w:t>)</w:t>
            </w:r>
          </w:p>
        </w:tc>
      </w:tr>
    </w:tbl>
    <w:p w:rsidR="001E198D" w:rsidRDefault="00CE29F3" w:rsidP="00CE29F3">
      <w:pPr>
        <w:pStyle w:val="ad"/>
        <w:spacing w:before="0"/>
        <w:ind w:firstLine="0"/>
      </w:pPr>
      <w:r>
        <w:t xml:space="preserve">где </w:t>
      </w:r>
      <w:r w:rsidRPr="00CE29F3">
        <w:rPr>
          <w:position w:val="-14"/>
        </w:rPr>
        <w:object w:dxaOrig="520" w:dyaOrig="380">
          <v:shape id="_x0000_i1040" type="#_x0000_t75" style="width:26.25pt;height:18.75pt" o:ole="">
            <v:imagedata r:id="rId52" o:title=""/>
          </v:shape>
          <o:OLEObject Type="Embed" ProgID="Equation.3" ShapeID="_x0000_i1040" DrawAspect="Content" ObjectID="_1621644575" r:id="rId53"/>
        </w:object>
      </w:r>
      <w:r>
        <w:t xml:space="preserve"> – </w:t>
      </w:r>
      <w:r w:rsidRPr="00CE29F3">
        <w:t>средняя заработная плата работников РБ</w:t>
      </w:r>
      <w:r>
        <w:t xml:space="preserve"> в сфере информационных технологий и</w:t>
      </w:r>
      <w:r w:rsidRPr="00CE29F3">
        <w:t xml:space="preserve"> в области информационного обслуживания</w:t>
      </w:r>
      <w:r>
        <w:t xml:space="preserve"> </w:t>
      </w:r>
      <w:r w:rsidRPr="00CE29F3">
        <w:t>за месяц</w:t>
      </w:r>
      <w:r w:rsidR="003C111F">
        <w:t>, равная 4231.</w:t>
      </w:r>
      <w:r w:rsidR="003C111F" w:rsidRPr="003C111F">
        <w:t>7</w:t>
      </w:r>
      <w:r w:rsidR="003C111F">
        <w:t xml:space="preserve"> рублей</w:t>
      </w:r>
      <w:r w:rsidRPr="00CE29F3">
        <w:t xml:space="preserve"> по данным Национального статистического комитета РБ</w:t>
      </w:r>
      <w:r>
        <w:t>;</w:t>
      </w:r>
    </w:p>
    <w:p w:rsidR="00CE29F3" w:rsidRDefault="00CE29F3" w:rsidP="00CE29F3">
      <w:pPr>
        <w:pStyle w:val="ad"/>
      </w:pPr>
      <w:r w:rsidRPr="00CE29F3">
        <w:rPr>
          <w:position w:val="-6"/>
        </w:rPr>
        <w:object w:dxaOrig="200" w:dyaOrig="220">
          <v:shape id="_x0000_i1041" type="#_x0000_t75" style="width:9.75pt;height:11.25pt" o:ole="">
            <v:imagedata r:id="rId54" o:title=""/>
          </v:shape>
          <o:OLEObject Type="Embed" ProgID="Equation.3" ShapeID="_x0000_i1041" DrawAspect="Content" ObjectID="_1621644576" r:id="rId55"/>
        </w:object>
      </w:r>
      <w:r w:rsidRPr="00CE29F3">
        <w:t xml:space="preserve"> – количество исполнителей, занятых разработкой конкретного ПО;</w:t>
      </w:r>
    </w:p>
    <w:p w:rsidR="00632972" w:rsidRDefault="00632972" w:rsidP="00CE29F3">
      <w:pPr>
        <w:pStyle w:val="ad"/>
      </w:pPr>
      <w:r w:rsidRPr="00632972">
        <w:rPr>
          <w:position w:val="-12"/>
        </w:rPr>
        <w:object w:dxaOrig="380" w:dyaOrig="360">
          <v:shape id="_x0000_i1042" type="#_x0000_t75" style="width:18.75pt;height:18pt" o:ole="">
            <v:imagedata r:id="rId56" o:title=""/>
          </v:shape>
          <o:OLEObject Type="Embed" ProgID="Equation.3" ShapeID="_x0000_i1042" DrawAspect="Content" ObjectID="_1621644577" r:id="rId57"/>
        </w:object>
      </w:r>
      <w:r>
        <w:t xml:space="preserve"> – </w:t>
      </w:r>
      <w:r w:rsidRPr="00632972">
        <w:t>период времени, затраченный на разработку ПО.</w:t>
      </w:r>
    </w:p>
    <w:p w:rsidR="005338FB" w:rsidRDefault="005338FB" w:rsidP="00CE29F3">
      <w:pPr>
        <w:pStyle w:val="ad"/>
      </w:pPr>
      <w:r>
        <w:t>У данного проекта один исполнитель, а время выполнения данного проекта</w:t>
      </w:r>
      <w:r w:rsidR="003C111F">
        <w:t xml:space="preserve"> указано в пункте </w:t>
      </w:r>
      <w:r w:rsidR="003C111F">
        <w:fldChar w:fldCharType="begin"/>
      </w:r>
      <w:r w:rsidR="003C111F">
        <w:instrText xml:space="preserve"> REF _Ref10993914 \r \h </w:instrText>
      </w:r>
      <w:r w:rsidR="003C111F">
        <w:fldChar w:fldCharType="separate"/>
      </w:r>
      <w:r w:rsidR="003C111F">
        <w:t>4.2</w:t>
      </w:r>
      <w:r w:rsidR="003C111F">
        <w:fldChar w:fldCharType="end"/>
      </w:r>
      <w:r w:rsidR="003C111F">
        <w:t>, тогда основная заработная плата исполнителя проекта</w:t>
      </w:r>
      <w:r w:rsidR="00D12EE8">
        <w:t>, рассчитанная по формуле (4.</w:t>
      </w:r>
      <w:r w:rsidR="00084EEF" w:rsidRPr="00084EEF">
        <w:t>3</w:t>
      </w:r>
      <w:r w:rsidR="00D12EE8">
        <w:t>)</w:t>
      </w:r>
      <w:r w:rsidR="00C57AF4">
        <w:t>,</w:t>
      </w:r>
      <w:r w:rsidR="003C111F">
        <w:t xml:space="preserve"> будет следующей:</w:t>
      </w:r>
    </w:p>
    <w:p w:rsidR="003C111F" w:rsidRDefault="00411695" w:rsidP="005F4022">
      <w:pPr>
        <w:pStyle w:val="ad"/>
        <w:ind w:firstLine="0"/>
        <w:jc w:val="center"/>
      </w:pPr>
      <w:r w:rsidRPr="003C111F">
        <w:rPr>
          <w:position w:val="-12"/>
        </w:rPr>
        <w:object w:dxaOrig="2799" w:dyaOrig="360">
          <v:shape id="_x0000_i1043" type="#_x0000_t75" style="width:140.25pt;height:18pt" o:ole="">
            <v:imagedata r:id="rId58" o:title=""/>
          </v:shape>
          <o:OLEObject Type="Embed" ProgID="Equation.3" ShapeID="_x0000_i1043" DrawAspect="Content" ObjectID="_1621644578" r:id="rId59"/>
        </w:object>
      </w:r>
      <w:r w:rsidR="005F4022">
        <w:t>(рублей).</w:t>
      </w:r>
    </w:p>
    <w:p w:rsidR="003C111F" w:rsidRDefault="00D12EE8" w:rsidP="00CE29F3">
      <w:pPr>
        <w:pStyle w:val="ad"/>
      </w:pPr>
      <w:r>
        <w:t xml:space="preserve">Дополнительная заработная плата исполнителей работ </w:t>
      </w:r>
      <w:r w:rsidRPr="00D12EE8">
        <w:t>определяется по нормативу в процентах к основной заработной плате</w:t>
      </w:r>
      <w:r>
        <w:t>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D12EE8" w:rsidRPr="00A03533" w:rsidTr="008F212B">
        <w:tc>
          <w:tcPr>
            <w:tcW w:w="1625" w:type="pct"/>
            <w:vAlign w:val="center"/>
          </w:tcPr>
          <w:p w:rsidR="00D12EE8" w:rsidRDefault="00D12EE8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D12EE8" w:rsidRDefault="003308F3" w:rsidP="008F212B">
            <w:pPr>
              <w:pStyle w:val="ad"/>
              <w:spacing w:after="0"/>
              <w:ind w:firstLine="0"/>
              <w:jc w:val="center"/>
            </w:pPr>
            <w:r w:rsidRPr="00D12EE8">
              <w:rPr>
                <w:position w:val="-24"/>
              </w:rPr>
              <w:object w:dxaOrig="1579" w:dyaOrig="639">
                <v:shape id="_x0000_i1044" type="#_x0000_t75" style="width:78.75pt;height:32.25pt" o:ole="">
                  <v:imagedata r:id="rId60" o:title=""/>
                </v:shape>
                <o:OLEObject Type="Embed" ProgID="Equation.3" ShapeID="_x0000_i1044" DrawAspect="Content" ObjectID="_1621644579" r:id="rId61"/>
              </w:object>
            </w:r>
          </w:p>
        </w:tc>
        <w:tc>
          <w:tcPr>
            <w:tcW w:w="1750" w:type="pct"/>
            <w:vAlign w:val="center"/>
          </w:tcPr>
          <w:p w:rsidR="00D12EE8" w:rsidRPr="00A03533" w:rsidRDefault="00D12EE8" w:rsidP="003408EC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</w:tbl>
    <w:p w:rsidR="00D12EE8" w:rsidRPr="003308F3" w:rsidRDefault="003308F3" w:rsidP="003308F3">
      <w:pPr>
        <w:pStyle w:val="ad"/>
        <w:spacing w:before="0"/>
        <w:ind w:firstLine="0"/>
      </w:pPr>
      <w:r>
        <w:t>г</w:t>
      </w:r>
      <w:r w:rsidR="006A26F1">
        <w:t xml:space="preserve">де </w:t>
      </w:r>
      <w:r w:rsidR="00C57AF4" w:rsidRPr="003308F3">
        <w:rPr>
          <w:position w:val="-12"/>
        </w:rPr>
        <w:object w:dxaOrig="360" w:dyaOrig="360">
          <v:shape id="_x0000_i1045" type="#_x0000_t75" style="width:18pt;height:18pt" o:ole="">
            <v:imagedata r:id="rId62" o:title=""/>
          </v:shape>
          <o:OLEObject Type="Embed" ProgID="Equation.3" ShapeID="_x0000_i1045" DrawAspect="Content" ObjectID="_1621644580" r:id="rId63"/>
        </w:object>
      </w:r>
      <w:r>
        <w:t xml:space="preserve">- </w:t>
      </w:r>
      <w:r w:rsidRPr="003308F3">
        <w:t xml:space="preserve">норматив дополнительной заработной платы (принимается в размере </w:t>
      </w:r>
      <w:r w:rsidR="00C57AF4">
        <w:t>15</w:t>
      </w:r>
      <w:r w:rsidRPr="003308F3">
        <w:t>%</w:t>
      </w:r>
      <w:r>
        <w:t>).</w:t>
      </w:r>
    </w:p>
    <w:p w:rsidR="00CE29F3" w:rsidRDefault="00C57AF4" w:rsidP="00CE29F3">
      <w:pPr>
        <w:pStyle w:val="ad"/>
      </w:pPr>
      <w:r>
        <w:t>Дополнительная заработная плата исполнителей проекта, рассчитанная по формуле (4.</w:t>
      </w:r>
      <w:r w:rsidR="003408EC" w:rsidRPr="003408EC">
        <w:t>4</w:t>
      </w:r>
      <w:r>
        <w:t>), следующая:</w:t>
      </w:r>
    </w:p>
    <w:p w:rsidR="00C57AF4" w:rsidRDefault="00F300E0" w:rsidP="00C57AF4">
      <w:pPr>
        <w:pStyle w:val="ad"/>
        <w:ind w:firstLine="0"/>
        <w:jc w:val="center"/>
      </w:pPr>
      <w:r w:rsidRPr="00C57AF4">
        <w:rPr>
          <w:position w:val="-24"/>
        </w:rPr>
        <w:object w:dxaOrig="3100" w:dyaOrig="620">
          <v:shape id="_x0000_i1046" type="#_x0000_t75" style="width:155.25pt;height:30.75pt" o:ole="">
            <v:imagedata r:id="rId64" o:title=""/>
          </v:shape>
          <o:OLEObject Type="Embed" ProgID="Equation.3" ShapeID="_x0000_i1046" DrawAspect="Content" ObjectID="_1621644581" r:id="rId65"/>
        </w:object>
      </w:r>
      <w:r w:rsidR="00C57AF4">
        <w:t>(рублей).</w:t>
      </w:r>
    </w:p>
    <w:p w:rsidR="00F300E0" w:rsidRDefault="00F300E0" w:rsidP="00F300E0">
      <w:pPr>
        <w:pStyle w:val="ad"/>
      </w:pPr>
      <w:r>
        <w:t>К затратам</w:t>
      </w:r>
      <w:r w:rsidR="00277B44">
        <w:t xml:space="preserve"> на социальные нужды</w:t>
      </w:r>
      <w:r>
        <w:t xml:space="preserve"> относят отчисления в фонд социальной защиты населения (</w:t>
      </w:r>
      <w:r w:rsidR="00277B44" w:rsidRPr="00F300E0">
        <w:rPr>
          <w:position w:val="-12"/>
        </w:rPr>
        <w:object w:dxaOrig="400" w:dyaOrig="360">
          <v:shape id="_x0000_i1047" type="#_x0000_t75" style="width:20.25pt;height:18pt" o:ole="">
            <v:imagedata r:id="rId66" o:title=""/>
          </v:shape>
          <o:OLEObject Type="Embed" ProgID="Equation.3" ShapeID="_x0000_i1047" DrawAspect="Content" ObjectID="_1621644582" r:id="rId67"/>
        </w:object>
      </w:r>
      <w:r>
        <w:t>– 34 %) и отчисления на обязательное страхование от несчастных случаев (</w:t>
      </w:r>
      <w:r w:rsidR="00277B44" w:rsidRPr="00F300E0">
        <w:rPr>
          <w:position w:val="-14"/>
        </w:rPr>
        <w:object w:dxaOrig="520" w:dyaOrig="380">
          <v:shape id="_x0000_i1048" type="#_x0000_t75" style="width:26.25pt;height:18.75pt" o:ole="">
            <v:imagedata r:id="rId68" o:title=""/>
          </v:shape>
          <o:OLEObject Type="Embed" ProgID="Equation.3" ShapeID="_x0000_i1048" DrawAspect="Content" ObjectID="_1621644583" r:id="rId69"/>
        </w:object>
      </w:r>
      <w:r>
        <w:t xml:space="preserve"> – 0,3 %).</w:t>
      </w:r>
    </w:p>
    <w:p w:rsidR="00C57AF4" w:rsidRDefault="00F300E0" w:rsidP="00F300E0">
      <w:pPr>
        <w:pStyle w:val="ad"/>
      </w:pPr>
      <w:r>
        <w:t>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277B44" w:rsidRPr="00A03533" w:rsidTr="008F212B">
        <w:tc>
          <w:tcPr>
            <w:tcW w:w="1625" w:type="pct"/>
            <w:vAlign w:val="center"/>
          </w:tcPr>
          <w:p w:rsidR="00277B44" w:rsidRDefault="00277B44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277B44" w:rsidRDefault="009F6CE0" w:rsidP="008F212B">
            <w:pPr>
              <w:pStyle w:val="ad"/>
              <w:spacing w:after="0"/>
              <w:ind w:firstLine="0"/>
              <w:jc w:val="center"/>
            </w:pPr>
            <w:r w:rsidRPr="00277B44">
              <w:rPr>
                <w:position w:val="-24"/>
              </w:rPr>
              <w:object w:dxaOrig="2960" w:dyaOrig="660">
                <v:shape id="_x0000_i1049" type="#_x0000_t75" style="width:147.75pt;height:33pt" o:ole="">
                  <v:imagedata r:id="rId70" o:title=""/>
                </v:shape>
                <o:OLEObject Type="Embed" ProgID="Equation.3" ShapeID="_x0000_i1049" DrawAspect="Content" ObjectID="_1621644584" r:id="rId71"/>
              </w:object>
            </w:r>
          </w:p>
        </w:tc>
        <w:tc>
          <w:tcPr>
            <w:tcW w:w="1750" w:type="pct"/>
            <w:vAlign w:val="center"/>
          </w:tcPr>
          <w:p w:rsidR="00277B44" w:rsidRPr="00A03533" w:rsidRDefault="00277B44" w:rsidP="003408EC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:rsidR="00277B44" w:rsidRDefault="00277B44" w:rsidP="00277B44">
      <w:pPr>
        <w:pStyle w:val="ad"/>
        <w:spacing w:before="0"/>
      </w:pPr>
      <w:r>
        <w:t>Рассчитанные по формуле (4.</w:t>
      </w:r>
      <w:r w:rsidR="003408EC" w:rsidRPr="003408EC">
        <w:t>5</w:t>
      </w:r>
      <w:r>
        <w:t>), затраты на социальные нужды составляют:</w:t>
      </w:r>
    </w:p>
    <w:p w:rsidR="00277B44" w:rsidRDefault="0078430E" w:rsidP="00277B44">
      <w:pPr>
        <w:pStyle w:val="ad"/>
        <w:spacing w:before="0"/>
        <w:ind w:firstLine="0"/>
        <w:jc w:val="center"/>
      </w:pPr>
      <w:r w:rsidRPr="00277B44">
        <w:rPr>
          <w:position w:val="-24"/>
        </w:rPr>
        <w:object w:dxaOrig="5100" w:dyaOrig="620">
          <v:shape id="_x0000_i1054" type="#_x0000_t75" style="width:255pt;height:30.75pt" o:ole="">
            <v:imagedata r:id="rId72" o:title=""/>
          </v:shape>
          <o:OLEObject Type="Embed" ProgID="Equation.3" ShapeID="_x0000_i1054" DrawAspect="Content" ObjectID="_1621644585" r:id="rId73"/>
        </w:object>
      </w:r>
      <w:r w:rsidR="00277B44">
        <w:t>(рублей).</w:t>
      </w:r>
    </w:p>
    <w:p w:rsidR="00AF255B" w:rsidRDefault="00AF255B" w:rsidP="00AF255B">
      <w:pPr>
        <w:pStyle w:val="ad"/>
      </w:pPr>
      <w:r>
        <w:t>Затраты по статье «Амортизация основных средств и нематериальных активов», рассчитываются одним из нелинейных методов начисления амортизации.</w:t>
      </w:r>
    </w:p>
    <w:p w:rsidR="00277B44" w:rsidRDefault="00AF255B" w:rsidP="00AF255B">
      <w:pPr>
        <w:pStyle w:val="ad"/>
        <w:spacing w:before="0"/>
      </w:pPr>
      <w:r>
        <w:t>Амортизация начисляется на все основные средства и нематериальные активы, находящиеся на балансе предприятия и отраслей промышленности, независимо от характера их участия в производственном процессе.</w:t>
      </w:r>
    </w:p>
    <w:p w:rsidR="00C95C5F" w:rsidRDefault="00177958" w:rsidP="00AF255B">
      <w:pPr>
        <w:pStyle w:val="ad"/>
        <w:spacing w:before="0"/>
      </w:pPr>
      <w:r w:rsidRPr="00177958">
        <w:t>При расчете амортизационных от</w:t>
      </w:r>
      <w:r>
        <w:t>числений для определения стоимо</w:t>
      </w:r>
      <w:r w:rsidRPr="00177958">
        <w:t xml:space="preserve">сти основных средств (персональный компьютер, принтер, ксерокс и т.д.) </w:t>
      </w:r>
      <w:r>
        <w:t>используем инфор</w:t>
      </w:r>
      <w:r w:rsidRPr="00177958">
        <w:t>мацию с сайта</w:t>
      </w:r>
      <w:r>
        <w:t xml:space="preserve"> </w:t>
      </w:r>
      <w:hyperlink r:id="rId74" w:history="1">
        <w:r w:rsidR="005607C2" w:rsidRPr="007C23EE">
          <w:rPr>
            <w:rStyle w:val="aff4"/>
            <w:lang w:val="en-US"/>
          </w:rPr>
          <w:t>www</w:t>
        </w:r>
        <w:r w:rsidR="005607C2" w:rsidRPr="007C23EE">
          <w:rPr>
            <w:rStyle w:val="aff4"/>
          </w:rPr>
          <w:t>.</w:t>
        </w:r>
        <w:proofErr w:type="spellStart"/>
        <w:r w:rsidR="005607C2" w:rsidRPr="007C23EE">
          <w:rPr>
            <w:rStyle w:val="aff4"/>
            <w:lang w:val="en-US"/>
          </w:rPr>
          <w:t>ttn</w:t>
        </w:r>
        <w:proofErr w:type="spellEnd"/>
        <w:r w:rsidR="005607C2" w:rsidRPr="007C23EE">
          <w:rPr>
            <w:rStyle w:val="aff4"/>
          </w:rPr>
          <w:t>.</w:t>
        </w:r>
        <w:r w:rsidR="005607C2" w:rsidRPr="007C23EE">
          <w:rPr>
            <w:rStyle w:val="aff4"/>
            <w:lang w:val="en-US"/>
          </w:rPr>
          <w:t>by</w:t>
        </w:r>
      </w:hyperlink>
      <w:r w:rsidRPr="00177958">
        <w:t>.</w:t>
      </w:r>
      <w:r w:rsidR="005607C2">
        <w:t xml:space="preserve"> В таблице 4.2 </w:t>
      </w:r>
    </w:p>
    <w:p w:rsidR="00C95C5F" w:rsidRDefault="00C95C5F" w:rsidP="00C95C5F">
      <w:pPr>
        <w:pStyle w:val="ad"/>
      </w:pPr>
      <w:r>
        <w:br w:type="page"/>
      </w:r>
    </w:p>
    <w:p w:rsidR="00783E3D" w:rsidRDefault="0033584E" w:rsidP="00ED129D">
      <w:pPr>
        <w:pStyle w:val="afff"/>
        <w:spacing w:after="0"/>
      </w:pPr>
      <w:r w:rsidRPr="00C95C5F">
        <w:rPr>
          <w:b/>
        </w:rPr>
        <w:lastRenderedPageBreak/>
        <w:t>Таблица</w:t>
      </w:r>
      <w:r w:rsidR="00C95C5F" w:rsidRPr="00C95C5F">
        <w:rPr>
          <w:b/>
        </w:rPr>
        <w:t xml:space="preserve"> 4.2</w:t>
      </w:r>
      <w:r w:rsidR="00C95C5F">
        <w:t xml:space="preserve"> – </w:t>
      </w:r>
      <w:r w:rsidR="00354D9C">
        <w:t>Стоимость о</w:t>
      </w:r>
      <w:r w:rsidR="006B0777">
        <w:t>сновные материалы</w:t>
      </w:r>
    </w:p>
    <w:tbl>
      <w:tblPr>
        <w:tblStyle w:val="afff2"/>
        <w:tblW w:w="4995" w:type="pct"/>
        <w:tblLook w:val="04A0" w:firstRow="1" w:lastRow="0" w:firstColumn="1" w:lastColumn="0" w:noHBand="0" w:noVBand="1"/>
      </w:tblPr>
      <w:tblGrid>
        <w:gridCol w:w="7226"/>
        <w:gridCol w:w="2562"/>
      </w:tblGrid>
      <w:tr w:rsidR="0033584E" w:rsidTr="00040506">
        <w:tc>
          <w:tcPr>
            <w:tcW w:w="3691" w:type="pct"/>
            <w:vAlign w:val="center"/>
          </w:tcPr>
          <w:p w:rsidR="0033584E" w:rsidRPr="006B0777" w:rsidRDefault="006B0777" w:rsidP="006B0777">
            <w:pPr>
              <w:pStyle w:val="afff3"/>
              <w:spacing w:before="0"/>
              <w:rPr>
                <w:b/>
              </w:rPr>
            </w:pPr>
            <w:r>
              <w:rPr>
                <w:b/>
              </w:rPr>
              <w:t>Наименования материальных средств</w:t>
            </w:r>
          </w:p>
        </w:tc>
        <w:tc>
          <w:tcPr>
            <w:tcW w:w="1309" w:type="pct"/>
            <w:vAlign w:val="center"/>
          </w:tcPr>
          <w:p w:rsidR="0033584E" w:rsidRPr="006B0777" w:rsidRDefault="006B0777" w:rsidP="006B0777">
            <w:pPr>
              <w:pStyle w:val="afff3"/>
              <w:spacing w:before="0"/>
              <w:rPr>
                <w:b/>
              </w:rPr>
            </w:pPr>
            <w:r w:rsidRPr="006B0777">
              <w:rPr>
                <w:b/>
              </w:rPr>
              <w:t>Первоначальная стоимость, рублей</w:t>
            </w:r>
          </w:p>
        </w:tc>
      </w:tr>
      <w:tr w:rsidR="0033584E" w:rsidTr="00040506">
        <w:tc>
          <w:tcPr>
            <w:tcW w:w="3691" w:type="pct"/>
            <w:vAlign w:val="center"/>
          </w:tcPr>
          <w:p w:rsidR="0033584E" w:rsidRPr="008F212B" w:rsidRDefault="0033584E" w:rsidP="00040506">
            <w:pPr>
              <w:pStyle w:val="afff3"/>
              <w:spacing w:before="0"/>
              <w:jc w:val="left"/>
              <w:rPr>
                <w:lang w:val="en-US"/>
              </w:rPr>
            </w:pPr>
            <w:r w:rsidRPr="0033584E">
              <w:t>Ноутбук</w:t>
            </w:r>
            <w:r w:rsidRPr="008F212B">
              <w:rPr>
                <w:lang w:val="en-US"/>
              </w:rPr>
              <w:t xml:space="preserve"> MSI P65 Creator 8RE-078RU (9S7-16Q312-078)</w:t>
            </w:r>
          </w:p>
        </w:tc>
        <w:tc>
          <w:tcPr>
            <w:tcW w:w="1309" w:type="pct"/>
            <w:vAlign w:val="center"/>
          </w:tcPr>
          <w:p w:rsidR="0033584E" w:rsidRPr="0033584E" w:rsidRDefault="00177958" w:rsidP="00DE2AD5">
            <w:pPr>
              <w:pStyle w:val="afff3"/>
              <w:spacing w:before="0"/>
              <w:jc w:val="left"/>
            </w:pPr>
            <w:r>
              <w:t>4</w:t>
            </w:r>
            <w:r w:rsidR="00DE2AD5" w:rsidRPr="00DE2AD5">
              <w:t>140.53</w:t>
            </w:r>
          </w:p>
        </w:tc>
      </w:tr>
      <w:tr w:rsidR="00563349" w:rsidTr="00040506">
        <w:tc>
          <w:tcPr>
            <w:tcW w:w="3691" w:type="pct"/>
            <w:vAlign w:val="center"/>
          </w:tcPr>
          <w:p w:rsidR="00563349" w:rsidRPr="0033584E" w:rsidRDefault="00563349" w:rsidP="00040506">
            <w:pPr>
              <w:pStyle w:val="afff3"/>
              <w:spacing w:before="0"/>
              <w:jc w:val="left"/>
            </w:pPr>
            <w:r w:rsidRPr="00563349">
              <w:t>Монитор AOC 27B1H</w:t>
            </w:r>
          </w:p>
        </w:tc>
        <w:tc>
          <w:tcPr>
            <w:tcW w:w="1309" w:type="pct"/>
            <w:vAlign w:val="center"/>
          </w:tcPr>
          <w:p w:rsidR="00563349" w:rsidRDefault="00563349" w:rsidP="00DE2AD5">
            <w:pPr>
              <w:pStyle w:val="afff3"/>
              <w:spacing w:before="0"/>
              <w:jc w:val="left"/>
            </w:pPr>
            <w:r w:rsidRPr="00563349">
              <w:t>391.41</w:t>
            </w:r>
          </w:p>
        </w:tc>
      </w:tr>
      <w:tr w:rsidR="00563349" w:rsidTr="00040506">
        <w:tc>
          <w:tcPr>
            <w:tcW w:w="3691" w:type="pct"/>
            <w:vAlign w:val="center"/>
          </w:tcPr>
          <w:p w:rsidR="00563349" w:rsidRPr="00563349" w:rsidRDefault="00563349" w:rsidP="00040506">
            <w:pPr>
              <w:pStyle w:val="afff3"/>
              <w:spacing w:before="0"/>
              <w:jc w:val="left"/>
            </w:pPr>
            <w:r w:rsidRPr="00563349">
              <w:t xml:space="preserve">МФУ </w:t>
            </w:r>
            <w:proofErr w:type="spellStart"/>
            <w:r w:rsidRPr="00563349">
              <w:t>Canon</w:t>
            </w:r>
            <w:proofErr w:type="spellEnd"/>
            <w:r w:rsidRPr="00563349">
              <w:t xml:space="preserve"> PIXMA MG3640S</w:t>
            </w:r>
          </w:p>
        </w:tc>
        <w:tc>
          <w:tcPr>
            <w:tcW w:w="1309" w:type="pct"/>
            <w:vAlign w:val="center"/>
          </w:tcPr>
          <w:p w:rsidR="00563349" w:rsidRPr="00563349" w:rsidRDefault="00563349" w:rsidP="00DE2AD5">
            <w:pPr>
              <w:pStyle w:val="afff3"/>
              <w:spacing w:before="0"/>
              <w:jc w:val="left"/>
            </w:pPr>
            <w:r>
              <w:t>145.82</w:t>
            </w:r>
          </w:p>
        </w:tc>
      </w:tr>
      <w:tr w:rsidR="006B05CC" w:rsidTr="00040506">
        <w:tc>
          <w:tcPr>
            <w:tcW w:w="3691" w:type="pct"/>
            <w:vAlign w:val="center"/>
          </w:tcPr>
          <w:p w:rsidR="006B05CC" w:rsidRPr="00563349" w:rsidRDefault="006B05CC" w:rsidP="00040506">
            <w:pPr>
              <w:pStyle w:val="afff3"/>
              <w:spacing w:before="0"/>
              <w:jc w:val="left"/>
            </w:pPr>
            <w:r>
              <w:t>М</w:t>
            </w:r>
            <w:r w:rsidRPr="006B05CC">
              <w:t xml:space="preserve">ышь </w:t>
            </w:r>
            <w:proofErr w:type="spellStart"/>
            <w:r w:rsidRPr="006B05CC">
              <w:t>SteelSeries</w:t>
            </w:r>
            <w:proofErr w:type="spellEnd"/>
            <w:r w:rsidRPr="006B05CC">
              <w:t xml:space="preserve"> </w:t>
            </w:r>
            <w:proofErr w:type="spellStart"/>
            <w:r w:rsidRPr="006B05CC">
              <w:t>Rival</w:t>
            </w:r>
            <w:proofErr w:type="spellEnd"/>
            <w:r w:rsidRPr="006B05CC">
              <w:t xml:space="preserve"> 600</w:t>
            </w:r>
          </w:p>
        </w:tc>
        <w:tc>
          <w:tcPr>
            <w:tcW w:w="1309" w:type="pct"/>
            <w:vAlign w:val="center"/>
          </w:tcPr>
          <w:p w:rsidR="006B05CC" w:rsidRDefault="006B05CC" w:rsidP="00DE2AD5">
            <w:pPr>
              <w:pStyle w:val="afff3"/>
              <w:spacing w:before="0"/>
              <w:jc w:val="left"/>
            </w:pPr>
            <w:r>
              <w:t>221.0</w:t>
            </w:r>
          </w:p>
        </w:tc>
      </w:tr>
      <w:tr w:rsidR="005607C2" w:rsidTr="00040506">
        <w:tc>
          <w:tcPr>
            <w:tcW w:w="3691" w:type="pct"/>
            <w:vAlign w:val="center"/>
          </w:tcPr>
          <w:p w:rsidR="005607C2" w:rsidRDefault="005607C2" w:rsidP="00040506">
            <w:pPr>
              <w:pStyle w:val="afff3"/>
              <w:spacing w:before="0"/>
              <w:jc w:val="left"/>
            </w:pPr>
            <w:r>
              <w:t>Всего:</w:t>
            </w:r>
          </w:p>
        </w:tc>
        <w:tc>
          <w:tcPr>
            <w:tcW w:w="1309" w:type="pct"/>
            <w:vAlign w:val="center"/>
          </w:tcPr>
          <w:p w:rsidR="005607C2" w:rsidRDefault="005607C2" w:rsidP="00DE2AD5">
            <w:pPr>
              <w:pStyle w:val="afff3"/>
              <w:spacing w:before="0"/>
              <w:jc w:val="left"/>
            </w:pPr>
            <w:r>
              <w:t>4898.76</w:t>
            </w:r>
          </w:p>
        </w:tc>
      </w:tr>
    </w:tbl>
    <w:p w:rsidR="0033584E" w:rsidRDefault="005607C2" w:rsidP="005607C2">
      <w:pPr>
        <w:pStyle w:val="ad"/>
      </w:pPr>
      <w:proofErr w:type="spellStart"/>
      <w:r>
        <w:t>Писос</w:t>
      </w:r>
      <w:proofErr w:type="spellEnd"/>
    </w:p>
    <w:p w:rsidR="00354D9C" w:rsidRDefault="00354D9C" w:rsidP="00354D9C">
      <w:pPr>
        <w:pStyle w:val="afff"/>
        <w:spacing w:after="0"/>
      </w:pPr>
      <w:r w:rsidRPr="00C95C5F">
        <w:rPr>
          <w:b/>
        </w:rPr>
        <w:t>Таблица 4.</w:t>
      </w:r>
      <w:r>
        <w:rPr>
          <w:b/>
        </w:rPr>
        <w:t>3</w:t>
      </w:r>
      <w:r>
        <w:t xml:space="preserve"> – </w:t>
      </w:r>
      <w:r>
        <w:t>Стоимость программного обеспечения</w:t>
      </w:r>
      <w:bookmarkStart w:id="43" w:name="_GoBack"/>
      <w:bookmarkEnd w:id="43"/>
    </w:p>
    <w:tbl>
      <w:tblPr>
        <w:tblStyle w:val="afff2"/>
        <w:tblW w:w="4995" w:type="pct"/>
        <w:tblLook w:val="04A0" w:firstRow="1" w:lastRow="0" w:firstColumn="1" w:lastColumn="0" w:noHBand="0" w:noVBand="1"/>
      </w:tblPr>
      <w:tblGrid>
        <w:gridCol w:w="7226"/>
        <w:gridCol w:w="2562"/>
      </w:tblGrid>
      <w:tr w:rsidR="00354D9C" w:rsidTr="006A43C2">
        <w:tc>
          <w:tcPr>
            <w:tcW w:w="3691" w:type="pct"/>
            <w:vAlign w:val="center"/>
          </w:tcPr>
          <w:p w:rsidR="00354D9C" w:rsidRPr="006B0777" w:rsidRDefault="00354D9C" w:rsidP="006A43C2">
            <w:pPr>
              <w:pStyle w:val="afff3"/>
              <w:spacing w:before="0"/>
              <w:rPr>
                <w:b/>
              </w:rPr>
            </w:pPr>
            <w:r>
              <w:rPr>
                <w:b/>
              </w:rPr>
              <w:t>Наименования материальных средств</w:t>
            </w:r>
          </w:p>
        </w:tc>
        <w:tc>
          <w:tcPr>
            <w:tcW w:w="1309" w:type="pct"/>
            <w:vAlign w:val="center"/>
          </w:tcPr>
          <w:p w:rsidR="00354D9C" w:rsidRPr="006B0777" w:rsidRDefault="00354D9C" w:rsidP="006A43C2">
            <w:pPr>
              <w:pStyle w:val="afff3"/>
              <w:spacing w:before="0"/>
              <w:rPr>
                <w:b/>
              </w:rPr>
            </w:pPr>
            <w:r w:rsidRPr="006B0777">
              <w:rPr>
                <w:b/>
              </w:rPr>
              <w:t>Первоначальная стоимость, рублей</w:t>
            </w:r>
          </w:p>
        </w:tc>
      </w:tr>
      <w:tr w:rsidR="00354D9C" w:rsidTr="006A43C2">
        <w:tc>
          <w:tcPr>
            <w:tcW w:w="3691" w:type="pct"/>
            <w:vAlign w:val="center"/>
          </w:tcPr>
          <w:p w:rsidR="00354D9C" w:rsidRPr="008F212B" w:rsidRDefault="00354D9C" w:rsidP="006A43C2">
            <w:pPr>
              <w:pStyle w:val="afff3"/>
              <w:spacing w:before="0"/>
              <w:jc w:val="left"/>
              <w:rPr>
                <w:lang w:val="en-US"/>
              </w:rPr>
            </w:pPr>
            <w:r w:rsidRPr="0033584E">
              <w:t>Ноутбук</w:t>
            </w:r>
            <w:r w:rsidRPr="008F212B">
              <w:rPr>
                <w:lang w:val="en-US"/>
              </w:rPr>
              <w:t xml:space="preserve"> MSI P65 Creator 8RE-078RU (9S7-16Q312-078)</w:t>
            </w:r>
          </w:p>
        </w:tc>
        <w:tc>
          <w:tcPr>
            <w:tcW w:w="1309" w:type="pct"/>
            <w:vAlign w:val="center"/>
          </w:tcPr>
          <w:p w:rsidR="00354D9C" w:rsidRPr="0033584E" w:rsidRDefault="00354D9C" w:rsidP="006A43C2">
            <w:pPr>
              <w:pStyle w:val="afff3"/>
              <w:spacing w:before="0"/>
              <w:jc w:val="left"/>
            </w:pPr>
            <w:r>
              <w:t>4</w:t>
            </w:r>
            <w:r w:rsidRPr="00DE2AD5">
              <w:t>140.53</w:t>
            </w:r>
          </w:p>
        </w:tc>
      </w:tr>
      <w:tr w:rsidR="00354D9C" w:rsidTr="006A43C2">
        <w:tc>
          <w:tcPr>
            <w:tcW w:w="3691" w:type="pct"/>
            <w:vAlign w:val="center"/>
          </w:tcPr>
          <w:p w:rsidR="00354D9C" w:rsidRPr="0033584E" w:rsidRDefault="00354D9C" w:rsidP="006A43C2">
            <w:pPr>
              <w:pStyle w:val="afff3"/>
              <w:spacing w:before="0"/>
              <w:jc w:val="left"/>
            </w:pPr>
            <w:r w:rsidRPr="00563349">
              <w:t>Монитор AOC 27B1H</w:t>
            </w:r>
          </w:p>
        </w:tc>
        <w:tc>
          <w:tcPr>
            <w:tcW w:w="1309" w:type="pct"/>
            <w:vAlign w:val="center"/>
          </w:tcPr>
          <w:p w:rsidR="00354D9C" w:rsidRDefault="00354D9C" w:rsidP="006A43C2">
            <w:pPr>
              <w:pStyle w:val="afff3"/>
              <w:spacing w:before="0"/>
              <w:jc w:val="left"/>
            </w:pPr>
            <w:r w:rsidRPr="00563349">
              <w:t>391.41</w:t>
            </w:r>
          </w:p>
        </w:tc>
      </w:tr>
      <w:tr w:rsidR="00354D9C" w:rsidTr="006A43C2">
        <w:tc>
          <w:tcPr>
            <w:tcW w:w="3691" w:type="pct"/>
            <w:vAlign w:val="center"/>
          </w:tcPr>
          <w:p w:rsidR="00354D9C" w:rsidRPr="00563349" w:rsidRDefault="00354D9C" w:rsidP="006A43C2">
            <w:pPr>
              <w:pStyle w:val="afff3"/>
              <w:spacing w:before="0"/>
              <w:jc w:val="left"/>
            </w:pPr>
            <w:r w:rsidRPr="00563349">
              <w:t xml:space="preserve">МФУ </w:t>
            </w:r>
            <w:proofErr w:type="spellStart"/>
            <w:r w:rsidRPr="00563349">
              <w:t>Canon</w:t>
            </w:r>
            <w:proofErr w:type="spellEnd"/>
            <w:r w:rsidRPr="00563349">
              <w:t xml:space="preserve"> PIXMA MG3640S</w:t>
            </w:r>
          </w:p>
        </w:tc>
        <w:tc>
          <w:tcPr>
            <w:tcW w:w="1309" w:type="pct"/>
            <w:vAlign w:val="center"/>
          </w:tcPr>
          <w:p w:rsidR="00354D9C" w:rsidRPr="00563349" w:rsidRDefault="00354D9C" w:rsidP="006A43C2">
            <w:pPr>
              <w:pStyle w:val="afff3"/>
              <w:spacing w:before="0"/>
              <w:jc w:val="left"/>
            </w:pPr>
            <w:r>
              <w:t>145.82</w:t>
            </w:r>
          </w:p>
        </w:tc>
      </w:tr>
      <w:tr w:rsidR="00354D9C" w:rsidTr="006A43C2">
        <w:tc>
          <w:tcPr>
            <w:tcW w:w="3691" w:type="pct"/>
            <w:vAlign w:val="center"/>
          </w:tcPr>
          <w:p w:rsidR="00354D9C" w:rsidRPr="00563349" w:rsidRDefault="00354D9C" w:rsidP="006A43C2">
            <w:pPr>
              <w:pStyle w:val="afff3"/>
              <w:spacing w:before="0"/>
              <w:jc w:val="left"/>
            </w:pPr>
            <w:r>
              <w:t>М</w:t>
            </w:r>
            <w:r w:rsidRPr="006B05CC">
              <w:t xml:space="preserve">ышь </w:t>
            </w:r>
            <w:proofErr w:type="spellStart"/>
            <w:r w:rsidRPr="006B05CC">
              <w:t>SteelSeries</w:t>
            </w:r>
            <w:proofErr w:type="spellEnd"/>
            <w:r w:rsidRPr="006B05CC">
              <w:t xml:space="preserve"> </w:t>
            </w:r>
            <w:proofErr w:type="spellStart"/>
            <w:r w:rsidRPr="006B05CC">
              <w:t>Rival</w:t>
            </w:r>
            <w:proofErr w:type="spellEnd"/>
            <w:r w:rsidRPr="006B05CC">
              <w:t xml:space="preserve"> 600</w:t>
            </w:r>
          </w:p>
        </w:tc>
        <w:tc>
          <w:tcPr>
            <w:tcW w:w="1309" w:type="pct"/>
            <w:vAlign w:val="center"/>
          </w:tcPr>
          <w:p w:rsidR="00354D9C" w:rsidRDefault="00354D9C" w:rsidP="006A43C2">
            <w:pPr>
              <w:pStyle w:val="afff3"/>
              <w:spacing w:before="0"/>
              <w:jc w:val="left"/>
            </w:pPr>
            <w:r>
              <w:t>221.0</w:t>
            </w:r>
          </w:p>
        </w:tc>
      </w:tr>
      <w:tr w:rsidR="00354D9C" w:rsidTr="006A43C2">
        <w:tc>
          <w:tcPr>
            <w:tcW w:w="3691" w:type="pct"/>
            <w:vAlign w:val="center"/>
          </w:tcPr>
          <w:p w:rsidR="00354D9C" w:rsidRDefault="00354D9C" w:rsidP="006A43C2">
            <w:pPr>
              <w:pStyle w:val="afff3"/>
              <w:spacing w:before="0"/>
              <w:jc w:val="left"/>
            </w:pPr>
            <w:r>
              <w:t>Всего:</w:t>
            </w:r>
          </w:p>
        </w:tc>
        <w:tc>
          <w:tcPr>
            <w:tcW w:w="1309" w:type="pct"/>
            <w:vAlign w:val="center"/>
          </w:tcPr>
          <w:p w:rsidR="00354D9C" w:rsidRDefault="00354D9C" w:rsidP="006A43C2">
            <w:pPr>
              <w:pStyle w:val="afff3"/>
              <w:spacing w:before="0"/>
              <w:jc w:val="left"/>
            </w:pPr>
            <w:r>
              <w:t>4898.76</w:t>
            </w:r>
          </w:p>
        </w:tc>
      </w:tr>
    </w:tbl>
    <w:p w:rsidR="00354D9C" w:rsidRDefault="00354D9C" w:rsidP="00354D9C">
      <w:pPr>
        <w:pStyle w:val="ad"/>
      </w:pPr>
      <w:proofErr w:type="spellStart"/>
      <w:r>
        <w:t>Писос</w:t>
      </w:r>
      <w:proofErr w:type="spellEnd"/>
    </w:p>
    <w:p w:rsidR="00354D9C" w:rsidRDefault="00354D9C" w:rsidP="005607C2">
      <w:pPr>
        <w:pStyle w:val="ad"/>
      </w:pPr>
    </w:p>
    <w:p w:rsidR="00354D9C" w:rsidRPr="005607C2" w:rsidRDefault="00354D9C" w:rsidP="005607C2">
      <w:pPr>
        <w:pStyle w:val="ad"/>
      </w:pPr>
    </w:p>
    <w:p w:rsidR="00AD5B62" w:rsidRDefault="00AD5B62" w:rsidP="00480C52">
      <w:pPr>
        <w:pStyle w:val="2"/>
        <w:spacing w:before="240"/>
        <w:rPr>
          <w:lang w:val="ru-RU"/>
        </w:rPr>
      </w:pPr>
      <w:bookmarkStart w:id="44" w:name="_Toc10817528"/>
      <w:bookmarkStart w:id="45" w:name="_Toc10986721"/>
      <w:r w:rsidRPr="00AD5B62">
        <w:rPr>
          <w:lang w:val="ru-RU"/>
        </w:rPr>
        <w:t>Расчет экономического эффекта разработчика и пользователя (заказчика) программного обеспечения</w:t>
      </w:r>
      <w:bookmarkEnd w:id="44"/>
      <w:bookmarkEnd w:id="45"/>
    </w:p>
    <w:p w:rsidR="00480C52" w:rsidRPr="00480C52" w:rsidRDefault="00480C52" w:rsidP="00480C52">
      <w:pPr>
        <w:pStyle w:val="ad"/>
      </w:pPr>
      <w:r>
        <w:t>апывапывапвапы</w:t>
      </w:r>
    </w:p>
    <w:p w:rsidR="00AD5B62" w:rsidRPr="00017F76" w:rsidRDefault="00AD5B62" w:rsidP="003E2F52">
      <w:pPr>
        <w:pStyle w:val="3"/>
        <w:rPr>
          <w:lang w:val="ru-RU"/>
        </w:rPr>
      </w:pPr>
      <w:bookmarkStart w:id="46" w:name="_Toc10817529"/>
      <w:bookmarkStart w:id="47" w:name="_Toc10986722"/>
      <w:r w:rsidRPr="00017F76">
        <w:rPr>
          <w:lang w:val="ru-RU"/>
        </w:rPr>
        <w:t>Экономический эффект у разработчика программного обеспечения</w:t>
      </w:r>
      <w:bookmarkEnd w:id="46"/>
      <w:bookmarkEnd w:id="47"/>
    </w:p>
    <w:p w:rsidR="00AD5B62" w:rsidRDefault="00AD5B62" w:rsidP="000B30C5">
      <w:pPr>
        <w:pStyle w:val="ad"/>
      </w:pPr>
      <w:r>
        <w:t>Лол</w:t>
      </w:r>
    </w:p>
    <w:p w:rsidR="00AD5B62" w:rsidRPr="00017F76" w:rsidRDefault="00AD5B62" w:rsidP="003E2F52">
      <w:pPr>
        <w:pStyle w:val="3"/>
        <w:rPr>
          <w:lang w:val="ru-RU"/>
        </w:rPr>
      </w:pPr>
      <w:bookmarkStart w:id="48" w:name="_Toc10817530"/>
      <w:bookmarkStart w:id="49" w:name="_Toc10986723"/>
      <w:r w:rsidRPr="00017F76">
        <w:rPr>
          <w:lang w:val="ru-RU"/>
        </w:rPr>
        <w:t>Экономический эффект от использования программного обеспечения у пользователя (заказчика)</w:t>
      </w:r>
      <w:bookmarkEnd w:id="48"/>
      <w:bookmarkEnd w:id="49"/>
    </w:p>
    <w:p w:rsidR="00AD5B62" w:rsidRPr="00AD5B62" w:rsidRDefault="00AD5B62" w:rsidP="000B30C5">
      <w:pPr>
        <w:pStyle w:val="ad"/>
      </w:pPr>
      <w:r>
        <w:t>Письки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50" w:name="_Toc10817531"/>
      <w:bookmarkStart w:id="51" w:name="_Toc10986724"/>
      <w:r>
        <w:rPr>
          <w:lang w:val="ru-RU"/>
        </w:rPr>
        <w:lastRenderedPageBreak/>
        <w:t>заключение</w:t>
      </w:r>
      <w:bookmarkEnd w:id="50"/>
      <w:bookmarkEnd w:id="51"/>
    </w:p>
    <w:p w:rsidR="002E1737" w:rsidRPr="00B16A87" w:rsidRDefault="006C2C8C" w:rsidP="000B30C5">
      <w:pPr>
        <w:pStyle w:val="ad"/>
      </w:pPr>
      <w:r>
        <w:t>Максимально подробная</w:t>
      </w:r>
    </w:p>
    <w:p w:rsidR="002E1737" w:rsidRDefault="00594F6F" w:rsidP="002E1737">
      <w:pPr>
        <w:pStyle w:val="0"/>
        <w:rPr>
          <w:lang w:val="ru-RU"/>
        </w:rPr>
      </w:pPr>
      <w:bookmarkStart w:id="52" w:name="_Toc10817532"/>
      <w:bookmarkStart w:id="53" w:name="_Toc10986725"/>
      <w:r>
        <w:rPr>
          <w:lang w:val="ru-RU"/>
        </w:rPr>
        <w:lastRenderedPageBreak/>
        <w:t>список использованых источников</w:t>
      </w:r>
      <w:bookmarkEnd w:id="52"/>
      <w:bookmarkEnd w:id="53"/>
    </w:p>
    <w:p w:rsidR="00783A1C" w:rsidRDefault="00783A1C" w:rsidP="000B30C5">
      <w:pPr>
        <w:pStyle w:val="ad"/>
      </w:pPr>
      <w:r>
        <w:t xml:space="preserve">Шейдеры - </w:t>
      </w:r>
      <w:hyperlink r:id="rId75" w:history="1">
        <w:r>
          <w:rPr>
            <w:rStyle w:val="aff4"/>
          </w:rPr>
          <w:t>https://ru.wikipedia.org/wiki/%D0%A8%D0%B5%D0%B9%D0%B4%D0%B5%D1%80</w:t>
        </w:r>
      </w:hyperlink>
    </w:p>
    <w:p w:rsidR="00783A1C" w:rsidRDefault="00783A1C" w:rsidP="000B30C5">
      <w:pPr>
        <w:pStyle w:val="ad"/>
        <w:rPr>
          <w:rStyle w:val="aff4"/>
        </w:rPr>
      </w:pPr>
      <w:bookmarkStart w:id="54" w:name="Растеризация"/>
      <w:r>
        <w:t xml:space="preserve">Растеризация - </w:t>
      </w:r>
      <w:hyperlink r:id="rId76" w:history="1">
        <w:r>
          <w:rPr>
            <w:rStyle w:val="aff4"/>
          </w:rPr>
          <w:t>https://ru.wikipedia.org/wiki/%D0%A0%D0%B0%D1%81%D1%82%D0%B5%D1%80%D0%B8%D0%B7%D0%B0%D1%86%D0%B8%D1%8F</w:t>
        </w:r>
      </w:hyperlink>
    </w:p>
    <w:p w:rsidR="006866D4" w:rsidRDefault="006866D4" w:rsidP="006866D4">
      <w:pPr>
        <w:pStyle w:val="ad"/>
      </w:pPr>
      <w:r>
        <w:t>Электроэнергия</w:t>
      </w:r>
      <w:bookmarkStart w:id="55" w:name="Электроэнергия"/>
      <w:bookmarkEnd w:id="55"/>
    </w:p>
    <w:p w:rsidR="00B2210F" w:rsidRPr="006866D4" w:rsidRDefault="00C056F2" w:rsidP="006866D4">
      <w:pPr>
        <w:pStyle w:val="ad"/>
      </w:pPr>
      <w:hyperlink r:id="rId77" w:history="1">
        <w:r>
          <w:rPr>
            <w:rStyle w:val="aff4"/>
          </w:rPr>
          <w:t>http://minenergo.gov.by/wp-content/uploads/tarif-elektro180219.pdf</w:t>
        </w:r>
      </w:hyperlink>
    </w:p>
    <w:bookmarkEnd w:id="54"/>
    <w:p w:rsidR="00783A1C" w:rsidRPr="00783A1C" w:rsidRDefault="00B2210F" w:rsidP="000B30C5">
      <w:pPr>
        <w:pStyle w:val="ad"/>
      </w:pPr>
      <w:r>
        <w:t>про</w:t>
      </w:r>
    </w:p>
    <w:p w:rsidR="00AC4D56" w:rsidRPr="00C056F2" w:rsidRDefault="00594F6F" w:rsidP="00CB2002">
      <w:pPr>
        <w:pStyle w:val="0"/>
        <w:rPr>
          <w:lang w:val="ru-RU"/>
        </w:rPr>
        <w:sectPr w:rsidR="00AC4D56" w:rsidRPr="00C056F2" w:rsidSect="00B30C4D">
          <w:headerReference w:type="default" r:id="rId78"/>
          <w:pgSz w:w="11906" w:h="16838" w:code="9"/>
          <w:pgMar w:top="1134" w:right="680" w:bottom="1276" w:left="1418" w:header="709" w:footer="709" w:gutter="0"/>
          <w:pgNumType w:start="5"/>
          <w:cols w:space="708"/>
          <w:docGrid w:linePitch="360"/>
        </w:sectPr>
      </w:pPr>
      <w:bookmarkStart w:id="56" w:name="_Toc10817533"/>
      <w:bookmarkStart w:id="57" w:name="_Toc10986726"/>
      <w:r>
        <w:rPr>
          <w:lang w:val="ru-RU"/>
        </w:rPr>
        <w:lastRenderedPageBreak/>
        <w:t>приложени</w:t>
      </w:r>
      <w:bookmarkEnd w:id="56"/>
      <w:r w:rsidR="00CB2002">
        <w:rPr>
          <w:lang w:val="ru-RU"/>
        </w:rPr>
        <w:t>я</w:t>
      </w:r>
      <w:bookmarkEnd w:id="57"/>
    </w:p>
    <w:p w:rsidR="00B032FE" w:rsidRDefault="00B032FE">
      <w:pPr>
        <w:rPr>
          <w:lang w:val="ru-RU"/>
        </w:rPr>
      </w:pPr>
      <w:bookmarkStart w:id="58" w:name="Шейдеры"/>
      <w:bookmarkEnd w:id="58"/>
      <w:r w:rsidRPr="00A84902">
        <w:rPr>
          <w:lang w:val="ru-RU"/>
        </w:rPr>
        <w:lastRenderedPageBreak/>
        <w:br w:type="page"/>
      </w:r>
    </w:p>
    <w:p w:rsidR="002E1737" w:rsidRPr="000D3115" w:rsidRDefault="002E1737" w:rsidP="000D3115">
      <w:pPr>
        <w:rPr>
          <w:lang w:val="ru-RU"/>
        </w:rPr>
      </w:pPr>
    </w:p>
    <w:sectPr w:rsidR="002E1737" w:rsidRPr="000D3115" w:rsidSect="00AC4D56">
      <w:headerReference w:type="default" r:id="rId79"/>
      <w:footerReference w:type="default" r:id="rId80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2C2F" w:rsidRDefault="00282C2F" w:rsidP="00B16A87">
      <w:pPr>
        <w:spacing w:after="0" w:line="240" w:lineRule="auto"/>
      </w:pPr>
      <w:r>
        <w:separator/>
      </w:r>
    </w:p>
  </w:endnote>
  <w:endnote w:type="continuationSeparator" w:id="0">
    <w:p w:rsidR="00282C2F" w:rsidRDefault="00282C2F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12B" w:rsidRDefault="008F212B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2C2F" w:rsidRDefault="00282C2F" w:rsidP="00B16A87">
      <w:pPr>
        <w:spacing w:after="0" w:line="240" w:lineRule="auto"/>
      </w:pPr>
      <w:r>
        <w:separator/>
      </w:r>
    </w:p>
  </w:footnote>
  <w:footnote w:type="continuationSeparator" w:id="0">
    <w:p w:rsidR="00282C2F" w:rsidRDefault="00282C2F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12B" w:rsidRDefault="008F212B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3031D60C" wp14:editId="02ED4F26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AC4D56" w:rsidRDefault="008F212B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67091F" w:rsidRDefault="008F212B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BA3882" w:rsidRDefault="008F212B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A84902" w:rsidRDefault="008F212B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22EC4" w:rsidRDefault="008F212B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Забелендик</w:t>
                              </w:r>
                              <w:proofErr w:type="spellEnd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22EC4" w:rsidRDefault="008F212B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834AA2" w:rsidRDefault="008F212B" w:rsidP="00834AA2">
                            <w:pPr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8F212B" w:rsidRPr="00834AA2" w:rsidRDefault="008F212B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BF0A1B" w:rsidRDefault="008F212B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354D9C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22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8C49F8" w:rsidRDefault="008F212B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УО «</w:t>
                            </w:r>
                            <w:r w:rsidRPr="008C49F8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ГУ» гр.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15-ИТ-1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31D60C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ornAwAAAHHAAAOAAAAZHJzL2Uyb0RvYy54bWzsXdtu48gRfQ+QfyD4rhFJ8SqMZmHrMggw&#10;mwwyCfaZFimJCEUqTdryJFggQD4hP5I/yC/s/lGqL2y2Lh7LtESPuDUGBqIlU80m6/SpqlPV7394&#10;XKfaQ0yKJM9GuvnO0LU4m+dRki1H+l//Muv5ulaUYRaFaZ7FI/1rXOg/fPj9795vN8PYyld5GsVE&#10;g5NkxXC7GemrstwM+/1ivorXYfEu38QZvLnIyTos4ZAs+xEJt3D2ddq3DMPtb3MSbUg+j4sCfjvh&#10;b+of2PkXi3he/mmxKOJSS0c6jK1k/xP2/x39v//hfThcknCzSuZiGGGDUazDJIMvlaeahGWo3ZPk&#10;4FTrZE7yIl+U7+b5up8vFsk8ZtcAV2Mae1fzkeT3G3Yty+F2uZHTBFO7N0+NTzv/48NnoiXRSLcH&#10;upaFa7hHv/zn13/9+u9f/gc//9Xg1zBH281yCB/9SDZfNp8Jv1B4+Smf/62At/v779PjJf+wdrf9&#10;MY/gtOF9mbM5elyQNT0FXL32yG7FV3kr4sdSm8MvXcf3PRfu2BzeMw3TDyxT3K35Cm7pwR/OV1Px&#10;p/BYGOIP+Us6wHDIv5WNVIyMXhY8dUU9scXrJvbLKtzE7H4VdLaqibWrif0zPI5htkxjLbD4rLLP&#10;VVNa8PnUsny8go/FN4Tk21UcRjAsk34eBq/8AT0o4G40m+BvzlI43JCi/Bjna42+GOkERs7uXfjw&#10;qSj5hFYfobcyy2dJmsLvw2GaaduRbjk23AR6XORpEtF32QFZ3o1Toj2E1B7ZP3Zhex9bJyWgQpqs&#10;R7ovPxQO6VxMs4h9TRkmKX8N9zbN6MljZu98fHD0WMJL9nt4MJgt/jMwgqk/9e2ebbnTnm1MJr2b&#10;2djuuTPTcyaDyXg8MX+mozbt4SqJojijA69wwbRPezwEQnGLlsjw9DzM2L/DeejvDoM9xXBVu5d0&#10;M3MMzx74Pc9zBj17MDV6t/5s3LsZm67rTW/Ht9O9S5qyaSrOc1Vyzumo8nu4bV9W0VaLEvrUDByw&#10;Wh0OAHAtj99ILUyXsFLMS6JrJC9/SsoVMxuKAPQchfqE+Ab9ETMjz84norrZ9EjeLnFt9VTBw1E9&#10;CMx6qMFwu7/Lo69gPDAG+tV0DYMXq5z8Q9e2sB6M9OLv9yGJdS39QwYGGJi2TRcQdmA7ngUHRH3n&#10;Tn0nzOZwqpFe6hp/OS75onO/IclyBd9ksqvN8htAxUXCTIoaNB8VjF9AU1sY5VQY9SnJAJ4E6DO0&#10;GWefCZjcyXATwF9rFLU902fnYbeAobpV4fnAFze1WgsqMBF4k8Io2AS1gzewzgpYuWqIkSisWARH&#10;Xm4GiByUCCiQpczTi5GDLoItG6m7a6Q2tSE6BOAaLzVSIFPCRr09GzWDwPWEnaKRnp8HoJFKAnj5&#10;5f0NjBRsh7tRfCV1XmGklumDyfOllHsMB0up5QUeWilaKfhnwtuRNPl6SPgbWCmEpVQrdV9hpXZg&#10;Bmilb+JT41ra7bUU7Eq1UrbSNSS8ruPAyoxr6RtEvtBKO22lDriSqpWy0E5DK/VcerZvBo+A8bLV&#10;Gjx5DB6dMT6NVtptK4VAvGqlwSsYr+n4NhBoaqa+NWBnqh1TyHbRnJ3LY8hopefNIqGVdttKIUOi&#10;WKkJOdTXx3gDi9tibaOeS/Ny1ExZHvqMRmrSPB9P5DXI+2IeBjO4PDt9ega3/eCRI5UyLMQL6pRz&#10;GKlrM1p7zEi5+ON8fBeNFIQGuJJ2eyU9oroyjTZlVw6MgHmygcm+trZsH3QRbPUdGIw8P73+vkh3&#10;RdP7ylP9W1ZFwZTbxq0V9Gau7/Xsme30As/we4YZ3AauYQf2ZLYr9GJQznWoICdqKvSi0rcBaMka&#10;M6AXKt+k8IkOv14z+aPGNW/fi0CMrtONhFrl492jIMEv1GzxdU5otsQB12yJA67ZEgfXptlypGar&#10;1pWahqrcurSw1DQccCOOY5xJfRcEuWeA4FXSTwQ5KeztBMgxGb70JRDrFA29I6VvKtapArhLY51l&#10;UVXccayzHBDRIdYh1jGOs1vxgIRO6GRr5T0ldAzrpDeGWKdinVQQqlin6ggvjXV2QB3U41hnOgOR&#10;4UHn9UIlPcjrOsjrpF+GWKdindRhqlinqjEvjXUuRIOexDooWUNexwubEeuQ17HiUwhWP1FRKXmd&#10;9MsQ61Ssk2pWFetUTeulsc6EelwhVfcth+n06qSEaUPYGp1YdGLRia0TKSeAnXTMEOwUsKOtO7iQ&#10;SQU7VRrcJti51n6Raw12vK0IpmCPNOjA7MQJzUd+KylYFrGTnhmCnQp2Ulutgp2qsL402HmsVxKL&#10;2Nk+SyEpxM4C3seZne09UyxMXtLnB/UmMk6FITs5Fd1JxUrXDMFOBbs9iTrnTw3rvUAZx/IMUEay&#10;z9CwDclF25EpQkHJYLBXkNLDjDuB5+kyRl1qaiHQa7Clhl7unkbdlLqSBs2CLAgMMW7h73OLupDk&#10;3Br11zUQxEISLCT5/gtJXKlR54UkXCfedCmtCqcdCwtJ2mzsiStppwtJXCmzFkYqM/kNVtKq7Z4f&#10;8A6YtZd+uZWUy9tZb1UsyVRrEJDudofuSn2wMFKZgn6NkTr7/WvRSNEnrTr9K21kFTO62qZ7ol8/&#10;dU9Zq3/RvJ6K3nkej21GoJmmyHdebj8AaCgiYkLw5eA512uk7UOpNZco8KhTOHxuMwDoZhuI4Pd3&#10;sRmAe0zwZsq0CqDVpVMF3E0QeymAkoc15vZ9WmHBGkLQlBeddsyIYkZU7NqANQwiflfI3QOk1k1K&#10;GjBJoCYJAHMP5B+mTKi0AHOBBbFKuo7sIZ1pwLYECHUVi0FZL8p6T5X1SkHDtUAd5Fx2aC3b92mf&#10;4XpSqVYxXAHpLTBc12R+6lGGy1uDXB/D9Y6JYaBDNlBKEdlGhks3huviZlQog+mgDKYWeFwL7otU&#10;u9wvEbbves1+ice39fOkDkYR/cGuYO3hHFLcvX00W914D7Gui1gnZTLXgnWncVypBhIcF9q/Mpxq&#10;geMGLuN+3eK4UrihYr9sZ9FCeAOjuMr+yYj7F9hUV6pCO95akHfdkrZ7LbjfDseV2hcV51QBzKV9&#10;eeS4yHEbqJYwY/V0xsqU9nstWHcax5USoIrjCg3Q5TluMPhGHPdalQpQKniYwoNKgPbiG8hxkeNy&#10;jWY4LMgSOW7j9tmc40pN5LXgfjsc95gii5dQtJSvQo6LHBc5LgQIq2JLoBjNtwrgWCd5yrVg3Wkc&#10;V8qqKo4rJFUtcFxolEi5X6fiuL7UfqjxDSnpwzhuqfFNRAIjmPpT/002+UaJGkrUTpWo1Ur6a8H9&#10;VjgulcIeyHGhFWR7vjxyXOS4yHHPy3GlnP5asG6X47J2KJfVaPlSo8XLQgeqPGucfSYCAGldh3a3&#10;/TGP4pEe3pc56wJbbS+fLxbaI+x1bVsGxApoI5TDXa/hi2j1lOnZ7CueLp5KYaM2dvbw4VNRMk9n&#10;uCFF+THO1zsN1ULYv49uJ4eNUHa3NZR5aSzfVupOWb2edKCb+s8cSOhDKWhJS92K6HYjB/xkILVY&#10;LfhhdQNFn270BFNQO7qubUAuhJm3C4jCbbYCh8p2NfpipBNsoMgeRcVpU0I5T5ssqim7qKaUkZRr&#10;YSjteGNSPShYiRQfAdA1YCUg5uSsxPH3kMvxQHzJkevbsIWspF/MV/E6LN6tkznJi5O8Nez81OnO&#10;T75Uvwk7lcKZZnYKRXDcTgNocbHDMGo7fYZeoJ2inQLaRwkBx9Dj3em1MF1mI31eEl0jeflTUq5Y&#10;xRItfac0dkc64Rv0RywG+X0Zky+raHvl3oNUfgk7lUKHJnbq2bCKPuHlg5tC3QA3YEiATn4UxRnl&#10;9CKKA/qU0yrtjgv2cTnt9nJ6TFA4kIn6Fpx8iOAFopXx0f2vgJdT88aNTRXvfW/9wC1hcEsY1sdB&#10;NkCqWzugk690QPKPyQoHbTZ6Mz2Harh5vmJ/tz9rYImYJqIdoh0KTE4VmNQNHhDtVLSTwkRFSDeQ&#10;Ceo2uJ3nBFUc1OUlTnUGB9BOtLdEtEO0Q7Q7Ge1kChbRTkG7QMqGRcBJ5rmaBJxgK9LKKXWCvX5w&#10;QlYy4LsFnDHghJsCoKpELanrYlyY8gGuKhFmqgpeX5xndQa0+TjzphyIIu3kb9BMx+OJ+TNNN+zI&#10;szAuLBIsV7stQAsizQCs50D8xWWULRVgKnHhwOKtsWrfwXGhEyuLC9vPaTtR/MW1cYqLgeKvMEmn&#10;WcQmRmIjXY94zvWxrJSGvNCqO7vnWlLVdC2+A5Onb5ewRScQ7SUJN6tkPgnLUD2G19vNMLbyVZ5G&#10;MfnwfwAAAP//AwBQSwMEFAAGAAgAAAAhAGNj1n3iAAAADAEAAA8AAABkcnMvZG93bnJldi54bWxM&#10;j8FqwzAQRO+F/oPYQm+NrNRRi2s5hND2FApNCiE3xdrYJpZkLMV2/r6bU3vaHXaYfZMvJ9uyAfvQ&#10;eKdAzBJg6EpvGlcp+Nl9PL0CC1E7o1vvUMEVAyyL+7tcZ8aP7huHbawYhbiQaQV1jF3GeShrtDrM&#10;fIeObiffWx1J9hU3vR4p3LZ8niSSW904+lDrDtc1luftxSr4HPW4ehbvw+Z8Wl8Pu8XXfiNQqceH&#10;afUGLOIU/8xwwyd0KIjp6C/OBNaSFi/UJSpI5zRvBrFIJbAjbTKVEniR8/8lil8AAAD//wMAUEsB&#10;Ai0AFAAGAAgAAAAhALaDOJL+AAAA4QEAABMAAAAAAAAAAAAAAAAAAAAAAFtDb250ZW50X1R5cGVz&#10;XS54bWxQSwECLQAUAAYACAAAACEAOP0h/9YAAACUAQAACwAAAAAAAAAAAAAAAAAvAQAAX3JlbHMv&#10;LnJlbHNQSwECLQAUAAYACAAAACEAKLT6K5wMAAABxwAADgAAAAAAAAAAAAAAAAAuAgAAZHJzL2Uy&#10;b0RvYy54bWxQSwECLQAUAAYACAAAACEAY2PWfeIAAAAMAQAADwAAAAAAAAAAAAAAAAD2DgAAZHJz&#10;L2Rvd25yZXYueG1sUEsFBgAAAAAEAAQA8wAAAAUQAAAAAA=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AC4D56" w:rsidRDefault="008F212B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</w:rPr>
                        <w:t>.XXX.ПЗ</w:t>
                      </w:r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8F212B" w:rsidRPr="0067091F" w:rsidRDefault="008F212B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8F212B" w:rsidRPr="00BA3882" w:rsidRDefault="008F212B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8F212B" w:rsidRPr="00A84902" w:rsidRDefault="008F212B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8F212B" w:rsidRPr="00322EC4" w:rsidRDefault="008F212B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Забелендик</w:t>
                        </w:r>
                        <w:proofErr w:type="spellEnd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О.Н.</w:t>
                        </w: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8F212B" w:rsidRPr="00322EC4" w:rsidRDefault="008F212B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834AA2" w:rsidRDefault="008F212B" w:rsidP="00834AA2">
                      <w:pPr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8F212B" w:rsidRPr="00834AA2" w:rsidRDefault="008F212B" w:rsidP="00834AA2">
                      <w:pPr>
                        <w:spacing w:before="360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BF0A1B" w:rsidRDefault="008F212B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354D9C">
                        <w:rPr>
                          <w:i/>
                          <w:noProof/>
                          <w:sz w:val="18"/>
                          <w:szCs w:val="18"/>
                        </w:rPr>
                        <w:t>22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8F212B" w:rsidRPr="008C49F8" w:rsidRDefault="008F212B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УО «</w:t>
                      </w:r>
                      <w:r w:rsidRPr="008C49F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ГУ» гр.</w:t>
                      </w:r>
                      <w:r>
                        <w:rPr>
                          <w:rFonts w:ascii="Times New Roman" w:hAnsi="Times New Roman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15-ИТ-1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12B" w:rsidRDefault="008F212B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A3177DA" wp14:editId="56CFE01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2B" w:rsidRDefault="008F212B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2B" w:rsidRDefault="008F212B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2B" w:rsidRDefault="008F212B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2B" w:rsidRDefault="008F212B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2B" w:rsidRDefault="008F212B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2B" w:rsidRDefault="008F212B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2B" w:rsidRPr="00D252F5" w:rsidRDefault="008F212B" w:rsidP="00B16A87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354D9C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20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2B" w:rsidRPr="00AC4D56" w:rsidRDefault="008F212B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3177DA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8F212B" w:rsidRDefault="008F212B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Default="008F212B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8F212B" w:rsidRDefault="008F212B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8F212B" w:rsidRDefault="008F212B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Default="008F212B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8F212B" w:rsidRDefault="008F212B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8F212B" w:rsidRPr="00D252F5" w:rsidRDefault="008F212B" w:rsidP="00B16A87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354D9C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20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8F212B" w:rsidRPr="00AC4D56" w:rsidRDefault="008F212B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 w:rsidRPr="00AC4D56">
                        <w:rPr>
                          <w:sz w:val="28"/>
                          <w:szCs w:val="28"/>
                        </w:rPr>
                        <w:t>XXX.ПЗ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12B" w:rsidRDefault="008F212B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F1B"/>
    <w:multiLevelType w:val="hybridMultilevel"/>
    <w:tmpl w:val="542C9DB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AD00BE"/>
    <w:multiLevelType w:val="hybridMultilevel"/>
    <w:tmpl w:val="40AA2EBA"/>
    <w:lvl w:ilvl="0" w:tplc="CDCCCB76">
      <w:start w:val="1"/>
      <w:numFmt w:val="decimal"/>
      <w:lvlText w:val="%1:"/>
      <w:lvlJc w:val="right"/>
      <w:pPr>
        <w:ind w:left="94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661" w:hanging="360"/>
      </w:pPr>
    </w:lvl>
    <w:lvl w:ilvl="2" w:tplc="0409001B" w:tentative="1">
      <w:start w:val="1"/>
      <w:numFmt w:val="lowerRoman"/>
      <w:lvlText w:val="%3."/>
      <w:lvlJc w:val="right"/>
      <w:pPr>
        <w:ind w:left="2381" w:hanging="180"/>
      </w:pPr>
    </w:lvl>
    <w:lvl w:ilvl="3" w:tplc="0409000F" w:tentative="1">
      <w:start w:val="1"/>
      <w:numFmt w:val="decimal"/>
      <w:lvlText w:val="%4."/>
      <w:lvlJc w:val="left"/>
      <w:pPr>
        <w:ind w:left="3101" w:hanging="360"/>
      </w:pPr>
    </w:lvl>
    <w:lvl w:ilvl="4" w:tplc="04090019" w:tentative="1">
      <w:start w:val="1"/>
      <w:numFmt w:val="lowerLetter"/>
      <w:lvlText w:val="%5."/>
      <w:lvlJc w:val="left"/>
      <w:pPr>
        <w:ind w:left="3821" w:hanging="360"/>
      </w:pPr>
    </w:lvl>
    <w:lvl w:ilvl="5" w:tplc="0409001B" w:tentative="1">
      <w:start w:val="1"/>
      <w:numFmt w:val="lowerRoman"/>
      <w:lvlText w:val="%6."/>
      <w:lvlJc w:val="right"/>
      <w:pPr>
        <w:ind w:left="4541" w:hanging="180"/>
      </w:pPr>
    </w:lvl>
    <w:lvl w:ilvl="6" w:tplc="0409000F" w:tentative="1">
      <w:start w:val="1"/>
      <w:numFmt w:val="decimal"/>
      <w:lvlText w:val="%7."/>
      <w:lvlJc w:val="left"/>
      <w:pPr>
        <w:ind w:left="5261" w:hanging="360"/>
      </w:pPr>
    </w:lvl>
    <w:lvl w:ilvl="7" w:tplc="04090019" w:tentative="1">
      <w:start w:val="1"/>
      <w:numFmt w:val="lowerLetter"/>
      <w:lvlText w:val="%8."/>
      <w:lvlJc w:val="left"/>
      <w:pPr>
        <w:ind w:left="5981" w:hanging="360"/>
      </w:pPr>
    </w:lvl>
    <w:lvl w:ilvl="8" w:tplc="04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" w15:restartNumberingAfterBreak="0">
    <w:nsid w:val="122D6B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3776F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F216D"/>
    <w:multiLevelType w:val="hybridMultilevel"/>
    <w:tmpl w:val="0B74B3D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C623A"/>
    <w:multiLevelType w:val="hybridMultilevel"/>
    <w:tmpl w:val="737CD1EE"/>
    <w:lvl w:ilvl="0" w:tplc="1A7C5882">
      <w:start w:val="1"/>
      <w:numFmt w:val="decimal"/>
      <w:lvlText w:val="    %1:"/>
      <w:lvlJc w:val="right"/>
      <w:pPr>
        <w:ind w:left="117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891" w:hanging="360"/>
      </w:p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8" w15:restartNumberingAfterBreak="0">
    <w:nsid w:val="4FE4111C"/>
    <w:multiLevelType w:val="hybridMultilevel"/>
    <w:tmpl w:val="E098DE60"/>
    <w:lvl w:ilvl="0" w:tplc="A7B8CD5A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45166E4"/>
    <w:multiLevelType w:val="hybridMultilevel"/>
    <w:tmpl w:val="07942368"/>
    <w:lvl w:ilvl="0" w:tplc="AE7C488C">
      <w:start w:val="1"/>
      <w:numFmt w:val="decimal"/>
      <w:lvlText w:val="    %1:"/>
      <w:lvlJc w:val="right"/>
      <w:pPr>
        <w:ind w:left="58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36251"/>
    <w:multiLevelType w:val="multilevel"/>
    <w:tmpl w:val="E4CC1C3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A4F7C6A"/>
    <w:multiLevelType w:val="hybridMultilevel"/>
    <w:tmpl w:val="78C8FB78"/>
    <w:lvl w:ilvl="0" w:tplc="84CE4BF6">
      <w:start w:val="4"/>
      <w:numFmt w:val="bullet"/>
      <w:lvlText w:val="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AB42A5B"/>
    <w:multiLevelType w:val="hybridMultilevel"/>
    <w:tmpl w:val="40488E4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10"/>
  </w:num>
  <w:num w:numId="39">
    <w:abstractNumId w:val="6"/>
  </w:num>
  <w:num w:numId="40">
    <w:abstractNumId w:val="0"/>
  </w:num>
  <w:num w:numId="41">
    <w:abstractNumId w:val="8"/>
  </w:num>
  <w:num w:numId="42">
    <w:abstractNumId w:val="8"/>
    <w:lvlOverride w:ilvl="0">
      <w:startOverride w:val="1"/>
    </w:lvlOverride>
  </w:num>
  <w:num w:numId="43">
    <w:abstractNumId w:val="11"/>
  </w:num>
  <w:num w:numId="44">
    <w:abstractNumId w:val="3"/>
  </w:num>
  <w:num w:numId="45">
    <w:abstractNumId w:val="4"/>
  </w:num>
  <w:num w:numId="46">
    <w:abstractNumId w:val="12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8F6"/>
    <w:rsid w:val="00013D55"/>
    <w:rsid w:val="00017F76"/>
    <w:rsid w:val="00032FA1"/>
    <w:rsid w:val="00040506"/>
    <w:rsid w:val="00045085"/>
    <w:rsid w:val="00047681"/>
    <w:rsid w:val="00076293"/>
    <w:rsid w:val="0007744E"/>
    <w:rsid w:val="00081DB1"/>
    <w:rsid w:val="00084EEF"/>
    <w:rsid w:val="00087F64"/>
    <w:rsid w:val="000A28F8"/>
    <w:rsid w:val="000B0195"/>
    <w:rsid w:val="000B30C5"/>
    <w:rsid w:val="000D3115"/>
    <w:rsid w:val="000D3E02"/>
    <w:rsid w:val="000F3653"/>
    <w:rsid w:val="000F4563"/>
    <w:rsid w:val="000F59DD"/>
    <w:rsid w:val="001078BC"/>
    <w:rsid w:val="0011013A"/>
    <w:rsid w:val="00111249"/>
    <w:rsid w:val="0011350C"/>
    <w:rsid w:val="0011614E"/>
    <w:rsid w:val="00120991"/>
    <w:rsid w:val="00121902"/>
    <w:rsid w:val="00142E7E"/>
    <w:rsid w:val="001430EC"/>
    <w:rsid w:val="00143964"/>
    <w:rsid w:val="001508F2"/>
    <w:rsid w:val="00151640"/>
    <w:rsid w:val="00152E57"/>
    <w:rsid w:val="00152F15"/>
    <w:rsid w:val="00161D20"/>
    <w:rsid w:val="00172671"/>
    <w:rsid w:val="00174279"/>
    <w:rsid w:val="00177958"/>
    <w:rsid w:val="001875B7"/>
    <w:rsid w:val="001960CE"/>
    <w:rsid w:val="001E198D"/>
    <w:rsid w:val="00202AF6"/>
    <w:rsid w:val="00204D99"/>
    <w:rsid w:val="00204FC3"/>
    <w:rsid w:val="00210AC0"/>
    <w:rsid w:val="00214E81"/>
    <w:rsid w:val="002156DD"/>
    <w:rsid w:val="00223337"/>
    <w:rsid w:val="00254DEE"/>
    <w:rsid w:val="002559DC"/>
    <w:rsid w:val="00274594"/>
    <w:rsid w:val="00277B44"/>
    <w:rsid w:val="00282C2F"/>
    <w:rsid w:val="00291BD2"/>
    <w:rsid w:val="002A3C81"/>
    <w:rsid w:val="002B1082"/>
    <w:rsid w:val="002C2B7A"/>
    <w:rsid w:val="002D2A4B"/>
    <w:rsid w:val="002D6612"/>
    <w:rsid w:val="002E1737"/>
    <w:rsid w:val="002E263B"/>
    <w:rsid w:val="002E7800"/>
    <w:rsid w:val="00311FFA"/>
    <w:rsid w:val="00322EC4"/>
    <w:rsid w:val="003308F3"/>
    <w:rsid w:val="0033584E"/>
    <w:rsid w:val="003408EC"/>
    <w:rsid w:val="00354A84"/>
    <w:rsid w:val="00354D9C"/>
    <w:rsid w:val="003A2039"/>
    <w:rsid w:val="003A3A9D"/>
    <w:rsid w:val="003B4753"/>
    <w:rsid w:val="003B60FC"/>
    <w:rsid w:val="003C111F"/>
    <w:rsid w:val="003D5CA3"/>
    <w:rsid w:val="003E2F52"/>
    <w:rsid w:val="003F5D15"/>
    <w:rsid w:val="00411695"/>
    <w:rsid w:val="0042000E"/>
    <w:rsid w:val="00424AC4"/>
    <w:rsid w:val="0046342C"/>
    <w:rsid w:val="00470C7A"/>
    <w:rsid w:val="004717E9"/>
    <w:rsid w:val="00477DE5"/>
    <w:rsid w:val="00480C52"/>
    <w:rsid w:val="00486A9C"/>
    <w:rsid w:val="0049594D"/>
    <w:rsid w:val="004A7B11"/>
    <w:rsid w:val="004A7CF6"/>
    <w:rsid w:val="004B3490"/>
    <w:rsid w:val="004B6334"/>
    <w:rsid w:val="004D4BC8"/>
    <w:rsid w:val="004E2AFC"/>
    <w:rsid w:val="004E3DDB"/>
    <w:rsid w:val="004E64B9"/>
    <w:rsid w:val="004F058D"/>
    <w:rsid w:val="004F468C"/>
    <w:rsid w:val="005338FB"/>
    <w:rsid w:val="0054142C"/>
    <w:rsid w:val="005607C2"/>
    <w:rsid w:val="00563349"/>
    <w:rsid w:val="00594F6F"/>
    <w:rsid w:val="005A4645"/>
    <w:rsid w:val="005B375C"/>
    <w:rsid w:val="005C3478"/>
    <w:rsid w:val="005C4D34"/>
    <w:rsid w:val="005E5EE6"/>
    <w:rsid w:val="005E606C"/>
    <w:rsid w:val="005F4022"/>
    <w:rsid w:val="00602FC4"/>
    <w:rsid w:val="00606CDA"/>
    <w:rsid w:val="0060734F"/>
    <w:rsid w:val="00615B8A"/>
    <w:rsid w:val="00615C8C"/>
    <w:rsid w:val="00632379"/>
    <w:rsid w:val="00632972"/>
    <w:rsid w:val="00632B43"/>
    <w:rsid w:val="006513AE"/>
    <w:rsid w:val="00651B17"/>
    <w:rsid w:val="006578BD"/>
    <w:rsid w:val="006626D4"/>
    <w:rsid w:val="00682E67"/>
    <w:rsid w:val="006866D4"/>
    <w:rsid w:val="00696C32"/>
    <w:rsid w:val="006A26F1"/>
    <w:rsid w:val="006B05CC"/>
    <w:rsid w:val="006B0777"/>
    <w:rsid w:val="006C2C8C"/>
    <w:rsid w:val="006C74ED"/>
    <w:rsid w:val="007108D0"/>
    <w:rsid w:val="00710F14"/>
    <w:rsid w:val="00725811"/>
    <w:rsid w:val="00725AFC"/>
    <w:rsid w:val="00734A88"/>
    <w:rsid w:val="00737BD3"/>
    <w:rsid w:val="00763AD0"/>
    <w:rsid w:val="00773177"/>
    <w:rsid w:val="007765B2"/>
    <w:rsid w:val="00783A1C"/>
    <w:rsid w:val="00783E3D"/>
    <w:rsid w:val="0078430E"/>
    <w:rsid w:val="007A6B3F"/>
    <w:rsid w:val="007D68A8"/>
    <w:rsid w:val="007F6E5F"/>
    <w:rsid w:val="008116E1"/>
    <w:rsid w:val="00812A48"/>
    <w:rsid w:val="00820D50"/>
    <w:rsid w:val="00834AA2"/>
    <w:rsid w:val="00840B9B"/>
    <w:rsid w:val="00841E5A"/>
    <w:rsid w:val="0085119F"/>
    <w:rsid w:val="00852708"/>
    <w:rsid w:val="0085691D"/>
    <w:rsid w:val="00871D29"/>
    <w:rsid w:val="00897715"/>
    <w:rsid w:val="008A41B7"/>
    <w:rsid w:val="008A4C78"/>
    <w:rsid w:val="008B13D4"/>
    <w:rsid w:val="008C090B"/>
    <w:rsid w:val="008C6091"/>
    <w:rsid w:val="008D70B9"/>
    <w:rsid w:val="008E0546"/>
    <w:rsid w:val="008E231F"/>
    <w:rsid w:val="008E57A5"/>
    <w:rsid w:val="008F02CD"/>
    <w:rsid w:val="008F212B"/>
    <w:rsid w:val="00910894"/>
    <w:rsid w:val="009306F6"/>
    <w:rsid w:val="0094294B"/>
    <w:rsid w:val="00971E28"/>
    <w:rsid w:val="00982A4B"/>
    <w:rsid w:val="00984A5B"/>
    <w:rsid w:val="009A50CC"/>
    <w:rsid w:val="009B097A"/>
    <w:rsid w:val="009C46BE"/>
    <w:rsid w:val="009D01F5"/>
    <w:rsid w:val="009D0BCD"/>
    <w:rsid w:val="009D4213"/>
    <w:rsid w:val="009F6CE0"/>
    <w:rsid w:val="00A03533"/>
    <w:rsid w:val="00A04B69"/>
    <w:rsid w:val="00A31946"/>
    <w:rsid w:val="00A421FA"/>
    <w:rsid w:val="00A42338"/>
    <w:rsid w:val="00A84902"/>
    <w:rsid w:val="00AA468B"/>
    <w:rsid w:val="00AC4D56"/>
    <w:rsid w:val="00AD4A5C"/>
    <w:rsid w:val="00AD5B62"/>
    <w:rsid w:val="00AE13E5"/>
    <w:rsid w:val="00AE749B"/>
    <w:rsid w:val="00AF255B"/>
    <w:rsid w:val="00B032FE"/>
    <w:rsid w:val="00B07A3A"/>
    <w:rsid w:val="00B16A87"/>
    <w:rsid w:val="00B1782C"/>
    <w:rsid w:val="00B2210F"/>
    <w:rsid w:val="00B30C4D"/>
    <w:rsid w:val="00B41BF4"/>
    <w:rsid w:val="00B45558"/>
    <w:rsid w:val="00B52F0B"/>
    <w:rsid w:val="00B82D4B"/>
    <w:rsid w:val="00B84F8F"/>
    <w:rsid w:val="00B874B9"/>
    <w:rsid w:val="00BA2244"/>
    <w:rsid w:val="00BA3882"/>
    <w:rsid w:val="00BB37B1"/>
    <w:rsid w:val="00BB7197"/>
    <w:rsid w:val="00BC5FCC"/>
    <w:rsid w:val="00BE1D56"/>
    <w:rsid w:val="00BF0A1B"/>
    <w:rsid w:val="00BF7F4C"/>
    <w:rsid w:val="00C056F2"/>
    <w:rsid w:val="00C159B6"/>
    <w:rsid w:val="00C47D60"/>
    <w:rsid w:val="00C556B7"/>
    <w:rsid w:val="00C56008"/>
    <w:rsid w:val="00C57AF4"/>
    <w:rsid w:val="00C6464B"/>
    <w:rsid w:val="00C90CCC"/>
    <w:rsid w:val="00C92370"/>
    <w:rsid w:val="00C95C5F"/>
    <w:rsid w:val="00C96A46"/>
    <w:rsid w:val="00CA0F47"/>
    <w:rsid w:val="00CB2002"/>
    <w:rsid w:val="00CB60EC"/>
    <w:rsid w:val="00CC314A"/>
    <w:rsid w:val="00CE29F3"/>
    <w:rsid w:val="00CF0255"/>
    <w:rsid w:val="00D12EE8"/>
    <w:rsid w:val="00D33E66"/>
    <w:rsid w:val="00D36792"/>
    <w:rsid w:val="00D410CB"/>
    <w:rsid w:val="00D4119F"/>
    <w:rsid w:val="00D6464C"/>
    <w:rsid w:val="00D74366"/>
    <w:rsid w:val="00DA5A3C"/>
    <w:rsid w:val="00DC034D"/>
    <w:rsid w:val="00DC7C14"/>
    <w:rsid w:val="00DD0BF2"/>
    <w:rsid w:val="00DD130F"/>
    <w:rsid w:val="00DE2AD5"/>
    <w:rsid w:val="00DE36DA"/>
    <w:rsid w:val="00DE445C"/>
    <w:rsid w:val="00DF06CA"/>
    <w:rsid w:val="00E07410"/>
    <w:rsid w:val="00E434B7"/>
    <w:rsid w:val="00E45BD2"/>
    <w:rsid w:val="00E61B66"/>
    <w:rsid w:val="00E75B83"/>
    <w:rsid w:val="00E8283F"/>
    <w:rsid w:val="00E834F1"/>
    <w:rsid w:val="00EC0D3C"/>
    <w:rsid w:val="00ED129D"/>
    <w:rsid w:val="00ED522A"/>
    <w:rsid w:val="00EE0B29"/>
    <w:rsid w:val="00EE15C3"/>
    <w:rsid w:val="00EE36B7"/>
    <w:rsid w:val="00F01523"/>
    <w:rsid w:val="00F0478C"/>
    <w:rsid w:val="00F10226"/>
    <w:rsid w:val="00F300E0"/>
    <w:rsid w:val="00F40A2E"/>
    <w:rsid w:val="00F43DA0"/>
    <w:rsid w:val="00F479DA"/>
    <w:rsid w:val="00F56903"/>
    <w:rsid w:val="00F62740"/>
    <w:rsid w:val="00F65443"/>
    <w:rsid w:val="00F67CAB"/>
    <w:rsid w:val="00F70900"/>
    <w:rsid w:val="00F9538F"/>
    <w:rsid w:val="00FA37F9"/>
    <w:rsid w:val="00FB329D"/>
    <w:rsid w:val="00FC62FE"/>
    <w:rsid w:val="00FE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EF28A2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EEF"/>
    <w:pPr>
      <w:spacing w:after="240" w:line="360" w:lineRule="auto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2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0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3">
    <w:name w:val="Листинг"/>
    <w:link w:val="a4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4">
    <w:name w:val="Листинг Знак"/>
    <w:basedOn w:val="a0"/>
    <w:link w:val="a3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7427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74279"/>
  </w:style>
  <w:style w:type="paragraph" w:customStyle="1" w:styleId="a7">
    <w:name w:val="Заголовок листинга"/>
    <w:basedOn w:val="a5"/>
    <w:link w:val="a8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a8">
    <w:name w:val="Заголовок листинга Знак"/>
    <w:basedOn w:val="a6"/>
    <w:link w:val="a7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9">
    <w:name w:val="Листинг кода"/>
    <w:link w:val="aa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a">
    <w:name w:val="Листинг кода Знак"/>
    <w:basedOn w:val="a0"/>
    <w:link w:val="a9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b">
    <w:name w:val="Часть кода"/>
    <w:basedOn w:val="a9"/>
    <w:link w:val="ac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c">
    <w:name w:val="Часть кода Знак"/>
    <w:basedOn w:val="aa"/>
    <w:link w:val="ab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d">
    <w:name w:val="Диплом Основной текст"/>
    <w:link w:val="ae"/>
    <w:qFormat/>
    <w:rsid w:val="008A41B7"/>
    <w:pPr>
      <w:spacing w:before="240" w:after="24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d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0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52F15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152F15"/>
    <w:rPr>
      <w:b/>
      <w:bCs/>
      <w:color w:val="auto"/>
    </w:rPr>
  </w:style>
  <w:style w:type="character" w:styleId="af5">
    <w:name w:val="Emphasis"/>
    <w:basedOn w:val="a0"/>
    <w:uiPriority w:val="20"/>
    <w:qFormat/>
    <w:rsid w:val="00152F15"/>
    <w:rPr>
      <w:i/>
      <w:iCs/>
      <w:color w:val="auto"/>
    </w:rPr>
  </w:style>
  <w:style w:type="paragraph" w:styleId="af6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2F15"/>
    <w:rPr>
      <w:i/>
      <w:iCs/>
      <w:color w:val="404040" w:themeColor="text1" w:themeTint="BF"/>
    </w:rPr>
  </w:style>
  <w:style w:type="paragraph" w:styleId="af7">
    <w:name w:val="Intense Quote"/>
    <w:basedOn w:val="a"/>
    <w:next w:val="a"/>
    <w:link w:val="af8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8">
    <w:name w:val="Выделенная цитата Знак"/>
    <w:basedOn w:val="a0"/>
    <w:link w:val="af7"/>
    <w:uiPriority w:val="30"/>
    <w:rsid w:val="00152F15"/>
    <w:rPr>
      <w:i/>
      <w:iCs/>
      <w:color w:val="5B9BD5" w:themeColor="accent1"/>
    </w:rPr>
  </w:style>
  <w:style w:type="character" w:styleId="af9">
    <w:name w:val="Subtle Emphasis"/>
    <w:basedOn w:val="a0"/>
    <w:uiPriority w:val="19"/>
    <w:qFormat/>
    <w:rsid w:val="00152F15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152F15"/>
    <w:rPr>
      <w:i/>
      <w:iCs/>
      <w:color w:val="5B9BD5" w:themeColor="accent1"/>
    </w:rPr>
  </w:style>
  <w:style w:type="character" w:styleId="afb">
    <w:name w:val="Subtle Reference"/>
    <w:basedOn w:val="a0"/>
    <w:uiPriority w:val="31"/>
    <w:qFormat/>
    <w:rsid w:val="00152F15"/>
    <w:rPr>
      <w:smallCaps/>
      <w:color w:val="404040" w:themeColor="text1" w:themeTint="BF"/>
    </w:rPr>
  </w:style>
  <w:style w:type="character" w:styleId="afc">
    <w:name w:val="Intense Reference"/>
    <w:basedOn w:val="a0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d">
    <w:name w:val="Book Title"/>
    <w:basedOn w:val="a0"/>
    <w:uiPriority w:val="33"/>
    <w:qFormat/>
    <w:rsid w:val="00152F15"/>
    <w:rPr>
      <w:b/>
      <w:bCs/>
      <w:i/>
      <w:iCs/>
      <w:spacing w:val="5"/>
    </w:rPr>
  </w:style>
  <w:style w:type="paragraph" w:styleId="afe">
    <w:name w:val="TOC Heading"/>
    <w:basedOn w:val="10"/>
    <w:next w:val="a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d"/>
    <w:qFormat/>
    <w:rsid w:val="005B375C"/>
    <w:pPr>
      <w:numPr>
        <w:numId w:val="38"/>
      </w:numPr>
    </w:pPr>
  </w:style>
  <w:style w:type="paragraph" w:customStyle="1" w:styleId="2">
    <w:name w:val="Диплом Заголовок 2"/>
    <w:basedOn w:val="1"/>
    <w:next w:val="ad"/>
    <w:autoRedefine/>
    <w:qFormat/>
    <w:rsid w:val="003E2F52"/>
    <w:pPr>
      <w:pageBreakBefore w:val="0"/>
      <w:numPr>
        <w:ilvl w:val="1"/>
      </w:numPr>
      <w:spacing w:before="0" w:after="240"/>
      <w:contextualSpacing/>
    </w:pPr>
    <w:rPr>
      <w:caps w:val="0"/>
    </w:rPr>
  </w:style>
  <w:style w:type="character" w:customStyle="1" w:styleId="00">
    <w:name w:val="Диплом Заголовок 0 Знак"/>
    <w:basedOn w:val="a0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">
    <w:name w:val="header"/>
    <w:basedOn w:val="a"/>
    <w:link w:val="aff0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rsid w:val="00B16A87"/>
  </w:style>
  <w:style w:type="paragraph" w:styleId="aff1">
    <w:name w:val="footer"/>
    <w:basedOn w:val="a"/>
    <w:link w:val="aff2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16A87"/>
  </w:style>
  <w:style w:type="paragraph" w:customStyle="1" w:styleId="aff3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4">
    <w:name w:val="Hyperlink"/>
    <w:basedOn w:val="a0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"/>
    <w:next w:val="24"/>
    <w:autoRedefine/>
    <w:uiPriority w:val="39"/>
    <w:unhideWhenUsed/>
    <w:rsid w:val="00602FC4"/>
    <w:pPr>
      <w:tabs>
        <w:tab w:val="right" w:leader="dot" w:pos="9798"/>
      </w:tabs>
      <w:spacing w:after="0"/>
      <w:contextualSpacing/>
    </w:pPr>
    <w:rPr>
      <w:caps/>
    </w:rPr>
  </w:style>
  <w:style w:type="paragraph" w:styleId="24">
    <w:name w:val="toc 2"/>
    <w:basedOn w:val="a"/>
    <w:next w:val="a"/>
    <w:autoRedefine/>
    <w:uiPriority w:val="39"/>
    <w:unhideWhenUsed/>
    <w:rsid w:val="00602FC4"/>
    <w:pPr>
      <w:spacing w:after="0"/>
      <w:ind w:left="221"/>
    </w:pPr>
  </w:style>
  <w:style w:type="paragraph" w:styleId="32">
    <w:name w:val="toc 3"/>
    <w:basedOn w:val="41"/>
    <w:next w:val="a"/>
    <w:autoRedefine/>
    <w:uiPriority w:val="39"/>
    <w:unhideWhenUsed/>
    <w:rsid w:val="00602FC4"/>
    <w:pPr>
      <w:spacing w:after="0"/>
      <w:ind w:left="442"/>
    </w:pPr>
  </w:style>
  <w:style w:type="paragraph" w:customStyle="1" w:styleId="aff5">
    <w:name w:val="Диплом Заголовок"/>
    <w:basedOn w:val="0"/>
    <w:next w:val="ad"/>
    <w:link w:val="aff6"/>
    <w:qFormat/>
    <w:rsid w:val="004A7B11"/>
    <w:rPr>
      <w:lang w:val="ru-RU"/>
    </w:rPr>
  </w:style>
  <w:style w:type="paragraph" w:customStyle="1" w:styleId="aff7">
    <w:name w:val="Диплом Заголовок Приложение"/>
    <w:basedOn w:val="0"/>
    <w:next w:val="aff8"/>
    <w:link w:val="aff9"/>
    <w:qFormat/>
    <w:rsid w:val="008E0546"/>
    <w:pPr>
      <w:spacing w:after="0"/>
    </w:pPr>
    <w:rPr>
      <w:lang w:val="ru-RU"/>
    </w:rPr>
  </w:style>
  <w:style w:type="character" w:customStyle="1" w:styleId="aff6">
    <w:name w:val="Диплом Заголовок Знак"/>
    <w:basedOn w:val="00"/>
    <w:link w:val="aff5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a">
    <w:name w:val="Диплом Заголовок Приложение Обязательное"/>
    <w:basedOn w:val="ad"/>
    <w:next w:val="aff8"/>
    <w:link w:val="affb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9">
    <w:name w:val="Диплом Заголовок Приложение Знак"/>
    <w:basedOn w:val="00"/>
    <w:link w:val="aff7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8">
    <w:name w:val="Диплом Заголовок Приложение Название"/>
    <w:basedOn w:val="ad"/>
    <w:next w:val="ad"/>
    <w:link w:val="affc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e">
    <w:name w:val="Диплом Основной текст Знак"/>
    <w:basedOn w:val="a0"/>
    <w:link w:val="ad"/>
    <w:rsid w:val="008A41B7"/>
    <w:rPr>
      <w:rFonts w:ascii="Times New Roman" w:hAnsi="Times New Roman"/>
      <w:sz w:val="24"/>
      <w:lang w:val="ru-RU"/>
    </w:rPr>
  </w:style>
  <w:style w:type="character" w:customStyle="1" w:styleId="affb">
    <w:name w:val="Диплом Заголовок Приложение Обязательное Знак"/>
    <w:basedOn w:val="ae"/>
    <w:link w:val="affa"/>
    <w:rsid w:val="00DD0BF2"/>
    <w:rPr>
      <w:rFonts w:ascii="Times New Roman" w:hAnsi="Times New Roman"/>
      <w:sz w:val="28"/>
      <w:lang w:val="ru-RU"/>
    </w:rPr>
  </w:style>
  <w:style w:type="paragraph" w:customStyle="1" w:styleId="affd">
    <w:name w:val="Диплом Рисунок"/>
    <w:basedOn w:val="ad"/>
    <w:link w:val="affe"/>
    <w:qFormat/>
    <w:rsid w:val="00B1782C"/>
    <w:pPr>
      <w:ind w:firstLine="0"/>
      <w:jc w:val="center"/>
    </w:pPr>
  </w:style>
  <w:style w:type="character" w:customStyle="1" w:styleId="affc">
    <w:name w:val="Диплом Заголовок Приложение Название Знак"/>
    <w:basedOn w:val="aff9"/>
    <w:link w:val="aff8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">
    <w:name w:val="Диплом Таблица"/>
    <w:basedOn w:val="ad"/>
    <w:link w:val="afff0"/>
    <w:qFormat/>
    <w:rsid w:val="00477DE5"/>
    <w:pPr>
      <w:ind w:firstLine="0"/>
    </w:pPr>
  </w:style>
  <w:style w:type="character" w:customStyle="1" w:styleId="affe">
    <w:name w:val="Диплом Рисунок Знак"/>
    <w:basedOn w:val="ae"/>
    <w:link w:val="affd"/>
    <w:rsid w:val="00B1782C"/>
    <w:rPr>
      <w:rFonts w:ascii="Times New Roman" w:hAnsi="Times New Roman"/>
      <w:sz w:val="24"/>
      <w:lang w:val="ru-RU"/>
    </w:rPr>
  </w:style>
  <w:style w:type="character" w:customStyle="1" w:styleId="afff0">
    <w:name w:val="Диплом Таблица Знак"/>
    <w:basedOn w:val="ae"/>
    <w:link w:val="afff"/>
    <w:rsid w:val="00477DE5"/>
    <w:rPr>
      <w:rFonts w:ascii="Times New Roman" w:hAnsi="Times New Roman"/>
      <w:sz w:val="24"/>
      <w:lang w:val="ru-RU"/>
    </w:rPr>
  </w:style>
  <w:style w:type="character" w:styleId="afff1">
    <w:name w:val="Placeholder Text"/>
    <w:basedOn w:val="a0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AE13E5"/>
    <w:pPr>
      <w:numPr>
        <w:ilvl w:val="2"/>
      </w:numPr>
      <w:ind w:left="1077" w:hanging="1077"/>
    </w:pPr>
  </w:style>
  <w:style w:type="character" w:customStyle="1" w:styleId="33">
    <w:name w:val="Диплом Заголовок 3 Знак"/>
    <w:basedOn w:val="ae"/>
    <w:link w:val="3"/>
    <w:rsid w:val="00AE13E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table" w:styleId="afff2">
    <w:name w:val="Table Grid"/>
    <w:basedOn w:val="a1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017F76"/>
    <w:pPr>
      <w:spacing w:after="100"/>
      <w:ind w:left="660"/>
    </w:pPr>
  </w:style>
  <w:style w:type="paragraph" w:customStyle="1" w:styleId="afff3">
    <w:name w:val="Диплом Таблица Текст"/>
    <w:basedOn w:val="ad"/>
    <w:link w:val="afff4"/>
    <w:qFormat/>
    <w:rsid w:val="00477DE5"/>
    <w:pPr>
      <w:spacing w:after="0"/>
      <w:ind w:firstLine="0"/>
      <w:jc w:val="center"/>
    </w:pPr>
  </w:style>
  <w:style w:type="character" w:customStyle="1" w:styleId="afff4">
    <w:name w:val="Диплом Таблица Текст Знак"/>
    <w:basedOn w:val="ae"/>
    <w:link w:val="afff3"/>
    <w:rsid w:val="00477DE5"/>
    <w:rPr>
      <w:rFonts w:ascii="Times New Roman" w:hAnsi="Times New Roman"/>
      <w:sz w:val="24"/>
      <w:lang w:val="ru-RU"/>
    </w:rPr>
  </w:style>
  <w:style w:type="paragraph" w:styleId="51">
    <w:name w:val="toc 5"/>
    <w:basedOn w:val="a"/>
    <w:next w:val="a"/>
    <w:autoRedefine/>
    <w:uiPriority w:val="39"/>
    <w:semiHidden/>
    <w:unhideWhenUsed/>
    <w:rsid w:val="00602FC4"/>
    <w:pPr>
      <w:spacing w:after="100"/>
      <w:ind w:left="960"/>
    </w:pPr>
  </w:style>
  <w:style w:type="character" w:styleId="afff5">
    <w:name w:val="FollowedHyperlink"/>
    <w:basedOn w:val="a0"/>
    <w:uiPriority w:val="99"/>
    <w:semiHidden/>
    <w:unhideWhenUsed/>
    <w:rsid w:val="00C056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5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2.wmf"/><Relationship Id="rId16" Type="http://schemas.openxmlformats.org/officeDocument/2006/relationships/image" Target="media/image6.wmf"/><Relationship Id="rId11" Type="http://schemas.openxmlformats.org/officeDocument/2006/relationships/image" Target="media/image3.png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7.wmf"/><Relationship Id="rId74" Type="http://schemas.openxmlformats.org/officeDocument/2006/relationships/hyperlink" Target="http://www.ttn.by" TargetMode="External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82" Type="http://schemas.openxmlformats.org/officeDocument/2006/relationships/theme" Target="theme/theme1.xml"/><Relationship Id="rId19" Type="http://schemas.openxmlformats.org/officeDocument/2006/relationships/oleObject" Target="embeddings/oleObject4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8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oleObject" Target="embeddings/oleObject29.bin"/><Relationship Id="rId77" Type="http://schemas.openxmlformats.org/officeDocument/2006/relationships/hyperlink" Target="http://minenergo.gov.by/wp-content/uploads/tarif-elektro180219.pdf" TargetMode="External"/><Relationship Id="rId8" Type="http://schemas.openxmlformats.org/officeDocument/2006/relationships/header" Target="header1.xml"/><Relationship Id="rId51" Type="http://schemas.openxmlformats.org/officeDocument/2006/relationships/oleObject" Target="embeddings/oleObject20.bin"/><Relationship Id="rId72" Type="http://schemas.openxmlformats.org/officeDocument/2006/relationships/image" Target="media/image34.wmf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3.wmf"/><Relationship Id="rId75" Type="http://schemas.openxmlformats.org/officeDocument/2006/relationships/hyperlink" Target="https://ru.wikipedia.org/wiki/%D0%A8%D0%B5%D0%B9%D0%B4%D0%B5%D1%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image" Target="media/image2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header" Target="header2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39" Type="http://schemas.openxmlformats.org/officeDocument/2006/relationships/oleObject" Target="embeddings/oleObject14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2.bin"/><Relationship Id="rId76" Type="http://schemas.openxmlformats.org/officeDocument/2006/relationships/hyperlink" Target="https://ru.wikipedia.org/wiki/%D0%A0%D0%B0%D1%81%D1%82%D0%B5%D1%80%D0%B8%D0%B7%D0%B0%D1%86%D0%B8%D1%8F" TargetMode="External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7E0FF-C127-4C4B-833F-8DFBE7026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4253</TotalTime>
  <Pages>22</Pages>
  <Words>4548</Words>
  <Characters>25927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192</cp:revision>
  <cp:lastPrinted>2019-05-14T03:39:00Z</cp:lastPrinted>
  <dcterms:created xsi:type="dcterms:W3CDTF">2019-01-11T18:55:00Z</dcterms:created>
  <dcterms:modified xsi:type="dcterms:W3CDTF">2019-06-10T00:41:00Z</dcterms:modified>
</cp:coreProperties>
</file>