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80"/>
        <w:jc w:val="center"/>
      </w:pPr>
      <w:r>
        <w:rPr>
          <w:rFonts w:ascii="Inter" w:cs="Inter" w:eastAsia="Inter" w:hAnsi="Inter"/>
          <w:color w:val="9CA3AF"/>
          <w:spacing w:val="200"/>
          <w:sz w:val="20"/>
          <w:szCs w:val="20"/>
        </w:rPr>
        <w:t xml:space="preserve">PRODUCT REQUIREMENTS DOCUMENT</w:t>
      </w:r>
    </w:p>
    <w:p>
      <w:pPr>
        <w:spacing w:after="200"/>
        <w:jc w:val="center"/>
      </w:pPr>
      <w:r>
        <w:rPr>
          <w:rFonts w:ascii="Inter" w:cs="Inter" w:eastAsia="Inter" w:hAnsi="Inter"/>
          <w:b/>
          <w:bCs/>
          <w:color w:val="1E40AF"/>
          <w:sz w:val="52"/>
          <w:szCs w:val="52"/>
        </w:rPr>
        <w:t xml:space="preserve">Motorcycle Details Page</w:t>
      </w:r>
    </w:p>
    <w:p>
      <w:pPr>
        <w:spacing w:after="120"/>
        <w:jc w:val="center"/>
      </w:pPr>
      <w:r>
        <w:rPr>
          <w:rFonts w:ascii="Inter" w:cs="Inter" w:eastAsia="Inter" w:hAnsi="Inter"/>
          <w:color w:val="4B5563"/>
          <w:sz w:val="28"/>
          <w:szCs w:val="28"/>
        </w:rPr>
        <w:t xml:space="preserve">Redesign &amp; Feature Expansion</w:t>
      </w:r>
    </w:p>
    <w:p>
      <w:pPr>
        <w:spacing w:after="0" w:before="600"/>
      </w:pPr>
    </w:p>
    <w:p>
      <w:pPr>
        <w:pBdr>
          <w:top w:val="single" w:color="F3F4F6" w:sz="2" w:space="16"/>
        </w:pBdr>
        <w:spacing w:after="0"/>
        <w:jc w:val="center"/>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shd w:fill="F3F4F6" w:val="clear"/>
            <w:tcMar>
              <w:top w:type="dxa" w:w="60"/>
              <w:left w:type="dxa" w:w="140"/>
              <w:bottom w:type="dxa" w:w="60"/>
              <w:right w:type="dxa" w:w="140"/>
            </w:tcMar>
          </w:tcPr>
          <w:p>
            <w:r>
              <w:rPr>
                <w:rFonts w:ascii="Inter" w:cs="Inter" w:eastAsia="Inter" w:hAnsi="Inter"/>
                <w:b/>
                <w:bCs/>
                <w:color w:val="4B5563"/>
                <w:sz w:val="20"/>
                <w:szCs w:val="20"/>
              </w:rPr>
              <w:t xml:space="preserve">Product</w:t>
            </w:r>
          </w:p>
        </w:tc>
        <w:tc>
          <w:tcPr>
            <w:tcW w:type="dxa" w:w="6560"/>
            <w:tcBorders>
              <w:top w:val="none" w:sz="0"/>
              <w:left w:val="none" w:sz="0"/>
              <w:bottom w:val="none" w:sz="0"/>
              <w:right w:val="none" w:sz="0"/>
            </w:tcBorders>
            <w:tcMar>
              <w:top w:type="dxa" w:w="60"/>
              <w:left w:type="dxa" w:w="140"/>
              <w:bottom w:type="dxa" w:w="60"/>
              <w:right w:type="dxa" w:w="140"/>
            </w:tcMar>
          </w:tcPr>
          <w:p>
            <w:r>
              <w:rPr>
                <w:rFonts w:ascii="Inter" w:cs="Inter" w:eastAsia="Inter" w:hAnsi="Inter"/>
                <w:color w:val="111827"/>
                <w:sz w:val="20"/>
                <w:szCs w:val="20"/>
              </w:rPr>
              <w:t xml:space="preserve">MotoVault Mobile App (Expo/React Native)</w:t>
            </w:r>
          </w:p>
        </w:tc>
      </w:tr>
      <w:tr>
        <w:tc>
          <w:tcPr>
            <w:tcW w:type="dxa" w:w="2800"/>
            <w:tcBorders>
              <w:top w:val="none" w:sz="0"/>
              <w:left w:val="none" w:sz="0"/>
              <w:bottom w:val="none" w:sz="0"/>
              <w:right w:val="none" w:sz="0"/>
            </w:tcBorders>
            <w:shd w:fill="F3F4F6" w:val="clear"/>
            <w:tcMar>
              <w:top w:type="dxa" w:w="60"/>
              <w:left w:type="dxa" w:w="140"/>
              <w:bottom w:type="dxa" w:w="60"/>
              <w:right w:type="dxa" w:w="140"/>
            </w:tcMar>
          </w:tcPr>
          <w:p>
            <w:r>
              <w:rPr>
                <w:rFonts w:ascii="Inter" w:cs="Inter" w:eastAsia="Inter" w:hAnsi="Inter"/>
                <w:b/>
                <w:bCs/>
                <w:color w:val="4B5563"/>
                <w:sz w:val="20"/>
                <w:szCs w:val="20"/>
              </w:rPr>
              <w:t xml:space="preserve">Version</w:t>
            </w:r>
          </w:p>
        </w:tc>
        <w:tc>
          <w:tcPr>
            <w:tcW w:type="dxa" w:w="6560"/>
            <w:tcBorders>
              <w:top w:val="none" w:sz="0"/>
              <w:left w:val="none" w:sz="0"/>
              <w:bottom w:val="none" w:sz="0"/>
              <w:right w:val="none" w:sz="0"/>
            </w:tcBorders>
            <w:tcMar>
              <w:top w:type="dxa" w:w="60"/>
              <w:left w:type="dxa" w:w="140"/>
              <w:bottom w:type="dxa" w:w="60"/>
              <w:right w:type="dxa" w:w="140"/>
            </w:tcMar>
          </w:tcPr>
          <w:p>
            <w:r>
              <w:rPr>
                <w:rFonts w:ascii="Inter" w:cs="Inter" w:eastAsia="Inter" w:hAnsi="Inter"/>
                <w:color w:val="111827"/>
                <w:sz w:val="20"/>
                <w:szCs w:val="20"/>
              </w:rPr>
              <w:t xml:space="preserve">v1.0</w:t>
            </w:r>
          </w:p>
        </w:tc>
      </w:tr>
      <w:tr>
        <w:tc>
          <w:tcPr>
            <w:tcW w:type="dxa" w:w="2800"/>
            <w:tcBorders>
              <w:top w:val="none" w:sz="0"/>
              <w:left w:val="none" w:sz="0"/>
              <w:bottom w:val="none" w:sz="0"/>
              <w:right w:val="none" w:sz="0"/>
            </w:tcBorders>
            <w:shd w:fill="F3F4F6" w:val="clear"/>
            <w:tcMar>
              <w:top w:type="dxa" w:w="60"/>
              <w:left w:type="dxa" w:w="140"/>
              <w:bottom w:type="dxa" w:w="60"/>
              <w:right w:type="dxa" w:w="140"/>
            </w:tcMar>
          </w:tcPr>
          <w:p>
            <w:r>
              <w:rPr>
                <w:rFonts w:ascii="Inter" w:cs="Inter" w:eastAsia="Inter" w:hAnsi="Inter"/>
                <w:b/>
                <w:bCs/>
                <w:color w:val="4B5563"/>
                <w:sz w:val="20"/>
                <w:szCs w:val="20"/>
              </w:rPr>
              <w:t xml:space="preserve">Author</w:t>
            </w:r>
          </w:p>
        </w:tc>
        <w:tc>
          <w:tcPr>
            <w:tcW w:type="dxa" w:w="6560"/>
            <w:tcBorders>
              <w:top w:val="none" w:sz="0"/>
              <w:left w:val="none" w:sz="0"/>
              <w:bottom w:val="none" w:sz="0"/>
              <w:right w:val="none" w:sz="0"/>
            </w:tcBorders>
            <w:tcMar>
              <w:top w:type="dxa" w:w="60"/>
              <w:left w:type="dxa" w:w="140"/>
              <w:bottom w:type="dxa" w:w="60"/>
              <w:right w:type="dxa" w:w="140"/>
            </w:tcMar>
          </w:tcPr>
          <w:p>
            <w:r>
              <w:rPr>
                <w:rFonts w:ascii="Inter" w:cs="Inter" w:eastAsia="Inter" w:hAnsi="Inter"/>
                <w:color w:val="111827"/>
                <w:sz w:val="20"/>
                <w:szCs w:val="20"/>
              </w:rPr>
              <w:t xml:space="preserve">Andrej</w:t>
            </w:r>
          </w:p>
        </w:tc>
      </w:tr>
      <w:tr>
        <w:tc>
          <w:tcPr>
            <w:tcW w:type="dxa" w:w="2800"/>
            <w:tcBorders>
              <w:top w:val="none" w:sz="0"/>
              <w:left w:val="none" w:sz="0"/>
              <w:bottom w:val="none" w:sz="0"/>
              <w:right w:val="none" w:sz="0"/>
            </w:tcBorders>
            <w:shd w:fill="F3F4F6" w:val="clear"/>
            <w:tcMar>
              <w:top w:type="dxa" w:w="60"/>
              <w:left w:type="dxa" w:w="140"/>
              <w:bottom w:type="dxa" w:w="60"/>
              <w:right w:type="dxa" w:w="140"/>
            </w:tcMar>
          </w:tcPr>
          <w:p>
            <w:r>
              <w:rPr>
                <w:rFonts w:ascii="Inter" w:cs="Inter" w:eastAsia="Inter" w:hAnsi="Inter"/>
                <w:b/>
                <w:bCs/>
                <w:color w:val="4B5563"/>
                <w:sz w:val="20"/>
                <w:szCs w:val="20"/>
              </w:rPr>
              <w:t xml:space="preserve">Date</w:t>
            </w:r>
          </w:p>
        </w:tc>
        <w:tc>
          <w:tcPr>
            <w:tcW w:type="dxa" w:w="6560"/>
            <w:tcBorders>
              <w:top w:val="none" w:sz="0"/>
              <w:left w:val="none" w:sz="0"/>
              <w:bottom w:val="none" w:sz="0"/>
              <w:right w:val="none" w:sz="0"/>
            </w:tcBorders>
            <w:tcMar>
              <w:top w:type="dxa" w:w="60"/>
              <w:left w:type="dxa" w:w="140"/>
              <w:bottom w:type="dxa" w:w="60"/>
              <w:right w:type="dxa" w:w="140"/>
            </w:tcMar>
          </w:tcPr>
          <w:p>
            <w:r>
              <w:rPr>
                <w:rFonts w:ascii="Inter" w:cs="Inter" w:eastAsia="Inter" w:hAnsi="Inter"/>
                <w:color w:val="111827"/>
                <w:sz w:val="20"/>
                <w:szCs w:val="20"/>
              </w:rPr>
              <w:t xml:space="preserve">March 13, 2026</w:t>
            </w:r>
          </w:p>
        </w:tc>
      </w:tr>
      <w:tr>
        <w:tc>
          <w:tcPr>
            <w:tcW w:type="dxa" w:w="2800"/>
            <w:tcBorders>
              <w:top w:val="none" w:sz="0"/>
              <w:left w:val="none" w:sz="0"/>
              <w:bottom w:val="none" w:sz="0"/>
              <w:right w:val="none" w:sz="0"/>
            </w:tcBorders>
            <w:shd w:fill="F3F4F6" w:val="clear"/>
            <w:tcMar>
              <w:top w:type="dxa" w:w="60"/>
              <w:left w:type="dxa" w:w="140"/>
              <w:bottom w:type="dxa" w:w="60"/>
              <w:right w:type="dxa" w:w="140"/>
            </w:tcMar>
          </w:tcPr>
          <w:p>
            <w:r>
              <w:rPr>
                <w:rFonts w:ascii="Inter" w:cs="Inter" w:eastAsia="Inter" w:hAnsi="Inter"/>
                <w:b/>
                <w:bCs/>
                <w:color w:val="4B5563"/>
                <w:sz w:val="20"/>
                <w:szCs w:val="20"/>
              </w:rPr>
              <w:t xml:space="preserve">Status</w:t>
            </w:r>
          </w:p>
        </w:tc>
        <w:tc>
          <w:tcPr>
            <w:tcW w:type="dxa" w:w="6560"/>
            <w:tcBorders>
              <w:top w:val="none" w:sz="0"/>
              <w:left w:val="none" w:sz="0"/>
              <w:bottom w:val="none" w:sz="0"/>
              <w:right w:val="none" w:sz="0"/>
            </w:tcBorders>
            <w:tcMar>
              <w:top w:type="dxa" w:w="60"/>
              <w:left w:type="dxa" w:w="140"/>
              <w:bottom w:type="dxa" w:w="60"/>
              <w:right w:type="dxa" w:w="140"/>
            </w:tcMar>
          </w:tcPr>
          <w:p>
            <w:r>
              <w:rPr>
                <w:rFonts w:ascii="Inter" w:cs="Inter" w:eastAsia="Inter" w:hAnsi="Inter"/>
                <w:color w:val="111827"/>
                <w:sz w:val="20"/>
                <w:szCs w:val="20"/>
              </w:rPr>
              <w:t xml:space="preserve">Draft</w:t>
            </w:r>
          </w:p>
        </w:tc>
      </w:tr>
      <w:tr>
        <w:tc>
          <w:tcPr>
            <w:tcW w:type="dxa" w:w="2800"/>
            <w:tcBorders>
              <w:top w:val="none" w:sz="0"/>
              <w:left w:val="none" w:sz="0"/>
              <w:bottom w:val="none" w:sz="0"/>
              <w:right w:val="none" w:sz="0"/>
            </w:tcBorders>
            <w:shd w:fill="F3F4F6" w:val="clear"/>
            <w:tcMar>
              <w:top w:type="dxa" w:w="60"/>
              <w:left w:type="dxa" w:w="140"/>
              <w:bottom w:type="dxa" w:w="60"/>
              <w:right w:type="dxa" w:w="140"/>
            </w:tcMar>
          </w:tcPr>
          <w:p>
            <w:r>
              <w:rPr>
                <w:rFonts w:ascii="Inter" w:cs="Inter" w:eastAsia="Inter" w:hAnsi="Inter"/>
                <w:b/>
                <w:bCs/>
                <w:color w:val="4B5563"/>
                <w:sz w:val="20"/>
                <w:szCs w:val="20"/>
              </w:rPr>
              <w:t xml:space="preserve">Platform</w:t>
            </w:r>
          </w:p>
        </w:tc>
        <w:tc>
          <w:tcPr>
            <w:tcW w:type="dxa" w:w="6560"/>
            <w:tcBorders>
              <w:top w:val="none" w:sz="0"/>
              <w:left w:val="none" w:sz="0"/>
              <w:bottom w:val="none" w:sz="0"/>
              <w:right w:val="none" w:sz="0"/>
            </w:tcBorders>
            <w:tcMar>
              <w:top w:type="dxa" w:w="60"/>
              <w:left w:type="dxa" w:w="140"/>
              <w:bottom w:type="dxa" w:w="60"/>
              <w:right w:type="dxa" w:w="140"/>
            </w:tcMar>
          </w:tcPr>
          <w:p>
            <w:r>
              <w:rPr>
                <w:rFonts w:ascii="Inter" w:cs="Inter" w:eastAsia="Inter" w:hAnsi="Inter"/>
                <w:color w:val="111827"/>
                <w:sz w:val="20"/>
                <w:szCs w:val="20"/>
              </w:rPr>
              <w:t xml:space="preserve">iOS &amp; Android</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Inter" w:cs="Inter" w:eastAsia="Inter" w:hAnsi="Inter"/>
          <w:b/>
          <w:bCs/>
          <w:color w:val="1E40AF"/>
          <w:sz w:val="32"/>
          <w:szCs w:val="32"/>
        </w:rPr>
        <w:t xml:space="preserve">1. Problem Statement</w:t>
      </w:r>
    </w:p>
    <w:p>
      <w:pPr>
        <w:spacing w:after="120" w:line="276"/>
      </w:pPr>
      <w:r>
        <w:rPr>
          <w:rFonts w:ascii="Inter" w:cs="Inter" w:eastAsia="Inter" w:hAnsi="Inter"/>
          <w:color w:val="111827"/>
          <w:sz w:val="21"/>
          <w:szCs w:val="21"/>
        </w:rPr>
        <w:t xml:space="preserve">The motorcycle details page is the most-visited screen in MotoVault, yet it currently suffers from several usability and feature gaps that create friction for riders trying to manage their bikes day-to-day.</w:t>
      </w:r>
    </w:p>
    <w:p>
      <w:pPr>
        <w:spacing w:after="0" w:before="80"/>
      </w:pPr>
    </w:p>
    <w:p>
      <w:pPr>
        <w:spacing w:after="120" w:before="200"/>
      </w:pPr>
      <w:r>
        <w:rPr>
          <w:rFonts w:ascii="Inter" w:cs="Inter" w:eastAsia="Inter" w:hAnsi="Inter"/>
          <w:b/>
          <w:bCs/>
          <w:color w:val="4B5563"/>
          <w:sz w:val="22"/>
          <w:szCs w:val="22"/>
        </w:rPr>
        <w:t xml:space="preserve">Core Issues</w:t>
      </w:r>
    </w:p>
    <w:p>
      <w:pPr>
        <w:pStyle w:val="ListParagraph"/>
        <w:numPr>
          <w:ilvl w:val="0"/>
          <w:numId w:val="2"/>
        </w:numPr>
        <w:spacing w:after="80" w:line="276"/>
      </w:pPr>
      <w:r>
        <w:rPr>
          <w:rFonts w:ascii="Inter" w:cs="Inter" w:eastAsia="Inter" w:hAnsi="Inter"/>
          <w:b/>
          <w:bCs/>
          <w:color w:val="111827"/>
          <w:sz w:val="21"/>
          <w:szCs w:val="21"/>
        </w:rPr>
        <w:t xml:space="preserve">No expense tracking: </w:t>
      </w:r>
      <w:r>
        <w:rPr>
          <w:rFonts w:ascii="Inter" w:cs="Inter" w:eastAsia="Inter" w:hAnsi="Inter"/>
          <w:color w:val="111827"/>
          <w:sz w:val="21"/>
          <w:szCs w:val="21"/>
        </w:rPr>
        <w:t xml:space="preserve">Users cannot log standalone expenses (fuel, gear, parts purchases) or view spending history. All cost data is buried inside completed maintenance tasks, making it impossible to get a true picture of ownership cost.</w:t>
      </w:r>
    </w:p>
    <w:p>
      <w:pPr>
        <w:pStyle w:val="ListParagraph"/>
        <w:numPr>
          <w:ilvl w:val="0"/>
          <w:numId w:val="2"/>
        </w:numPr>
        <w:spacing w:after="80" w:line="276"/>
      </w:pPr>
      <w:r>
        <w:rPr>
          <w:rFonts w:ascii="Inter" w:cs="Inter" w:eastAsia="Inter" w:hAnsi="Inter"/>
          <w:b/>
          <w:bCs/>
          <w:color w:val="111827"/>
          <w:sz w:val="21"/>
          <w:szCs w:val="21"/>
        </w:rPr>
        <w:t xml:space="preserve">Fragmented edit flow: </w:t>
      </w:r>
      <w:r>
        <w:rPr>
          <w:rFonts w:ascii="Inter" w:cs="Inter" w:eastAsia="Inter" w:hAnsi="Inter"/>
          <w:color w:val="111827"/>
          <w:sz w:val="21"/>
          <w:szCs w:val="21"/>
        </w:rPr>
        <w:t xml:space="preserve">Motorcycle details can be edited from two different entry points (pencil icon in the hero and the More menu), creating confusion about which is the canonical path. The current form-sheet edit modal only exposes nickname, year, make, model, and primary status — users cannot change mileage unit, photo, or other attributes from this screen.</w:t>
      </w:r>
    </w:p>
    <w:p>
      <w:pPr>
        <w:pStyle w:val="ListParagraph"/>
        <w:numPr>
          <w:ilvl w:val="0"/>
          <w:numId w:val="2"/>
        </w:numPr>
        <w:spacing w:after="80" w:line="276"/>
      </w:pPr>
      <w:r>
        <w:rPr>
          <w:rFonts w:ascii="Inter" w:cs="Inter" w:eastAsia="Inter" w:hAnsi="Inter"/>
          <w:b/>
          <w:bCs/>
          <w:color w:val="111827"/>
          <w:sz w:val="21"/>
          <w:szCs w:val="21"/>
        </w:rPr>
        <w:t xml:space="preserve">Dead-end interactions: </w:t>
      </w:r>
      <w:r>
        <w:rPr>
          <w:rFonts w:ascii="Inter" w:cs="Inter" w:eastAsia="Inter" w:hAnsi="Inter"/>
          <w:color w:val="111827"/>
          <w:sz w:val="21"/>
          <w:szCs w:val="21"/>
        </w:rPr>
        <w:t xml:space="preserve">The "See all tasks" button does nothing when tapped. Clicking on an individual upcoming maintenance task also produces no response. These broken interactions erode user trust and make the app feel incomplete.</w:t>
      </w:r>
    </w:p>
    <w:p>
      <w:pPr>
        <w:pStyle w:val="ListParagraph"/>
        <w:numPr>
          <w:ilvl w:val="0"/>
          <w:numId w:val="2"/>
        </w:numPr>
        <w:spacing w:after="80" w:line="276"/>
      </w:pPr>
      <w:r>
        <w:rPr>
          <w:rFonts w:ascii="Inter" w:cs="Inter" w:eastAsia="Inter" w:hAnsi="Inter"/>
          <w:b/>
          <w:bCs/>
          <w:color w:val="111827"/>
          <w:sz w:val="21"/>
          <w:szCs w:val="21"/>
        </w:rPr>
        <w:t xml:space="preserve">Unclear task layout: </w:t>
      </w:r>
      <w:r>
        <w:rPr>
          <w:rFonts w:ascii="Inter" w:cs="Inter" w:eastAsia="Inter" w:hAnsi="Inter"/>
          <w:color w:val="111827"/>
          <w:sz w:val="21"/>
          <w:szCs w:val="21"/>
        </w:rPr>
        <w:t xml:space="preserve">The placement of upcoming and active tasks lacks clear visual hierarchy — users have to scroll through a long page to find what needs attention now versus what is coming up.</w:t>
      </w:r>
    </w:p>
    <w:p>
      <w:pPr>
        <w:spacing w:after="0" w:before="80"/>
      </w:pPr>
    </w:p>
    <w:p>
      <w:pPr>
        <w:spacing w:after="120" w:before="200"/>
      </w:pPr>
      <w:r>
        <w:rPr>
          <w:rFonts w:ascii="Inter" w:cs="Inter" w:eastAsia="Inter" w:hAnsi="Inter"/>
          <w:b/>
          <w:bCs/>
          <w:color w:val="4B5563"/>
          <w:sz w:val="22"/>
          <w:szCs w:val="22"/>
        </w:rPr>
        <w:t xml:space="preserve">Impact</w:t>
      </w:r>
    </w:p>
    <w:p>
      <w:pPr>
        <w:spacing w:after="120" w:line="276"/>
      </w:pPr>
      <w:r>
        <w:rPr>
          <w:rFonts w:ascii="Inter" w:cs="Inter" w:eastAsia="Inter" w:hAnsi="Inter"/>
          <w:color w:val="111827"/>
          <w:sz w:val="21"/>
          <w:szCs w:val="21"/>
        </w:rPr>
        <w:t xml:space="preserve">These issues directly affect the core value proposition of MotoVault: helping riders stay on top of their motorcycle’s health and cost of ownership. Without expense tracking, users turn to spreadsheets. Without working task interactions, they stop trusting the app to guide their maintenance schedule.</w:t>
      </w:r>
    </w:p>
    <w:p>
      <w:pPr>
        <w:pBdr>
          <w:bottom w:val="single" w:color="F3F4F6" w:sz="2" w:space="8"/>
        </w:pBdr>
        <w:spacing w:after="200" w:before="200"/>
      </w:pPr>
    </w:p>
    <w:p>
      <w:pPr>
        <w:pStyle w:val="Heading1"/>
        <w:spacing w:after="200" w:before="360"/>
      </w:pPr>
      <w:r>
        <w:rPr>
          <w:rFonts w:ascii="Inter" w:cs="Inter" w:eastAsia="Inter" w:hAnsi="Inter"/>
          <w:b/>
          <w:bCs/>
          <w:color w:val="1E40AF"/>
          <w:sz w:val="32"/>
          <w:szCs w:val="32"/>
        </w:rPr>
        <w:t xml:space="preserve">2. Goals</w:t>
      </w:r>
    </w:p>
    <w:p>
      <w:pPr>
        <w:pStyle w:val="ListParagraph"/>
        <w:numPr>
          <w:ilvl w:val="0"/>
          <w:numId w:val="2"/>
        </w:numPr>
        <w:spacing w:after="80" w:line="276"/>
      </w:pPr>
      <w:r>
        <w:rPr>
          <w:rFonts w:ascii="Inter" w:cs="Inter" w:eastAsia="Inter" w:hAnsi="Inter"/>
          <w:b/>
          <w:bCs/>
          <w:color w:val="111827"/>
          <w:sz w:val="21"/>
          <w:szCs w:val="21"/>
        </w:rPr>
        <w:t xml:space="preserve">Complete ownership cost visibility: </w:t>
      </w:r>
      <w:r>
        <w:rPr>
          <w:rFonts w:ascii="Inter" w:cs="Inter" w:eastAsia="Inter" w:hAnsi="Inter"/>
          <w:color w:val="111827"/>
          <w:sz w:val="21"/>
          <w:szCs w:val="21"/>
        </w:rPr>
        <w:t xml:space="preserve">Users can log any expense and instantly see total cost of ownership broken down by category and time period.</w:t>
      </w:r>
    </w:p>
    <w:p>
      <w:pPr>
        <w:pStyle w:val="ListParagraph"/>
        <w:numPr>
          <w:ilvl w:val="0"/>
          <w:numId w:val="2"/>
        </w:numPr>
        <w:spacing w:after="80" w:line="276"/>
      </w:pPr>
      <w:r>
        <w:rPr>
          <w:rFonts w:ascii="Inter" w:cs="Inter" w:eastAsia="Inter" w:hAnsi="Inter"/>
          <w:b/>
          <w:bCs/>
          <w:color w:val="111827"/>
          <w:sz w:val="21"/>
          <w:szCs w:val="21"/>
        </w:rPr>
        <w:t xml:space="preserve">Single, comprehensive edit experience: </w:t>
      </w:r>
      <w:r>
        <w:rPr>
          <w:rFonts w:ascii="Inter" w:cs="Inter" w:eastAsia="Inter" w:hAnsi="Inter"/>
          <w:color w:val="111827"/>
          <w:sz w:val="21"/>
          <w:szCs w:val="21"/>
        </w:rPr>
        <w:t xml:space="preserve">One clear entry point to edit all motorcycle attributes, replacing the current dual-path confusion.</w:t>
      </w:r>
    </w:p>
    <w:p>
      <w:pPr>
        <w:pStyle w:val="ListParagraph"/>
        <w:numPr>
          <w:ilvl w:val="0"/>
          <w:numId w:val="2"/>
        </w:numPr>
        <w:spacing w:after="80" w:line="276"/>
      </w:pPr>
      <w:r>
        <w:rPr>
          <w:rFonts w:ascii="Inter" w:cs="Inter" w:eastAsia="Inter" w:hAnsi="Inter"/>
          <w:b/>
          <w:bCs/>
          <w:color w:val="111827"/>
          <w:sz w:val="21"/>
          <w:szCs w:val="21"/>
        </w:rPr>
        <w:t xml:space="preserve">Zero dead-end interactions: </w:t>
      </w:r>
      <w:r>
        <w:rPr>
          <w:rFonts w:ascii="Inter" w:cs="Inter" w:eastAsia="Inter" w:hAnsi="Inter"/>
          <w:color w:val="111827"/>
          <w:sz w:val="21"/>
          <w:szCs w:val="21"/>
        </w:rPr>
        <w:t xml:space="preserve">Every tappable element on the details page responds with a meaningful action — no broken buttons, no silent failures.</w:t>
      </w:r>
    </w:p>
    <w:p>
      <w:pPr>
        <w:pStyle w:val="ListParagraph"/>
        <w:numPr>
          <w:ilvl w:val="0"/>
          <w:numId w:val="2"/>
        </w:numPr>
        <w:spacing w:after="80" w:line="276"/>
      </w:pPr>
      <w:r>
        <w:rPr>
          <w:rFonts w:ascii="Inter" w:cs="Inter" w:eastAsia="Inter" w:hAnsi="Inter"/>
          <w:b/>
          <w:bCs/>
          <w:color w:val="111827"/>
          <w:sz w:val="21"/>
          <w:szCs w:val="21"/>
        </w:rPr>
        <w:t xml:space="preserve">Scannable task overview: </w:t>
      </w:r>
      <w:r>
        <w:rPr>
          <w:rFonts w:ascii="Inter" w:cs="Inter" w:eastAsia="Inter" w:hAnsi="Inter"/>
          <w:color w:val="111827"/>
          <w:sz w:val="21"/>
          <w:szCs w:val="21"/>
        </w:rPr>
        <w:t xml:space="preserve">Users can immediately distinguish between overdue, upcoming, and completed tasks without excessive scrolling.</w:t>
      </w:r>
    </w:p>
    <w:p>
      <w:pPr>
        <w:pStyle w:val="ListParagraph"/>
        <w:numPr>
          <w:ilvl w:val="0"/>
          <w:numId w:val="2"/>
        </w:numPr>
        <w:spacing w:after="80" w:line="276"/>
      </w:pPr>
      <w:r>
        <w:rPr>
          <w:rFonts w:ascii="Inter" w:cs="Inter" w:eastAsia="Inter" w:hAnsi="Inter"/>
          <w:b/>
          <w:bCs/>
          <w:color w:val="111827"/>
          <w:sz w:val="21"/>
          <w:szCs w:val="21"/>
        </w:rPr>
        <w:t xml:space="preserve">Improved accessibility: </w:t>
      </w:r>
      <w:r>
        <w:rPr>
          <w:rFonts w:ascii="Inter" w:cs="Inter" w:eastAsia="Inter" w:hAnsi="Inter"/>
          <w:color w:val="111827"/>
          <w:sz w:val="21"/>
          <w:szCs w:val="21"/>
        </w:rPr>
        <w:t xml:space="preserve">All interactive elements meet WCAG 2.1 AA touch-target size (44x44pt), have proper labels, and support screen readers.</w:t>
      </w:r>
    </w:p>
    <w:p>
      <w:pPr>
        <w:pBdr>
          <w:bottom w:val="single" w:color="F3F4F6" w:sz="2" w:space="8"/>
        </w:pBdr>
        <w:spacing w:after="200" w:before="200"/>
      </w:pPr>
    </w:p>
    <w:p>
      <w:pPr>
        <w:pStyle w:val="Heading1"/>
        <w:spacing w:after="200" w:before="360"/>
      </w:pPr>
      <w:r>
        <w:rPr>
          <w:rFonts w:ascii="Inter" w:cs="Inter" w:eastAsia="Inter" w:hAnsi="Inter"/>
          <w:b/>
          <w:bCs/>
          <w:color w:val="1E40AF"/>
          <w:sz w:val="32"/>
          <w:szCs w:val="32"/>
        </w:rPr>
        <w:t xml:space="preserve">3. Non-Goals</w:t>
      </w:r>
    </w:p>
    <w:p>
      <w:pPr>
        <w:pStyle w:val="ListParagraph"/>
        <w:numPr>
          <w:ilvl w:val="0"/>
          <w:numId w:val="2"/>
        </w:numPr>
        <w:spacing w:after="80" w:line="276"/>
      </w:pPr>
      <w:r>
        <w:rPr>
          <w:rFonts w:ascii="Inter" w:cs="Inter" w:eastAsia="Inter" w:hAnsi="Inter"/>
          <w:b/>
          <w:bCs/>
          <w:color w:val="111827"/>
          <w:sz w:val="21"/>
          <w:szCs w:val="21"/>
        </w:rPr>
        <w:t xml:space="preserve">Multi-bike expense comparison dashboard: </w:t>
      </w:r>
      <w:r>
        <w:rPr>
          <w:rFonts w:ascii="Inter" w:cs="Inter" w:eastAsia="Inter" w:hAnsi="Inter"/>
          <w:color w:val="111827"/>
          <w:sz w:val="21"/>
          <w:szCs w:val="21"/>
        </w:rPr>
        <w:t xml:space="preserve">We will not build a cross-bike analytics view in this version. Single-bike expense history is sufficient for v1.</w:t>
      </w:r>
    </w:p>
    <w:p>
      <w:pPr>
        <w:pStyle w:val="ListParagraph"/>
        <w:numPr>
          <w:ilvl w:val="0"/>
          <w:numId w:val="2"/>
        </w:numPr>
        <w:spacing w:after="80" w:line="276"/>
      </w:pPr>
      <w:r>
        <w:rPr>
          <w:rFonts w:ascii="Inter" w:cs="Inter" w:eastAsia="Inter" w:hAnsi="Inter"/>
          <w:b/>
          <w:bCs/>
          <w:color w:val="111827"/>
          <w:sz w:val="21"/>
          <w:szCs w:val="21"/>
        </w:rPr>
        <w:t xml:space="preserve">Receipt OCR / photo-to-expense: </w:t>
      </w:r>
      <w:r>
        <w:rPr>
          <w:rFonts w:ascii="Inter" w:cs="Inter" w:eastAsia="Inter" w:hAnsi="Inter"/>
          <w:color w:val="111827"/>
          <w:sz w:val="21"/>
          <w:szCs w:val="21"/>
        </w:rPr>
        <w:t xml:space="preserve">Automatic expense extraction from photos is a future enhancement. Manual entry only for now.</w:t>
      </w:r>
    </w:p>
    <w:p>
      <w:pPr>
        <w:pStyle w:val="ListParagraph"/>
        <w:numPr>
          <w:ilvl w:val="0"/>
          <w:numId w:val="2"/>
        </w:numPr>
        <w:spacing w:after="80" w:line="276"/>
      </w:pPr>
      <w:r>
        <w:rPr>
          <w:rFonts w:ascii="Inter" w:cs="Inter" w:eastAsia="Inter" w:hAnsi="Inter"/>
          <w:b/>
          <w:bCs/>
          <w:color w:val="111827"/>
          <w:sz w:val="21"/>
          <w:szCs w:val="21"/>
        </w:rPr>
        <w:t xml:space="preserve">Task editing: </w:t>
      </w:r>
      <w:r>
        <w:rPr>
          <w:rFonts w:ascii="Inter" w:cs="Inter" w:eastAsia="Inter" w:hAnsi="Inter"/>
          <w:color w:val="111827"/>
          <w:sz w:val="21"/>
          <w:szCs w:val="21"/>
        </w:rPr>
        <w:t xml:space="preserve">Tapping a task will open its detail view, but inline editing of task fields is out of scope for this iteration.</w:t>
      </w:r>
    </w:p>
    <w:p>
      <w:pPr>
        <w:pStyle w:val="ListParagraph"/>
        <w:numPr>
          <w:ilvl w:val="0"/>
          <w:numId w:val="2"/>
        </w:numPr>
        <w:spacing w:after="80" w:line="276"/>
      </w:pPr>
      <w:r>
        <w:rPr>
          <w:rFonts w:ascii="Inter" w:cs="Inter" w:eastAsia="Inter" w:hAnsi="Inter"/>
          <w:b/>
          <w:bCs/>
          <w:color w:val="111827"/>
          <w:sz w:val="21"/>
          <w:szCs w:val="21"/>
        </w:rPr>
        <w:t xml:space="preserve">Recurring expense automation: </w:t>
      </w:r>
      <w:r>
        <w:rPr>
          <w:rFonts w:ascii="Inter" w:cs="Inter" w:eastAsia="Inter" w:hAnsi="Inter"/>
          <w:color w:val="111827"/>
          <w:sz w:val="21"/>
          <w:szCs w:val="21"/>
        </w:rPr>
        <w:t xml:space="preserve">No auto-generated expense entries (e.g., monthly insurance). Users log each expense manually.</w:t>
      </w:r>
    </w:p>
    <w:p>
      <w:pPr>
        <w:pStyle w:val="ListParagraph"/>
        <w:numPr>
          <w:ilvl w:val="0"/>
          <w:numId w:val="2"/>
        </w:numPr>
        <w:spacing w:after="80" w:line="276"/>
      </w:pPr>
      <w:r>
        <w:rPr>
          <w:rFonts w:ascii="Inter" w:cs="Inter" w:eastAsia="Inter" w:hAnsi="Inter"/>
          <w:b/>
          <w:bCs/>
          <w:color w:val="111827"/>
          <w:sz w:val="21"/>
          <w:szCs w:val="21"/>
        </w:rPr>
        <w:t xml:space="preserve">Export/share expense data: </w:t>
      </w:r>
      <w:r>
        <w:rPr>
          <w:rFonts w:ascii="Inter" w:cs="Inter" w:eastAsia="Inter" w:hAnsi="Inter"/>
          <w:color w:val="111827"/>
          <w:sz w:val="21"/>
          <w:szCs w:val="21"/>
        </w:rPr>
        <w:t xml:space="preserve">CSV or PDF export of expense history is deferred to a later release.</w:t>
      </w:r>
    </w:p>
    <w:p>
      <w:pPr>
        <w:pBdr>
          <w:bottom w:val="single" w:color="F3F4F6" w:sz="2" w:space="8"/>
        </w:pBdr>
        <w:spacing w:after="200" w:before="200"/>
      </w:pPr>
    </w:p>
    <w:p>
      <w:pPr>
        <w:pStyle w:val="Heading1"/>
        <w:spacing w:after="200" w:before="360"/>
      </w:pPr>
      <w:r>
        <w:rPr>
          <w:rFonts w:ascii="Inter" w:cs="Inter" w:eastAsia="Inter" w:hAnsi="Inter"/>
          <w:b/>
          <w:bCs/>
          <w:color w:val="1E40AF"/>
          <w:sz w:val="32"/>
          <w:szCs w:val="32"/>
        </w:rPr>
        <w:t xml:space="preserve">4. User Stories</w:t>
      </w:r>
    </w:p>
    <w:p>
      <w:pPr>
        <w:pStyle w:val="Heading2"/>
        <w:spacing w:after="160" w:before="280"/>
      </w:pPr>
      <w:r>
        <w:rPr>
          <w:rFonts w:ascii="Inter" w:cs="Inter" w:eastAsia="Inter" w:hAnsi="Inter"/>
          <w:b/>
          <w:bCs/>
          <w:color w:val="111827"/>
          <w:sz w:val="26"/>
          <w:szCs w:val="26"/>
        </w:rPr>
        <w:t xml:space="preserve">4.1 Expense Management</w:t>
      </w:r>
    </w:p>
    <w:p>
      <w:pPr>
        <w:spacing w:after="100" w:line="276"/>
        <w:ind w:left="360"/>
      </w:pPr>
      <w:r>
        <w:rPr>
          <w:rFonts w:ascii="Inter" w:cs="Inter" w:eastAsia="Inter" w:hAnsi="Inter"/>
          <w:i/>
          <w:iCs/>
          <w:color w:val="4B5563"/>
          <w:sz w:val="21"/>
          <w:szCs w:val="21"/>
        </w:rPr>
        <w:t xml:space="preserve">As a </w:t>
      </w:r>
      <w:r>
        <w:rPr>
          <w:rFonts w:ascii="Inter" w:cs="Inter" w:eastAsia="Inter" w:hAnsi="Inter"/>
          <w:b/>
          <w:bCs/>
          <w:i/>
          <w:iCs/>
          <w:color w:val="111827"/>
          <w:sz w:val="21"/>
          <w:szCs w:val="21"/>
        </w:rPr>
        <w:t xml:space="preserve">motorcycle owner</w:t>
      </w:r>
      <w:r>
        <w:rPr>
          <w:rFonts w:ascii="Inter" w:cs="Inter" w:eastAsia="Inter" w:hAnsi="Inter"/>
          <w:i/>
          <w:iCs/>
          <w:color w:val="4B5563"/>
          <w:sz w:val="21"/>
          <w:szCs w:val="21"/>
        </w:rPr>
        <w:t xml:space="preserve">, I want </w:t>
      </w:r>
      <w:r>
        <w:rPr>
          <w:rFonts w:ascii="Inter" w:cs="Inter" w:eastAsia="Inter" w:hAnsi="Inter"/>
          <w:b/>
          <w:bCs/>
          <w:i/>
          <w:iCs/>
          <w:color w:val="111827"/>
          <w:sz w:val="21"/>
          <w:szCs w:val="21"/>
        </w:rPr>
        <w:t xml:space="preserve">to log an expense with amount, category, and date</w:t>
      </w:r>
      <w:r>
        <w:rPr>
          <w:rFonts w:ascii="Inter" w:cs="Inter" w:eastAsia="Inter" w:hAnsi="Inter"/>
          <w:i/>
          <w:iCs/>
          <w:color w:val="4B5563"/>
          <w:sz w:val="21"/>
          <w:szCs w:val="21"/>
        </w:rPr>
        <w:t xml:space="preserve"> so that </w:t>
      </w:r>
      <w:r>
        <w:rPr>
          <w:rFonts w:ascii="Inter" w:cs="Inter" w:eastAsia="Inter" w:hAnsi="Inter"/>
          <w:b/>
          <w:bCs/>
          <w:i/>
          <w:iCs/>
          <w:color w:val="111827"/>
          <w:sz w:val="21"/>
          <w:szCs w:val="21"/>
        </w:rPr>
        <w:t xml:space="preserve">I can track every dollar I spend on my bike</w:t>
      </w:r>
    </w:p>
    <w:p>
      <w:pPr>
        <w:spacing w:after="100" w:line="276"/>
        <w:ind w:left="360"/>
      </w:pPr>
      <w:r>
        <w:rPr>
          <w:rFonts w:ascii="Inter" w:cs="Inter" w:eastAsia="Inter" w:hAnsi="Inter"/>
          <w:i/>
          <w:iCs/>
          <w:color w:val="4B5563"/>
          <w:sz w:val="21"/>
          <w:szCs w:val="21"/>
        </w:rPr>
        <w:t xml:space="preserve">As a </w:t>
      </w:r>
      <w:r>
        <w:rPr>
          <w:rFonts w:ascii="Inter" w:cs="Inter" w:eastAsia="Inter" w:hAnsi="Inter"/>
          <w:b/>
          <w:bCs/>
          <w:i/>
          <w:iCs/>
          <w:color w:val="111827"/>
          <w:sz w:val="21"/>
          <w:szCs w:val="21"/>
        </w:rPr>
        <w:t xml:space="preserve">motorcycle owner</w:t>
      </w:r>
      <w:r>
        <w:rPr>
          <w:rFonts w:ascii="Inter" w:cs="Inter" w:eastAsia="Inter" w:hAnsi="Inter"/>
          <w:i/>
          <w:iCs/>
          <w:color w:val="4B5563"/>
          <w:sz w:val="21"/>
          <w:szCs w:val="21"/>
        </w:rPr>
        <w:t xml:space="preserve">, I want </w:t>
      </w:r>
      <w:r>
        <w:rPr>
          <w:rFonts w:ascii="Inter" w:cs="Inter" w:eastAsia="Inter" w:hAnsi="Inter"/>
          <w:b/>
          <w:bCs/>
          <w:i/>
          <w:iCs/>
          <w:color w:val="111827"/>
          <w:sz w:val="21"/>
          <w:szCs w:val="21"/>
        </w:rPr>
        <w:t xml:space="preserve">to see my expenses grouped by category (fuel, parts, gear, maintenance)</w:t>
      </w:r>
      <w:r>
        <w:rPr>
          <w:rFonts w:ascii="Inter" w:cs="Inter" w:eastAsia="Inter" w:hAnsi="Inter"/>
          <w:i/>
          <w:iCs/>
          <w:color w:val="4B5563"/>
          <w:sz w:val="21"/>
          <w:szCs w:val="21"/>
        </w:rPr>
        <w:t xml:space="preserve"> so that </w:t>
      </w:r>
      <w:r>
        <w:rPr>
          <w:rFonts w:ascii="Inter" w:cs="Inter" w:eastAsia="Inter" w:hAnsi="Inter"/>
          <w:b/>
          <w:bCs/>
          <w:i/>
          <w:iCs/>
          <w:color w:val="111827"/>
          <w:sz w:val="21"/>
          <w:szCs w:val="21"/>
        </w:rPr>
        <w:t xml:space="preserve">I understand where my money goes</w:t>
      </w:r>
    </w:p>
    <w:p>
      <w:pPr>
        <w:spacing w:after="100" w:line="276"/>
        <w:ind w:left="360"/>
      </w:pPr>
      <w:r>
        <w:rPr>
          <w:rFonts w:ascii="Inter" w:cs="Inter" w:eastAsia="Inter" w:hAnsi="Inter"/>
          <w:i/>
          <w:iCs/>
          <w:color w:val="4B5563"/>
          <w:sz w:val="21"/>
          <w:szCs w:val="21"/>
        </w:rPr>
        <w:t xml:space="preserve">As a </w:t>
      </w:r>
      <w:r>
        <w:rPr>
          <w:rFonts w:ascii="Inter" w:cs="Inter" w:eastAsia="Inter" w:hAnsi="Inter"/>
          <w:b/>
          <w:bCs/>
          <w:i/>
          <w:iCs/>
          <w:color w:val="111827"/>
          <w:sz w:val="21"/>
          <w:szCs w:val="21"/>
        </w:rPr>
        <w:t xml:space="preserve">motorcycle owner</w:t>
      </w:r>
      <w:r>
        <w:rPr>
          <w:rFonts w:ascii="Inter" w:cs="Inter" w:eastAsia="Inter" w:hAnsi="Inter"/>
          <w:i/>
          <w:iCs/>
          <w:color w:val="4B5563"/>
          <w:sz w:val="21"/>
          <w:szCs w:val="21"/>
        </w:rPr>
        <w:t xml:space="preserve">, I want </w:t>
      </w:r>
      <w:r>
        <w:rPr>
          <w:rFonts w:ascii="Inter" w:cs="Inter" w:eastAsia="Inter" w:hAnsi="Inter"/>
          <w:b/>
          <w:bCs/>
          <w:i/>
          <w:iCs/>
          <w:color w:val="111827"/>
          <w:sz w:val="21"/>
          <w:szCs w:val="21"/>
        </w:rPr>
        <w:t xml:space="preserve">to view year-to-date and all-time spending totals</w:t>
      </w:r>
      <w:r>
        <w:rPr>
          <w:rFonts w:ascii="Inter" w:cs="Inter" w:eastAsia="Inter" w:hAnsi="Inter"/>
          <w:i/>
          <w:iCs/>
          <w:color w:val="4B5563"/>
          <w:sz w:val="21"/>
          <w:szCs w:val="21"/>
        </w:rPr>
        <w:t xml:space="preserve"> so that </w:t>
      </w:r>
      <w:r>
        <w:rPr>
          <w:rFonts w:ascii="Inter" w:cs="Inter" w:eastAsia="Inter" w:hAnsi="Inter"/>
          <w:b/>
          <w:bCs/>
          <w:i/>
          <w:iCs/>
          <w:color w:val="111827"/>
          <w:sz w:val="21"/>
          <w:szCs w:val="21"/>
        </w:rPr>
        <w:t xml:space="preserve">I can budget for motorcycle ownership</w:t>
      </w:r>
    </w:p>
    <w:p>
      <w:pPr>
        <w:spacing w:after="100" w:line="276"/>
        <w:ind w:left="360"/>
      </w:pPr>
      <w:r>
        <w:rPr>
          <w:rFonts w:ascii="Inter" w:cs="Inter" w:eastAsia="Inter" w:hAnsi="Inter"/>
          <w:i/>
          <w:iCs/>
          <w:color w:val="4B5563"/>
          <w:sz w:val="21"/>
          <w:szCs w:val="21"/>
        </w:rPr>
        <w:t xml:space="preserve">As a </w:t>
      </w:r>
      <w:r>
        <w:rPr>
          <w:rFonts w:ascii="Inter" w:cs="Inter" w:eastAsia="Inter" w:hAnsi="Inter"/>
          <w:b/>
          <w:bCs/>
          <w:i/>
          <w:iCs/>
          <w:color w:val="111827"/>
          <w:sz w:val="21"/>
          <w:szCs w:val="21"/>
        </w:rPr>
        <w:t xml:space="preserve">motorcycle owner</w:t>
      </w:r>
      <w:r>
        <w:rPr>
          <w:rFonts w:ascii="Inter" w:cs="Inter" w:eastAsia="Inter" w:hAnsi="Inter"/>
          <w:i/>
          <w:iCs/>
          <w:color w:val="4B5563"/>
          <w:sz w:val="21"/>
          <w:szCs w:val="21"/>
        </w:rPr>
        <w:t xml:space="preserve">, I want </w:t>
      </w:r>
      <w:r>
        <w:rPr>
          <w:rFonts w:ascii="Inter" w:cs="Inter" w:eastAsia="Inter" w:hAnsi="Inter"/>
          <w:b/>
          <w:bCs/>
          <w:i/>
          <w:iCs/>
          <w:color w:val="111827"/>
          <w:sz w:val="21"/>
          <w:szCs w:val="21"/>
        </w:rPr>
        <w:t xml:space="preserve">to delete an incorrectly entered expense</w:t>
      </w:r>
      <w:r>
        <w:rPr>
          <w:rFonts w:ascii="Inter" w:cs="Inter" w:eastAsia="Inter" w:hAnsi="Inter"/>
          <w:i/>
          <w:iCs/>
          <w:color w:val="4B5563"/>
          <w:sz w:val="21"/>
          <w:szCs w:val="21"/>
        </w:rPr>
        <w:t xml:space="preserve"> so that </w:t>
      </w:r>
      <w:r>
        <w:rPr>
          <w:rFonts w:ascii="Inter" w:cs="Inter" w:eastAsia="Inter" w:hAnsi="Inter"/>
          <w:b/>
          <w:bCs/>
          <w:i/>
          <w:iCs/>
          <w:color w:val="111827"/>
          <w:sz w:val="21"/>
          <w:szCs w:val="21"/>
        </w:rPr>
        <w:t xml:space="preserve">my records stay accurate</w:t>
      </w:r>
    </w:p>
    <w:p>
      <w:pPr>
        <w:spacing w:after="0" w:before="120"/>
      </w:pPr>
    </w:p>
    <w:p>
      <w:pPr>
        <w:pStyle w:val="Heading2"/>
        <w:spacing w:after="160" w:before="280"/>
      </w:pPr>
      <w:r>
        <w:rPr>
          <w:rFonts w:ascii="Inter" w:cs="Inter" w:eastAsia="Inter" w:hAnsi="Inter"/>
          <w:b/>
          <w:bCs/>
          <w:color w:val="111827"/>
          <w:sz w:val="26"/>
          <w:szCs w:val="26"/>
        </w:rPr>
        <w:t xml:space="preserve">4.2 Edit Motorcycle</w:t>
      </w:r>
    </w:p>
    <w:p>
      <w:pPr>
        <w:spacing w:after="100" w:line="276"/>
        <w:ind w:left="360"/>
      </w:pPr>
      <w:r>
        <w:rPr>
          <w:rFonts w:ascii="Inter" w:cs="Inter" w:eastAsia="Inter" w:hAnsi="Inter"/>
          <w:i/>
          <w:iCs/>
          <w:color w:val="4B5563"/>
          <w:sz w:val="21"/>
          <w:szCs w:val="21"/>
        </w:rPr>
        <w:t xml:space="preserve">As a </w:t>
      </w:r>
      <w:r>
        <w:rPr>
          <w:rFonts w:ascii="Inter" w:cs="Inter" w:eastAsia="Inter" w:hAnsi="Inter"/>
          <w:b/>
          <w:bCs/>
          <w:i/>
          <w:iCs/>
          <w:color w:val="111827"/>
          <w:sz w:val="21"/>
          <w:szCs w:val="21"/>
        </w:rPr>
        <w:t xml:space="preserve">motorcycle owner</w:t>
      </w:r>
      <w:r>
        <w:rPr>
          <w:rFonts w:ascii="Inter" w:cs="Inter" w:eastAsia="Inter" w:hAnsi="Inter"/>
          <w:i/>
          <w:iCs/>
          <w:color w:val="4B5563"/>
          <w:sz w:val="21"/>
          <w:szCs w:val="21"/>
        </w:rPr>
        <w:t xml:space="preserve">, I want </w:t>
      </w:r>
      <w:r>
        <w:rPr>
          <w:rFonts w:ascii="Inter" w:cs="Inter" w:eastAsia="Inter" w:hAnsi="Inter"/>
          <w:b/>
          <w:bCs/>
          <w:i/>
          <w:iCs/>
          <w:color w:val="111827"/>
          <w:sz w:val="21"/>
          <w:szCs w:val="21"/>
        </w:rPr>
        <w:t xml:space="preserve">a single, obvious way to edit my bike’s details</w:t>
      </w:r>
      <w:r>
        <w:rPr>
          <w:rFonts w:ascii="Inter" w:cs="Inter" w:eastAsia="Inter" w:hAnsi="Inter"/>
          <w:i/>
          <w:iCs/>
          <w:color w:val="4B5563"/>
          <w:sz w:val="21"/>
          <w:szCs w:val="21"/>
        </w:rPr>
        <w:t xml:space="preserve"> so that </w:t>
      </w:r>
      <w:r>
        <w:rPr>
          <w:rFonts w:ascii="Inter" w:cs="Inter" w:eastAsia="Inter" w:hAnsi="Inter"/>
          <w:b/>
          <w:bCs/>
          <w:i/>
          <w:iCs/>
          <w:color w:val="111827"/>
          <w:sz w:val="21"/>
          <w:szCs w:val="21"/>
        </w:rPr>
        <w:t xml:space="preserve">I’m never confused about how to make changes</w:t>
      </w:r>
    </w:p>
    <w:p>
      <w:pPr>
        <w:spacing w:after="100" w:line="276"/>
        <w:ind w:left="360"/>
      </w:pPr>
      <w:r>
        <w:rPr>
          <w:rFonts w:ascii="Inter" w:cs="Inter" w:eastAsia="Inter" w:hAnsi="Inter"/>
          <w:i/>
          <w:iCs/>
          <w:color w:val="4B5563"/>
          <w:sz w:val="21"/>
          <w:szCs w:val="21"/>
        </w:rPr>
        <w:t xml:space="preserve">As a </w:t>
      </w:r>
      <w:r>
        <w:rPr>
          <w:rFonts w:ascii="Inter" w:cs="Inter" w:eastAsia="Inter" w:hAnsi="Inter"/>
          <w:b/>
          <w:bCs/>
          <w:i/>
          <w:iCs/>
          <w:color w:val="111827"/>
          <w:sz w:val="21"/>
          <w:szCs w:val="21"/>
        </w:rPr>
        <w:t xml:space="preserve">motorcycle owner</w:t>
      </w:r>
      <w:r>
        <w:rPr>
          <w:rFonts w:ascii="Inter" w:cs="Inter" w:eastAsia="Inter" w:hAnsi="Inter"/>
          <w:i/>
          <w:iCs/>
          <w:color w:val="4B5563"/>
          <w:sz w:val="21"/>
          <w:szCs w:val="21"/>
        </w:rPr>
        <w:t xml:space="preserve">, I want </w:t>
      </w:r>
      <w:r>
        <w:rPr>
          <w:rFonts w:ascii="Inter" w:cs="Inter" w:eastAsia="Inter" w:hAnsi="Inter"/>
          <w:b/>
          <w:bCs/>
          <w:i/>
          <w:iCs/>
          <w:color w:val="111827"/>
          <w:sz w:val="21"/>
          <w:szCs w:val="21"/>
        </w:rPr>
        <w:t xml:space="preserve">to change all information about my motorcycle (name, year, make, model, photo, mileage unit, primary status)</w:t>
      </w:r>
      <w:r>
        <w:rPr>
          <w:rFonts w:ascii="Inter" w:cs="Inter" w:eastAsia="Inter" w:hAnsi="Inter"/>
          <w:i/>
          <w:iCs/>
          <w:color w:val="4B5563"/>
          <w:sz w:val="21"/>
          <w:szCs w:val="21"/>
        </w:rPr>
        <w:t xml:space="preserve"> so that </w:t>
      </w:r>
      <w:r>
        <w:rPr>
          <w:rFonts w:ascii="Inter" w:cs="Inter" w:eastAsia="Inter" w:hAnsi="Inter"/>
          <w:b/>
          <w:bCs/>
          <w:i/>
          <w:iCs/>
          <w:color w:val="111827"/>
          <w:sz w:val="21"/>
          <w:szCs w:val="21"/>
        </w:rPr>
        <w:t xml:space="preserve">I don’t have to use different screens for different fields</w:t>
      </w:r>
    </w:p>
    <w:p>
      <w:pPr>
        <w:spacing w:after="100" w:line="276"/>
        <w:ind w:left="360"/>
      </w:pPr>
      <w:r>
        <w:rPr>
          <w:rFonts w:ascii="Inter" w:cs="Inter" w:eastAsia="Inter" w:hAnsi="Inter"/>
          <w:i/>
          <w:iCs/>
          <w:color w:val="4B5563"/>
          <w:sz w:val="21"/>
          <w:szCs w:val="21"/>
        </w:rPr>
        <w:t xml:space="preserve">As a </w:t>
      </w:r>
      <w:r>
        <w:rPr>
          <w:rFonts w:ascii="Inter" w:cs="Inter" w:eastAsia="Inter" w:hAnsi="Inter"/>
          <w:b/>
          <w:bCs/>
          <w:i/>
          <w:iCs/>
          <w:color w:val="111827"/>
          <w:sz w:val="21"/>
          <w:szCs w:val="21"/>
        </w:rPr>
        <w:t xml:space="preserve">motorcycle owner</w:t>
      </w:r>
      <w:r>
        <w:rPr>
          <w:rFonts w:ascii="Inter" w:cs="Inter" w:eastAsia="Inter" w:hAnsi="Inter"/>
          <w:i/>
          <w:iCs/>
          <w:color w:val="4B5563"/>
          <w:sz w:val="21"/>
          <w:szCs w:val="21"/>
        </w:rPr>
        <w:t xml:space="preserve">, I want </w:t>
      </w:r>
      <w:r>
        <w:rPr>
          <w:rFonts w:ascii="Inter" w:cs="Inter" w:eastAsia="Inter" w:hAnsi="Inter"/>
          <w:b/>
          <w:bCs/>
          <w:i/>
          <w:iCs/>
          <w:color w:val="111827"/>
          <w:sz w:val="21"/>
          <w:szCs w:val="21"/>
        </w:rPr>
        <w:t xml:space="preserve">the edit experience to feel like a dedicated settings page rather than a cramped bottom sheet</w:t>
      </w:r>
      <w:r>
        <w:rPr>
          <w:rFonts w:ascii="Inter" w:cs="Inter" w:eastAsia="Inter" w:hAnsi="Inter"/>
          <w:i/>
          <w:iCs/>
          <w:color w:val="4B5563"/>
          <w:sz w:val="21"/>
          <w:szCs w:val="21"/>
        </w:rPr>
        <w:t xml:space="preserve"> so that </w:t>
      </w:r>
      <w:r>
        <w:rPr>
          <w:rFonts w:ascii="Inter" w:cs="Inter" w:eastAsia="Inter" w:hAnsi="Inter"/>
          <w:b/>
          <w:bCs/>
          <w:i/>
          <w:iCs/>
          <w:color w:val="111827"/>
          <w:sz w:val="21"/>
          <w:szCs w:val="21"/>
        </w:rPr>
        <w:t xml:space="preserve">I can see and modify everything comfortably</w:t>
      </w:r>
    </w:p>
    <w:p>
      <w:pPr>
        <w:spacing w:after="0" w:before="120"/>
      </w:pPr>
    </w:p>
    <w:p>
      <w:pPr>
        <w:pStyle w:val="Heading2"/>
        <w:spacing w:after="160" w:before="280"/>
      </w:pPr>
      <w:r>
        <w:rPr>
          <w:rFonts w:ascii="Inter" w:cs="Inter" w:eastAsia="Inter" w:hAnsi="Inter"/>
          <w:b/>
          <w:bCs/>
          <w:color w:val="111827"/>
          <w:sz w:val="26"/>
          <w:szCs w:val="26"/>
        </w:rPr>
        <w:t xml:space="preserve">4.3 Task Interactions</w:t>
      </w:r>
    </w:p>
    <w:p>
      <w:pPr>
        <w:spacing w:after="100" w:line="276"/>
        <w:ind w:left="360"/>
      </w:pPr>
      <w:r>
        <w:rPr>
          <w:rFonts w:ascii="Inter" w:cs="Inter" w:eastAsia="Inter" w:hAnsi="Inter"/>
          <w:i/>
          <w:iCs/>
          <w:color w:val="4B5563"/>
          <w:sz w:val="21"/>
          <w:szCs w:val="21"/>
        </w:rPr>
        <w:t xml:space="preserve">As a </w:t>
      </w:r>
      <w:r>
        <w:rPr>
          <w:rFonts w:ascii="Inter" w:cs="Inter" w:eastAsia="Inter" w:hAnsi="Inter"/>
          <w:b/>
          <w:bCs/>
          <w:i/>
          <w:iCs/>
          <w:color w:val="111827"/>
          <w:sz w:val="21"/>
          <w:szCs w:val="21"/>
        </w:rPr>
        <w:t xml:space="preserve">motorcycle owner</w:t>
      </w:r>
      <w:r>
        <w:rPr>
          <w:rFonts w:ascii="Inter" w:cs="Inter" w:eastAsia="Inter" w:hAnsi="Inter"/>
          <w:i/>
          <w:iCs/>
          <w:color w:val="4B5563"/>
          <w:sz w:val="21"/>
          <w:szCs w:val="21"/>
        </w:rPr>
        <w:t xml:space="preserve">, I want </w:t>
      </w:r>
      <w:r>
        <w:rPr>
          <w:rFonts w:ascii="Inter" w:cs="Inter" w:eastAsia="Inter" w:hAnsi="Inter"/>
          <w:b/>
          <w:bCs/>
          <w:i/>
          <w:iCs/>
          <w:color w:val="111827"/>
          <w:sz w:val="21"/>
          <w:szCs w:val="21"/>
        </w:rPr>
        <w:t xml:space="preserve">to tap on any upcoming maintenance task and see its full details</w:t>
      </w:r>
      <w:r>
        <w:rPr>
          <w:rFonts w:ascii="Inter" w:cs="Inter" w:eastAsia="Inter" w:hAnsi="Inter"/>
          <w:i/>
          <w:iCs/>
          <w:color w:val="4B5563"/>
          <w:sz w:val="21"/>
          <w:szCs w:val="21"/>
        </w:rPr>
        <w:t xml:space="preserve"> so that </w:t>
      </w:r>
      <w:r>
        <w:rPr>
          <w:rFonts w:ascii="Inter" w:cs="Inter" w:eastAsia="Inter" w:hAnsi="Inter"/>
          <w:b/>
          <w:bCs/>
          <w:i/>
          <w:iCs/>
          <w:color w:val="111827"/>
          <w:sz w:val="21"/>
          <w:szCs w:val="21"/>
        </w:rPr>
        <w:t xml:space="preserve">I can review what needs to be done without guessing</w:t>
      </w:r>
    </w:p>
    <w:p>
      <w:pPr>
        <w:spacing w:after="100" w:line="276"/>
        <w:ind w:left="360"/>
      </w:pPr>
      <w:r>
        <w:rPr>
          <w:rFonts w:ascii="Inter" w:cs="Inter" w:eastAsia="Inter" w:hAnsi="Inter"/>
          <w:i/>
          <w:iCs/>
          <w:color w:val="4B5563"/>
          <w:sz w:val="21"/>
          <w:szCs w:val="21"/>
        </w:rPr>
        <w:t xml:space="preserve">As a </w:t>
      </w:r>
      <w:r>
        <w:rPr>
          <w:rFonts w:ascii="Inter" w:cs="Inter" w:eastAsia="Inter" w:hAnsi="Inter"/>
          <w:b/>
          <w:bCs/>
          <w:i/>
          <w:iCs/>
          <w:color w:val="111827"/>
          <w:sz w:val="21"/>
          <w:szCs w:val="21"/>
        </w:rPr>
        <w:t xml:space="preserve">motorcycle owner</w:t>
      </w:r>
      <w:r>
        <w:rPr>
          <w:rFonts w:ascii="Inter" w:cs="Inter" w:eastAsia="Inter" w:hAnsi="Inter"/>
          <w:i/>
          <w:iCs/>
          <w:color w:val="4B5563"/>
          <w:sz w:val="21"/>
          <w:szCs w:val="21"/>
        </w:rPr>
        <w:t xml:space="preserve">, I want </w:t>
      </w:r>
      <w:r>
        <w:rPr>
          <w:rFonts w:ascii="Inter" w:cs="Inter" w:eastAsia="Inter" w:hAnsi="Inter"/>
          <w:b/>
          <w:bCs/>
          <w:i/>
          <w:iCs/>
          <w:color w:val="111827"/>
          <w:sz w:val="21"/>
          <w:szCs w:val="21"/>
        </w:rPr>
        <w:t xml:space="preserve">the "See all tasks" button to navigate to a full task list</w:t>
      </w:r>
      <w:r>
        <w:rPr>
          <w:rFonts w:ascii="Inter" w:cs="Inter" w:eastAsia="Inter" w:hAnsi="Inter"/>
          <w:i/>
          <w:iCs/>
          <w:color w:val="4B5563"/>
          <w:sz w:val="21"/>
          <w:szCs w:val="21"/>
        </w:rPr>
        <w:t xml:space="preserve"> so that </w:t>
      </w:r>
      <w:r>
        <w:rPr>
          <w:rFonts w:ascii="Inter" w:cs="Inter" w:eastAsia="Inter" w:hAnsi="Inter"/>
          <w:b/>
          <w:bCs/>
          <w:i/>
          <w:iCs/>
          <w:color w:val="111827"/>
          <w:sz w:val="21"/>
          <w:szCs w:val="21"/>
        </w:rPr>
        <w:t xml:space="preserve">I can browse and manage all my maintenance items</w:t>
      </w:r>
    </w:p>
    <w:p>
      <w:pPr>
        <w:spacing w:after="100" w:line="276"/>
        <w:ind w:left="360"/>
      </w:pPr>
      <w:r>
        <w:rPr>
          <w:rFonts w:ascii="Inter" w:cs="Inter" w:eastAsia="Inter" w:hAnsi="Inter"/>
          <w:i/>
          <w:iCs/>
          <w:color w:val="4B5563"/>
          <w:sz w:val="21"/>
          <w:szCs w:val="21"/>
        </w:rPr>
        <w:t xml:space="preserve">As a </w:t>
      </w:r>
      <w:r>
        <w:rPr>
          <w:rFonts w:ascii="Inter" w:cs="Inter" w:eastAsia="Inter" w:hAnsi="Inter"/>
          <w:b/>
          <w:bCs/>
          <w:i/>
          <w:iCs/>
          <w:color w:val="111827"/>
          <w:sz w:val="21"/>
          <w:szCs w:val="21"/>
        </w:rPr>
        <w:t xml:space="preserve">motorcycle owner</w:t>
      </w:r>
      <w:r>
        <w:rPr>
          <w:rFonts w:ascii="Inter" w:cs="Inter" w:eastAsia="Inter" w:hAnsi="Inter"/>
          <w:i/>
          <w:iCs/>
          <w:color w:val="4B5563"/>
          <w:sz w:val="21"/>
          <w:szCs w:val="21"/>
        </w:rPr>
        <w:t xml:space="preserve">, I want </w:t>
      </w:r>
      <w:r>
        <w:rPr>
          <w:rFonts w:ascii="Inter" w:cs="Inter" w:eastAsia="Inter" w:hAnsi="Inter"/>
          <w:b/>
          <w:bCs/>
          <w:i/>
          <w:iCs/>
          <w:color w:val="111827"/>
          <w:sz w:val="21"/>
          <w:szCs w:val="21"/>
        </w:rPr>
        <w:t xml:space="preserve">to quickly distinguish overdue tasks from upcoming ones through visual hierarchy</w:t>
      </w:r>
      <w:r>
        <w:rPr>
          <w:rFonts w:ascii="Inter" w:cs="Inter" w:eastAsia="Inter" w:hAnsi="Inter"/>
          <w:i/>
          <w:iCs/>
          <w:color w:val="4B5563"/>
          <w:sz w:val="21"/>
          <w:szCs w:val="21"/>
        </w:rPr>
        <w:t xml:space="preserve"> so that </w:t>
      </w:r>
      <w:r>
        <w:rPr>
          <w:rFonts w:ascii="Inter" w:cs="Inter" w:eastAsia="Inter" w:hAnsi="Inter"/>
          <w:b/>
          <w:bCs/>
          <w:i/>
          <w:iCs/>
          <w:color w:val="111827"/>
          <w:sz w:val="21"/>
          <w:szCs w:val="21"/>
        </w:rPr>
        <w:t xml:space="preserve">I prioritize what’s urgent without reading every item</w:t>
      </w:r>
    </w:p>
    <w:p>
      <w:pPr>
        <w:pBdr>
          <w:bottom w:val="single" w:color="F3F4F6" w:sz="2" w:space="8"/>
        </w:pBdr>
        <w:spacing w:after="200" w:before="200"/>
      </w:pPr>
    </w:p>
    <w:p>
      <w:pPr>
        <w:pStyle w:val="Heading1"/>
        <w:spacing w:after="200" w:before="360"/>
      </w:pPr>
      <w:r>
        <w:rPr>
          <w:rFonts w:ascii="Inter" w:cs="Inter" w:eastAsia="Inter" w:hAnsi="Inter"/>
          <w:b/>
          <w:bCs/>
          <w:color w:val="1E40AF"/>
          <w:sz w:val="32"/>
          <w:szCs w:val="32"/>
        </w:rPr>
        <w:t xml:space="preserve">5. Detailed Requirements</w:t>
      </w:r>
    </w:p>
    <w:p>
      <w:pPr>
        <w:pStyle w:val="Heading2"/>
        <w:spacing w:after="160" w:before="280"/>
      </w:pPr>
      <w:r>
        <w:rPr>
          <w:rFonts w:ascii="Inter" w:cs="Inter" w:eastAsia="Inter" w:hAnsi="Inter"/>
          <w:b/>
          <w:bCs/>
          <w:color w:val="111827"/>
          <w:sz w:val="26"/>
          <w:szCs w:val="26"/>
        </w:rPr>
        <w:t xml:space="preserve">5.1 Expense Tracking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C2626" w:sz="12"/>
              <w:bottom w:val="none" w:sz="0"/>
              <w:right w:val="none" w:sz="0"/>
            </w:tcBorders>
            <w:shd w:fill="FEE2E2" w:val="clear"/>
            <w:tcMar>
              <w:top w:type="dxa" w:w="100"/>
              <w:left w:type="dxa" w:w="200"/>
              <w:bottom w:type="dxa" w:w="100"/>
              <w:right w:type="dxa" w:w="200"/>
            </w:tcMar>
          </w:tcPr>
          <w:p>
            <w:pPr>
              <w:spacing w:after="40"/>
            </w:pPr>
            <w:r>
              <w:rPr>
                <w:rFonts w:ascii="Inter" w:cs="Inter" w:eastAsia="Inter" w:hAnsi="Inter"/>
                <w:b/>
                <w:bCs/>
                <w:color w:val="DC2626"/>
                <w:sz w:val="18"/>
                <w:szCs w:val="18"/>
              </w:rPr>
              <w:t xml:space="preserve">P0 </w:t>
            </w:r>
            <w:r>
              <w:rPr>
                <w:rFonts w:ascii="Inter" w:cs="Inter" w:eastAsia="Inter" w:hAnsi="Inter"/>
                <w:color w:val="DC2626"/>
                <w:sz w:val="18"/>
                <w:szCs w:val="18"/>
              </w:rPr>
              <w:t xml:space="preserve">Must-Have</w:t>
            </w:r>
          </w:p>
          <w:p>
            <w:pPr>
              <w:spacing w:after="0"/>
            </w:pPr>
            <w:r>
              <w:rPr>
                <w:rFonts w:ascii="Inter" w:cs="Inter" w:eastAsia="Inter" w:hAnsi="Inter"/>
                <w:color w:val="111827"/>
                <w:sz w:val="21"/>
                <w:szCs w:val="21"/>
              </w:rPr>
              <w:t xml:space="preserve">Add Expense Flow: Tapping “+ Add Expense” on the bike details page opens a form-sheet with fields for amount (required, numeric, max $99,999.99), category (fuel / maintenance / parts / gear via pill selector), date (defaults to today, date picker), and optional description (max 200 chars). On save, the expense is persisted via the existing LogExpense GraphQL mutation and the spending summary refreshes immediately.</w:t>
            </w:r>
          </w:p>
        </w:tc>
      </w:tr>
    </w:tbl>
    <w:p>
      <w:pPr>
        <w:spacing w:after="0" w:before="100"/>
      </w:pPr>
    </w:p>
    <w:p>
      <w:pPr>
        <w:spacing w:after="120" w:before="200"/>
      </w:pPr>
      <w:r>
        <w:rPr>
          <w:rFonts w:ascii="Inter" w:cs="Inter" w:eastAsia="Inter" w:hAnsi="Inter"/>
          <w:b/>
          <w:bCs/>
          <w:color w:val="4B5563"/>
          <w:sz w:val="22"/>
          <w:szCs w:val="22"/>
        </w:rPr>
        <w:t xml:space="preserve">Acceptance Criteria</w:t>
      </w:r>
    </w:p>
    <w:p>
      <w:pPr>
        <w:pStyle w:val="ListParagraph"/>
        <w:numPr>
          <w:ilvl w:val="0"/>
          <w:numId w:val="3"/>
        </w:numPr>
        <w:spacing w:after="60" w:line="260"/>
      </w:pPr>
      <w:r>
        <w:rPr>
          <w:rFonts w:ascii="Inter" w:cs="Inter" w:eastAsia="Inter" w:hAnsi="Inter"/>
          <w:color w:val="4B5563"/>
          <w:sz w:val="20"/>
          <w:szCs w:val="20"/>
        </w:rPr>
        <w:t xml:space="preserve">Form validates amount &gt; 0 and &lt;= 99,999.99 before submission</w:t>
      </w:r>
    </w:p>
    <w:p>
      <w:pPr>
        <w:pStyle w:val="ListParagraph"/>
        <w:numPr>
          <w:ilvl w:val="0"/>
          <w:numId w:val="3"/>
        </w:numPr>
        <w:spacing w:after="60" w:line="260"/>
      </w:pPr>
      <w:r>
        <w:rPr>
          <w:rFonts w:ascii="Inter" w:cs="Inter" w:eastAsia="Inter" w:hAnsi="Inter"/>
          <w:color w:val="4B5563"/>
          <w:sz w:val="20"/>
          <w:szCs w:val="20"/>
        </w:rPr>
        <w:t xml:space="preserve">Category defaults to last-used category (or "fuel" for first-time users)</w:t>
      </w:r>
    </w:p>
    <w:p>
      <w:pPr>
        <w:pStyle w:val="ListParagraph"/>
        <w:numPr>
          <w:ilvl w:val="0"/>
          <w:numId w:val="3"/>
        </w:numPr>
        <w:spacing w:after="60" w:line="260"/>
      </w:pPr>
      <w:r>
        <w:rPr>
          <w:rFonts w:ascii="Inter" w:cs="Inter" w:eastAsia="Inter" w:hAnsi="Inter"/>
          <w:color w:val="4B5563"/>
          <w:sz w:val="20"/>
          <w:szCs w:val="20"/>
        </w:rPr>
        <w:t xml:space="preserve">Date picker does not allow future dates</w:t>
      </w:r>
    </w:p>
    <w:p>
      <w:pPr>
        <w:pStyle w:val="ListParagraph"/>
        <w:numPr>
          <w:ilvl w:val="0"/>
          <w:numId w:val="3"/>
        </w:numPr>
        <w:spacing w:after="60" w:line="260"/>
      </w:pPr>
      <w:r>
        <w:rPr>
          <w:rFonts w:ascii="Inter" w:cs="Inter" w:eastAsia="Inter" w:hAnsi="Inter"/>
          <w:color w:val="4B5563"/>
          <w:sz w:val="20"/>
          <w:szCs w:val="20"/>
        </w:rPr>
        <w:t xml:space="preserve">Save button shows loading state and disables during mutation</w:t>
      </w:r>
    </w:p>
    <w:p>
      <w:pPr>
        <w:pStyle w:val="ListParagraph"/>
        <w:numPr>
          <w:ilvl w:val="0"/>
          <w:numId w:val="3"/>
        </w:numPr>
        <w:spacing w:after="60" w:line="260"/>
      </w:pPr>
      <w:r>
        <w:rPr>
          <w:rFonts w:ascii="Inter" w:cs="Inter" w:eastAsia="Inter" w:hAnsi="Inter"/>
          <w:color w:val="4B5563"/>
          <w:sz w:val="20"/>
          <w:szCs w:val="20"/>
        </w:rPr>
        <w:t xml:space="preserve">On success, form dismisses and spending summary updates without page refresh</w:t>
      </w:r>
    </w:p>
    <w:p>
      <w:pPr>
        <w:pStyle w:val="ListParagraph"/>
        <w:numPr>
          <w:ilvl w:val="0"/>
          <w:numId w:val="3"/>
        </w:numPr>
        <w:spacing w:after="60" w:line="260"/>
      </w:pPr>
      <w:r>
        <w:rPr>
          <w:rFonts w:ascii="Inter" w:cs="Inter" w:eastAsia="Inter" w:hAnsi="Inter"/>
          <w:color w:val="4B5563"/>
          <w:sz w:val="20"/>
          <w:szCs w:val="20"/>
        </w:rPr>
        <w:t xml:space="preserve">Haptic feedback fires on successful save (iOS)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C2626" w:sz="12"/>
              <w:bottom w:val="none" w:sz="0"/>
              <w:right w:val="none" w:sz="0"/>
            </w:tcBorders>
            <w:shd w:fill="FEE2E2" w:val="clear"/>
            <w:tcMar>
              <w:top w:type="dxa" w:w="100"/>
              <w:left w:type="dxa" w:w="200"/>
              <w:bottom w:type="dxa" w:w="100"/>
              <w:right w:type="dxa" w:w="200"/>
            </w:tcMar>
          </w:tcPr>
          <w:p>
            <w:pPr>
              <w:spacing w:after="40"/>
            </w:pPr>
            <w:r>
              <w:rPr>
                <w:rFonts w:ascii="Inter" w:cs="Inter" w:eastAsia="Inter" w:hAnsi="Inter"/>
                <w:b/>
                <w:bCs/>
                <w:color w:val="DC2626"/>
                <w:sz w:val="18"/>
                <w:szCs w:val="18"/>
              </w:rPr>
              <w:t xml:space="preserve">P0 </w:t>
            </w:r>
            <w:r>
              <w:rPr>
                <w:rFonts w:ascii="Inter" w:cs="Inter" w:eastAsia="Inter" w:hAnsi="Inter"/>
                <w:color w:val="DC2626"/>
                <w:sz w:val="18"/>
                <w:szCs w:val="18"/>
              </w:rPr>
              <w:t xml:space="preserve">Must-Have</w:t>
            </w:r>
          </w:p>
          <w:p>
            <w:pPr>
              <w:spacing w:after="0"/>
            </w:pPr>
            <w:r>
              <w:rPr>
                <w:rFonts w:ascii="Inter" w:cs="Inter" w:eastAsia="Inter" w:hAnsi="Inter"/>
                <w:color w:val="111827"/>
                <w:sz w:val="21"/>
                <w:szCs w:val="21"/>
              </w:rPr>
              <w:t xml:space="preserve">Expense History View: A new section on the bike details page shows expenses grouped by category, with each entry displaying amount, date, and description. Year filter lets users toggle between year-to-date and all-time. Total spend is displayed prominently at the top. Individual expenses can be deleted with a swipe-to-delete gesture and confirmation.</w:t>
            </w:r>
          </w:p>
        </w:tc>
      </w:tr>
    </w:tbl>
    <w:p>
      <w:pPr>
        <w:spacing w:after="0" w:before="100"/>
      </w:pPr>
    </w:p>
    <w:p>
      <w:pPr>
        <w:spacing w:after="120" w:before="200"/>
      </w:pPr>
      <w:r>
        <w:rPr>
          <w:rFonts w:ascii="Inter" w:cs="Inter" w:eastAsia="Inter" w:hAnsi="Inter"/>
          <w:b/>
          <w:bCs/>
          <w:color w:val="4B5563"/>
          <w:sz w:val="22"/>
          <w:szCs w:val="22"/>
        </w:rPr>
        <w:t xml:space="preserve">Acceptance Criteria</w:t>
      </w:r>
    </w:p>
    <w:p>
      <w:pPr>
        <w:pStyle w:val="ListParagraph"/>
        <w:numPr>
          <w:ilvl w:val="0"/>
          <w:numId w:val="3"/>
        </w:numPr>
        <w:spacing w:after="60" w:line="260"/>
      </w:pPr>
      <w:r>
        <w:rPr>
          <w:rFonts w:ascii="Inter" w:cs="Inter" w:eastAsia="Inter" w:hAnsi="Inter"/>
          <w:color w:val="4B5563"/>
          <w:sz w:val="20"/>
          <w:szCs w:val="20"/>
        </w:rPr>
        <w:t xml:space="preserve">Expenses render in reverse chronological order within each category</w:t>
      </w:r>
    </w:p>
    <w:p>
      <w:pPr>
        <w:pStyle w:val="ListParagraph"/>
        <w:numPr>
          <w:ilvl w:val="0"/>
          <w:numId w:val="3"/>
        </w:numPr>
        <w:spacing w:after="60" w:line="260"/>
      </w:pPr>
      <w:r>
        <w:rPr>
          <w:rFonts w:ascii="Inter" w:cs="Inter" w:eastAsia="Inter" w:hAnsi="Inter"/>
          <w:color w:val="4B5563"/>
          <w:sz w:val="20"/>
          <w:szCs w:val="20"/>
        </w:rPr>
        <w:t xml:space="preserve">Year filter defaults to current year; tapping cycles through available years</w:t>
      </w:r>
    </w:p>
    <w:p>
      <w:pPr>
        <w:pStyle w:val="ListParagraph"/>
        <w:numPr>
          <w:ilvl w:val="0"/>
          <w:numId w:val="3"/>
        </w:numPr>
        <w:spacing w:after="60" w:line="260"/>
      </w:pPr>
      <w:r>
        <w:rPr>
          <w:rFonts w:ascii="Inter" w:cs="Inter" w:eastAsia="Inter" w:hAnsi="Inter"/>
          <w:color w:val="4B5563"/>
          <w:sz w:val="20"/>
          <w:szCs w:val="20"/>
        </w:rPr>
        <w:t xml:space="preserve">Empty state shows encouraging message: "No expenses yet — tap + to log your first"</w:t>
      </w:r>
    </w:p>
    <w:p>
      <w:pPr>
        <w:pStyle w:val="ListParagraph"/>
        <w:numPr>
          <w:ilvl w:val="0"/>
          <w:numId w:val="3"/>
        </w:numPr>
        <w:spacing w:after="60" w:line="260"/>
      </w:pPr>
      <w:r>
        <w:rPr>
          <w:rFonts w:ascii="Inter" w:cs="Inter" w:eastAsia="Inter" w:hAnsi="Inter"/>
          <w:color w:val="4B5563"/>
          <w:sz w:val="20"/>
          <w:szCs w:val="20"/>
        </w:rPr>
        <w:t xml:space="preserve">Swipe-to-delete shows red background with trash icon; requires confirmation</w:t>
      </w:r>
    </w:p>
    <w:p>
      <w:pPr>
        <w:pStyle w:val="ListParagraph"/>
        <w:numPr>
          <w:ilvl w:val="0"/>
          <w:numId w:val="3"/>
        </w:numPr>
        <w:spacing w:after="60" w:line="260"/>
      </w:pPr>
      <w:r>
        <w:rPr>
          <w:rFonts w:ascii="Inter" w:cs="Inter" w:eastAsia="Inter" w:hAnsi="Inter"/>
          <w:color w:val="4B5563"/>
          <w:sz w:val="20"/>
          <w:szCs w:val="20"/>
        </w:rPr>
        <w:t xml:space="preserve">Total spend at top reflects current filter (YTD or all-time)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97706" w:sz="12"/>
              <w:bottom w:val="none" w:sz="0"/>
              <w:right w:val="none" w:sz="0"/>
            </w:tcBorders>
            <w:shd w:fill="FEF3C7" w:val="clear"/>
            <w:tcMar>
              <w:top w:type="dxa" w:w="100"/>
              <w:left w:type="dxa" w:w="200"/>
              <w:bottom w:type="dxa" w:w="100"/>
              <w:right w:type="dxa" w:w="200"/>
            </w:tcMar>
          </w:tcPr>
          <w:p>
            <w:pPr>
              <w:spacing w:after="40"/>
            </w:pPr>
            <w:r>
              <w:rPr>
                <w:rFonts w:ascii="Inter" w:cs="Inter" w:eastAsia="Inter" w:hAnsi="Inter"/>
                <w:b/>
                <w:bCs/>
                <w:color w:val="D97706"/>
                <w:sz w:val="18"/>
                <w:szCs w:val="18"/>
              </w:rPr>
              <w:t xml:space="preserve">P1 </w:t>
            </w:r>
            <w:r>
              <w:rPr>
                <w:rFonts w:ascii="Inter" w:cs="Inter" w:eastAsia="Inter" w:hAnsi="Inter"/>
                <w:color w:val="D97706"/>
                <w:sz w:val="18"/>
                <w:szCs w:val="18"/>
              </w:rPr>
              <w:t xml:space="preserve">Should-Have</w:t>
            </w:r>
          </w:p>
          <w:p>
            <w:pPr>
              <w:spacing w:after="0"/>
            </w:pPr>
            <w:r>
              <w:rPr>
                <w:rFonts w:ascii="Inter" w:cs="Inter" w:eastAsia="Inter" w:hAnsi="Inter"/>
                <w:color w:val="111827"/>
                <w:sz w:val="21"/>
                <w:szCs w:val="21"/>
              </w:rPr>
              <w:t xml:space="preserve">Expense Category Breakdown Chart: A simple horizontal bar chart or ring chart showing spend distribution across categories. Tapping a category segment scrolls to that category’s expense list.</w:t>
            </w:r>
          </w:p>
        </w:tc>
      </w:tr>
    </w:tbl>
    <w:p>
      <w:pPr>
        <w:spacing w:after="0" w:before="100"/>
      </w:pPr>
    </w:p>
    <w:p>
      <w:pPr>
        <w:pStyle w:val="Heading2"/>
        <w:spacing w:after="160" w:before="280"/>
      </w:pPr>
      <w:r>
        <w:rPr>
          <w:rFonts w:ascii="Inter" w:cs="Inter" w:eastAsia="Inter" w:hAnsi="Inter"/>
          <w:b/>
          <w:bCs/>
          <w:color w:val="111827"/>
          <w:sz w:val="26"/>
          <w:szCs w:val="26"/>
        </w:rPr>
        <w:t xml:space="preserve">5.2 Edit Motorcycle Redesign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C2626" w:sz="12"/>
              <w:bottom w:val="none" w:sz="0"/>
              <w:right w:val="none" w:sz="0"/>
            </w:tcBorders>
            <w:shd w:fill="FEE2E2" w:val="clear"/>
            <w:tcMar>
              <w:top w:type="dxa" w:w="100"/>
              <w:left w:type="dxa" w:w="200"/>
              <w:bottom w:type="dxa" w:w="100"/>
              <w:right w:type="dxa" w:w="200"/>
            </w:tcMar>
          </w:tcPr>
          <w:p>
            <w:pPr>
              <w:spacing w:after="40"/>
            </w:pPr>
            <w:r>
              <w:rPr>
                <w:rFonts w:ascii="Inter" w:cs="Inter" w:eastAsia="Inter" w:hAnsi="Inter"/>
                <w:b/>
                <w:bCs/>
                <w:color w:val="DC2626"/>
                <w:sz w:val="18"/>
                <w:szCs w:val="18"/>
              </w:rPr>
              <w:t xml:space="preserve">P0 </w:t>
            </w:r>
            <w:r>
              <w:rPr>
                <w:rFonts w:ascii="Inter" w:cs="Inter" w:eastAsia="Inter" w:hAnsi="Inter"/>
                <w:color w:val="DC2626"/>
                <w:sz w:val="18"/>
                <w:szCs w:val="18"/>
              </w:rPr>
              <w:t xml:space="preserve">Must-Have</w:t>
            </w:r>
          </w:p>
          <w:p>
            <w:pPr>
              <w:spacing w:after="0"/>
            </w:pPr>
            <w:r>
              <w:rPr>
                <w:rFonts w:ascii="Inter" w:cs="Inter" w:eastAsia="Inter" w:hAnsi="Inter"/>
                <w:color w:val="111827"/>
                <w:sz w:val="21"/>
                <w:szCs w:val="21"/>
              </w:rPr>
              <w:t xml:space="preserve">Single Entry Point: Remove the pencil icon from the hero section. Remove "Edit Motorcycle" from the More actions menu. Replace with a single, clearly-labeled "Edit" button in the page’s action bar or header area. This becomes the only way to enter edit mode.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C2626" w:sz="12"/>
              <w:bottom w:val="none" w:sz="0"/>
              <w:right w:val="none" w:sz="0"/>
            </w:tcBorders>
            <w:shd w:fill="FEE2E2" w:val="clear"/>
            <w:tcMar>
              <w:top w:type="dxa" w:w="100"/>
              <w:left w:type="dxa" w:w="200"/>
              <w:bottom w:type="dxa" w:w="100"/>
              <w:right w:type="dxa" w:w="200"/>
            </w:tcMar>
          </w:tcPr>
          <w:p>
            <w:pPr>
              <w:spacing w:after="40"/>
            </w:pPr>
            <w:r>
              <w:rPr>
                <w:rFonts w:ascii="Inter" w:cs="Inter" w:eastAsia="Inter" w:hAnsi="Inter"/>
                <w:b/>
                <w:bCs/>
                <w:color w:val="DC2626"/>
                <w:sz w:val="18"/>
                <w:szCs w:val="18"/>
              </w:rPr>
              <w:t xml:space="preserve">P0 </w:t>
            </w:r>
            <w:r>
              <w:rPr>
                <w:rFonts w:ascii="Inter" w:cs="Inter" w:eastAsia="Inter" w:hAnsi="Inter"/>
                <w:color w:val="DC2626"/>
                <w:sz w:val="18"/>
                <w:szCs w:val="18"/>
              </w:rPr>
              <w:t xml:space="preserve">Must-Have</w:t>
            </w:r>
          </w:p>
          <w:p>
            <w:pPr>
              <w:spacing w:after="0"/>
            </w:pPr>
            <w:r>
              <w:rPr>
                <w:rFonts w:ascii="Inter" w:cs="Inter" w:eastAsia="Inter" w:hAnsi="Inter"/>
                <w:color w:val="111827"/>
                <w:sz w:val="21"/>
                <w:szCs w:val="21"/>
              </w:rPr>
              <w:t xml:space="preserve">Full-Page Edit Screen (replaces form-sheet): Replace the current cramped bottom-sheet edit modal with a full-screen edit page using stack navigation (presentation: "card", not "formSheet"). The edit screen should include all editable fields organized into logical sections with section headers.</w:t>
            </w:r>
          </w:p>
        </w:tc>
      </w:tr>
    </w:tbl>
    <w:p>
      <w:pPr>
        <w:spacing w:after="0" w:before="100"/>
      </w:pPr>
    </w:p>
    <w:p>
      <w:pPr>
        <w:spacing w:after="120" w:before="200"/>
      </w:pPr>
      <w:r>
        <w:rPr>
          <w:rFonts w:ascii="Inter" w:cs="Inter" w:eastAsia="Inter" w:hAnsi="Inter"/>
          <w:b/>
          <w:bCs/>
          <w:color w:val="4B5563"/>
          <w:sz w:val="22"/>
          <w:szCs w:val="22"/>
        </w:rPr>
        <w:t xml:space="preserve">Edit Screen Sections</w:t>
      </w:r>
    </w:p>
    <w:p>
      <w:pPr>
        <w:pStyle w:val="ListParagraph"/>
        <w:numPr>
          <w:ilvl w:val="0"/>
          <w:numId w:val="2"/>
        </w:numPr>
        <w:spacing w:after="80" w:line="276"/>
      </w:pPr>
      <w:r>
        <w:rPr>
          <w:rFonts w:ascii="Inter" w:cs="Inter" w:eastAsia="Inter" w:hAnsi="Inter"/>
          <w:b/>
          <w:bCs/>
          <w:color w:val="111827"/>
          <w:sz w:val="21"/>
          <w:szCs w:val="21"/>
        </w:rPr>
        <w:t xml:space="preserve">Photo: </w:t>
      </w:r>
      <w:r>
        <w:rPr>
          <w:rFonts w:ascii="Inter" w:cs="Inter" w:eastAsia="Inter" w:hAnsi="Inter"/>
          <w:color w:val="111827"/>
          <w:sz w:val="21"/>
          <w:szCs w:val="21"/>
        </w:rPr>
        <w:t xml:space="preserve">Large tappable photo area at top. Tap to change/add photo via camera or gallery picker.</w:t>
      </w:r>
    </w:p>
    <w:p>
      <w:pPr>
        <w:pStyle w:val="ListParagraph"/>
        <w:numPr>
          <w:ilvl w:val="0"/>
          <w:numId w:val="2"/>
        </w:numPr>
        <w:spacing w:after="80" w:line="276"/>
      </w:pPr>
      <w:r>
        <w:rPr>
          <w:rFonts w:ascii="Inter" w:cs="Inter" w:eastAsia="Inter" w:hAnsi="Inter"/>
          <w:b/>
          <w:bCs/>
          <w:color w:val="111827"/>
          <w:sz w:val="21"/>
          <w:szCs w:val="21"/>
        </w:rPr>
        <w:t xml:space="preserve">Identity: </w:t>
      </w:r>
      <w:r>
        <w:rPr>
          <w:rFonts w:ascii="Inter" w:cs="Inter" w:eastAsia="Inter" w:hAnsi="Inter"/>
          <w:color w:val="111827"/>
          <w:sz w:val="21"/>
          <w:szCs w:val="21"/>
        </w:rPr>
        <w:t xml:space="preserve">Nickname, Year, Make, Model fields. Make and Model use autocomplete from NHTSA vPIC API.</w:t>
      </w:r>
    </w:p>
    <w:p>
      <w:pPr>
        <w:pStyle w:val="ListParagraph"/>
        <w:numPr>
          <w:ilvl w:val="0"/>
          <w:numId w:val="2"/>
        </w:numPr>
        <w:spacing w:after="80" w:line="276"/>
      </w:pPr>
      <w:r>
        <w:rPr>
          <w:rFonts w:ascii="Inter" w:cs="Inter" w:eastAsia="Inter" w:hAnsi="Inter"/>
          <w:b/>
          <w:bCs/>
          <w:color w:val="111827"/>
          <w:sz w:val="21"/>
          <w:szCs w:val="21"/>
        </w:rPr>
        <w:t xml:space="preserve">Odometer: </w:t>
      </w:r>
      <w:r>
        <w:rPr>
          <w:rFonts w:ascii="Inter" w:cs="Inter" w:eastAsia="Inter" w:hAnsi="Inter"/>
          <w:color w:val="111827"/>
          <w:sz w:val="21"/>
          <w:szCs w:val="21"/>
        </w:rPr>
        <w:t xml:space="preserve">Current mileage (numeric input) and mileage unit toggle (mi / km).</w:t>
      </w:r>
    </w:p>
    <w:p>
      <w:pPr>
        <w:pStyle w:val="ListParagraph"/>
        <w:numPr>
          <w:ilvl w:val="0"/>
          <w:numId w:val="2"/>
        </w:numPr>
        <w:spacing w:after="80" w:line="276"/>
      </w:pPr>
      <w:r>
        <w:rPr>
          <w:rFonts w:ascii="Inter" w:cs="Inter" w:eastAsia="Inter" w:hAnsi="Inter"/>
          <w:b/>
          <w:bCs/>
          <w:color w:val="111827"/>
          <w:sz w:val="21"/>
          <w:szCs w:val="21"/>
        </w:rPr>
        <w:t xml:space="preserve">Settings: </w:t>
      </w:r>
      <w:r>
        <w:rPr>
          <w:rFonts w:ascii="Inter" w:cs="Inter" w:eastAsia="Inter" w:hAnsi="Inter"/>
          <w:color w:val="111827"/>
          <w:sz w:val="21"/>
          <w:szCs w:val="21"/>
        </w:rPr>
        <w:t xml:space="preserve">Primary bike toggle, with explanation text.</w:t>
      </w:r>
    </w:p>
    <w:p>
      <w:pPr>
        <w:pStyle w:val="ListParagraph"/>
        <w:numPr>
          <w:ilvl w:val="0"/>
          <w:numId w:val="2"/>
        </w:numPr>
        <w:spacing w:after="80" w:line="276"/>
      </w:pPr>
      <w:r>
        <w:rPr>
          <w:rFonts w:ascii="Inter" w:cs="Inter" w:eastAsia="Inter" w:hAnsi="Inter"/>
          <w:b/>
          <w:bCs/>
          <w:color w:val="111827"/>
          <w:sz w:val="21"/>
          <w:szCs w:val="21"/>
        </w:rPr>
        <w:t xml:space="preserve">Danger Zone: </w:t>
      </w:r>
      <w:r>
        <w:rPr>
          <w:rFonts w:ascii="Inter" w:cs="Inter" w:eastAsia="Inter" w:hAnsi="Inter"/>
          <w:color w:val="111827"/>
          <w:sz w:val="21"/>
          <w:szCs w:val="21"/>
        </w:rPr>
        <w:t xml:space="preserve">Delete motorcycle button (red, at bottom, with confirmation dialog).</w:t>
      </w:r>
    </w:p>
    <w:p>
      <w:pPr>
        <w:spacing w:after="0" w:before="80"/>
      </w:pPr>
    </w:p>
    <w:p>
      <w:pPr>
        <w:spacing w:after="120" w:before="200"/>
      </w:pPr>
      <w:r>
        <w:rPr>
          <w:rFonts w:ascii="Inter" w:cs="Inter" w:eastAsia="Inter" w:hAnsi="Inter"/>
          <w:b/>
          <w:bCs/>
          <w:color w:val="4B5563"/>
          <w:sz w:val="22"/>
          <w:szCs w:val="22"/>
        </w:rPr>
        <w:t xml:space="preserve">Acceptance Criteria</w:t>
      </w:r>
    </w:p>
    <w:p>
      <w:pPr>
        <w:pStyle w:val="ListParagraph"/>
        <w:numPr>
          <w:ilvl w:val="0"/>
          <w:numId w:val="3"/>
        </w:numPr>
        <w:spacing w:after="60" w:line="260"/>
      </w:pPr>
      <w:r>
        <w:rPr>
          <w:rFonts w:ascii="Inter" w:cs="Inter" w:eastAsia="Inter" w:hAnsi="Inter"/>
          <w:color w:val="4B5563"/>
          <w:sz w:val="20"/>
          <w:szCs w:val="20"/>
        </w:rPr>
        <w:t xml:space="preserve">All current edit capabilities preserved (nickname, year, make, model, isPrimary)</w:t>
      </w:r>
    </w:p>
    <w:p>
      <w:pPr>
        <w:pStyle w:val="ListParagraph"/>
        <w:numPr>
          <w:ilvl w:val="0"/>
          <w:numId w:val="3"/>
        </w:numPr>
        <w:spacing w:after="60" w:line="260"/>
      </w:pPr>
      <w:r>
        <w:rPr>
          <w:rFonts w:ascii="Inter" w:cs="Inter" w:eastAsia="Inter" w:hAnsi="Inter"/>
          <w:color w:val="4B5563"/>
          <w:sz w:val="20"/>
          <w:szCs w:val="20"/>
        </w:rPr>
        <w:t xml:space="preserve">New capabilities: photo change, mileage update, mileage unit change</w:t>
      </w:r>
    </w:p>
    <w:p>
      <w:pPr>
        <w:pStyle w:val="ListParagraph"/>
        <w:numPr>
          <w:ilvl w:val="0"/>
          <w:numId w:val="3"/>
        </w:numPr>
        <w:spacing w:after="60" w:line="260"/>
      </w:pPr>
      <w:r>
        <w:rPr>
          <w:rFonts w:ascii="Inter" w:cs="Inter" w:eastAsia="Inter" w:hAnsi="Inter"/>
          <w:color w:val="4B5563"/>
          <w:sz w:val="20"/>
          <w:szCs w:val="20"/>
        </w:rPr>
        <w:t xml:space="preserve">Unsaved changes trigger a "Discard changes?" confirmation on back navigation</w:t>
      </w:r>
    </w:p>
    <w:p>
      <w:pPr>
        <w:pStyle w:val="ListParagraph"/>
        <w:numPr>
          <w:ilvl w:val="0"/>
          <w:numId w:val="3"/>
        </w:numPr>
        <w:spacing w:after="60" w:line="260"/>
      </w:pPr>
      <w:r>
        <w:rPr>
          <w:rFonts w:ascii="Inter" w:cs="Inter" w:eastAsia="Inter" w:hAnsi="Inter"/>
          <w:color w:val="4B5563"/>
          <w:sz w:val="20"/>
          <w:szCs w:val="20"/>
        </w:rPr>
        <w:t xml:space="preserve">Save button in header; disabled until changes are made</w:t>
      </w:r>
    </w:p>
    <w:p>
      <w:pPr>
        <w:pStyle w:val="ListParagraph"/>
        <w:numPr>
          <w:ilvl w:val="0"/>
          <w:numId w:val="3"/>
        </w:numPr>
        <w:spacing w:after="60" w:line="260"/>
      </w:pPr>
      <w:r>
        <w:rPr>
          <w:rFonts w:ascii="Inter" w:cs="Inter" w:eastAsia="Inter" w:hAnsi="Inter"/>
          <w:color w:val="4B5563"/>
          <w:sz w:val="20"/>
          <w:szCs w:val="20"/>
        </w:rPr>
        <w:t xml:space="preserve">Form validates: year is 4 digits between 1900-2030; make and model are non-empty</w:t>
      </w:r>
    </w:p>
    <w:p>
      <w:pPr>
        <w:pStyle w:val="ListParagraph"/>
        <w:numPr>
          <w:ilvl w:val="0"/>
          <w:numId w:val="3"/>
        </w:numPr>
        <w:spacing w:after="60" w:line="260"/>
      </w:pPr>
      <w:r>
        <w:rPr>
          <w:rFonts w:ascii="Inter" w:cs="Inter" w:eastAsia="Inter" w:hAnsi="Inter"/>
          <w:color w:val="4B5563"/>
          <w:sz w:val="20"/>
          <w:szCs w:val="20"/>
        </w:rPr>
        <w:t xml:space="preserve">Delete motorcycle requires typed confirmation of bike name</w:t>
      </w:r>
    </w:p>
    <w:p>
      <w:pPr>
        <w:pStyle w:val="ListParagraph"/>
        <w:numPr>
          <w:ilvl w:val="0"/>
          <w:numId w:val="3"/>
        </w:numPr>
        <w:spacing w:after="60" w:line="260"/>
      </w:pPr>
      <w:r>
        <w:rPr>
          <w:rFonts w:ascii="Inter" w:cs="Inter" w:eastAsia="Inter" w:hAnsi="Inter"/>
          <w:color w:val="4B5563"/>
          <w:sz w:val="20"/>
          <w:szCs w:val="20"/>
        </w:rPr>
        <w:t xml:space="preserve">Smooth card-style push animation (not bottom sheet slide-up)</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97706" w:sz="12"/>
              <w:bottom w:val="none" w:sz="0"/>
              <w:right w:val="none" w:sz="0"/>
            </w:tcBorders>
            <w:shd w:fill="FEF3C7" w:val="clear"/>
            <w:tcMar>
              <w:top w:type="dxa" w:w="100"/>
              <w:left w:type="dxa" w:w="200"/>
              <w:bottom w:type="dxa" w:w="100"/>
              <w:right w:type="dxa" w:w="200"/>
            </w:tcMar>
          </w:tcPr>
          <w:p>
            <w:pPr>
              <w:spacing w:after="40"/>
            </w:pPr>
            <w:r>
              <w:rPr>
                <w:rFonts w:ascii="Inter" w:cs="Inter" w:eastAsia="Inter" w:hAnsi="Inter"/>
                <w:b/>
                <w:bCs/>
                <w:color w:val="D97706"/>
                <w:sz w:val="18"/>
                <w:szCs w:val="18"/>
              </w:rPr>
              <w:t xml:space="preserve">P1 </w:t>
            </w:r>
            <w:r>
              <w:rPr>
                <w:rFonts w:ascii="Inter" w:cs="Inter" w:eastAsia="Inter" w:hAnsi="Inter"/>
                <w:color w:val="D97706"/>
                <w:sz w:val="18"/>
                <w:szCs w:val="18"/>
              </w:rPr>
              <w:t xml:space="preserve">Should-Have</w:t>
            </w:r>
          </w:p>
          <w:p>
            <w:pPr>
              <w:spacing w:after="0"/>
            </w:pPr>
            <w:r>
              <w:rPr>
                <w:rFonts w:ascii="Inter" w:cs="Inter" w:eastAsia="Inter" w:hAnsi="Inter"/>
                <w:color w:val="111827"/>
                <w:sz w:val="21"/>
                <w:szCs w:val="21"/>
              </w:rPr>
              <w:t xml:space="preserve">VIN / License Plate Fields: Add optional VIN and license plate fields to the Identity section. VIN auto-populates make/model/year when valid (17-character VIN decoded via NHTSA API).</w:t>
            </w:r>
          </w:p>
        </w:tc>
      </w:tr>
    </w:tbl>
    <w:p>
      <w:pPr>
        <w:spacing w:after="0" w:before="100"/>
      </w:pPr>
    </w:p>
    <w:p>
      <w:pPr>
        <w:pStyle w:val="Heading2"/>
        <w:spacing w:after="160" w:before="280"/>
      </w:pPr>
      <w:r>
        <w:rPr>
          <w:rFonts w:ascii="Inter" w:cs="Inter" w:eastAsia="Inter" w:hAnsi="Inter"/>
          <w:b/>
          <w:bCs/>
          <w:color w:val="111827"/>
          <w:sz w:val="26"/>
          <w:szCs w:val="26"/>
        </w:rPr>
        <w:t xml:space="preserve">5.3 Task Interactions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C2626" w:sz="12"/>
              <w:bottom w:val="none" w:sz="0"/>
              <w:right w:val="none" w:sz="0"/>
            </w:tcBorders>
            <w:shd w:fill="FEE2E2" w:val="clear"/>
            <w:tcMar>
              <w:top w:type="dxa" w:w="100"/>
              <w:left w:type="dxa" w:w="200"/>
              <w:bottom w:type="dxa" w:w="100"/>
              <w:right w:type="dxa" w:w="200"/>
            </w:tcMar>
          </w:tcPr>
          <w:p>
            <w:pPr>
              <w:spacing w:after="40"/>
            </w:pPr>
            <w:r>
              <w:rPr>
                <w:rFonts w:ascii="Inter" w:cs="Inter" w:eastAsia="Inter" w:hAnsi="Inter"/>
                <w:b/>
                <w:bCs/>
                <w:color w:val="DC2626"/>
                <w:sz w:val="18"/>
                <w:szCs w:val="18"/>
              </w:rPr>
              <w:t xml:space="preserve">P0 </w:t>
            </w:r>
            <w:r>
              <w:rPr>
                <w:rFonts w:ascii="Inter" w:cs="Inter" w:eastAsia="Inter" w:hAnsi="Inter"/>
                <w:color w:val="DC2626"/>
                <w:sz w:val="18"/>
                <w:szCs w:val="18"/>
              </w:rPr>
              <w:t xml:space="preserve">Must-Have</w:t>
            </w:r>
          </w:p>
          <w:p>
            <w:pPr>
              <w:spacing w:after="0"/>
            </w:pPr>
            <w:r>
              <w:rPr>
                <w:rFonts w:ascii="Inter" w:cs="Inter" w:eastAsia="Inter" w:hAnsi="Inter"/>
                <w:color w:val="111827"/>
                <w:sz w:val="21"/>
                <w:szCs w:val="21"/>
              </w:rPr>
              <w:t xml:space="preserve">Task Tap-to-Expand: Tapping any task in the upcoming tasks list expands it inline to show full details (description, notes, parts needed, photos). Currently this only works for tasks in the full list at the bottom of the page. The UpcomingTasks component at the top must use the same SwipeableTaskCard with expand behavior.</w:t>
            </w:r>
          </w:p>
        </w:tc>
      </w:tr>
    </w:tbl>
    <w:p>
      <w:pPr>
        <w:spacing w:after="0" w:before="100"/>
      </w:pPr>
    </w:p>
    <w:p>
      <w:pPr>
        <w:spacing w:after="120" w:before="200"/>
      </w:pPr>
      <w:r>
        <w:rPr>
          <w:rFonts w:ascii="Inter" w:cs="Inter" w:eastAsia="Inter" w:hAnsi="Inter"/>
          <w:b/>
          <w:bCs/>
          <w:color w:val="4B5563"/>
          <w:sz w:val="22"/>
          <w:szCs w:val="22"/>
        </w:rPr>
        <w:t xml:space="preserve">Acceptance Criteria</w:t>
      </w:r>
    </w:p>
    <w:p>
      <w:pPr>
        <w:pStyle w:val="ListParagraph"/>
        <w:numPr>
          <w:ilvl w:val="0"/>
          <w:numId w:val="3"/>
        </w:numPr>
        <w:spacing w:after="60" w:line="260"/>
      </w:pPr>
      <w:r>
        <w:rPr>
          <w:rFonts w:ascii="Inter" w:cs="Inter" w:eastAsia="Inter" w:hAnsi="Inter"/>
          <w:color w:val="4B5563"/>
          <w:sz w:val="20"/>
          <w:szCs w:val="20"/>
        </w:rPr>
        <w:t xml:space="preserve">Tapping an upcoming task expands it with a smooth LayoutAnimation (max 300ms)</w:t>
      </w:r>
    </w:p>
    <w:p>
      <w:pPr>
        <w:pStyle w:val="ListParagraph"/>
        <w:numPr>
          <w:ilvl w:val="0"/>
          <w:numId w:val="3"/>
        </w:numPr>
        <w:spacing w:after="60" w:line="260"/>
      </w:pPr>
      <w:r>
        <w:rPr>
          <w:rFonts w:ascii="Inter" w:cs="Inter" w:eastAsia="Inter" w:hAnsi="Inter"/>
          <w:color w:val="4B5563"/>
          <w:sz w:val="20"/>
          <w:szCs w:val="20"/>
        </w:rPr>
        <w:t xml:space="preserve">Expanded task shows description, notes, parts needed, and photo gallery</w:t>
      </w:r>
    </w:p>
    <w:p>
      <w:pPr>
        <w:pStyle w:val="ListParagraph"/>
        <w:numPr>
          <w:ilvl w:val="0"/>
          <w:numId w:val="3"/>
        </w:numPr>
        <w:spacing w:after="60" w:line="260"/>
      </w:pPr>
      <w:r>
        <w:rPr>
          <w:rFonts w:ascii="Inter" w:cs="Inter" w:eastAsia="Inter" w:hAnsi="Inter"/>
          <w:color w:val="4B5563"/>
          <w:sz w:val="20"/>
          <w:szCs w:val="20"/>
        </w:rPr>
        <w:t xml:space="preserve">Expanded task shows action buttons: Mark Done and Delete</w:t>
      </w:r>
    </w:p>
    <w:p>
      <w:pPr>
        <w:pStyle w:val="ListParagraph"/>
        <w:numPr>
          <w:ilvl w:val="0"/>
          <w:numId w:val="3"/>
        </w:numPr>
        <w:spacing w:after="60" w:line="260"/>
      </w:pPr>
      <w:r>
        <w:rPr>
          <w:rFonts w:ascii="Inter" w:cs="Inter" w:eastAsia="Inter" w:hAnsi="Inter"/>
          <w:color w:val="4B5563"/>
          <w:sz w:val="20"/>
          <w:szCs w:val="20"/>
        </w:rPr>
        <w:t xml:space="preserve">Only one task can be expanded at a time (tapping another collapses the current)</w:t>
      </w:r>
    </w:p>
    <w:p>
      <w:pPr>
        <w:pStyle w:val="ListParagraph"/>
        <w:numPr>
          <w:ilvl w:val="0"/>
          <w:numId w:val="3"/>
        </w:numPr>
        <w:spacing w:after="60" w:line="260"/>
      </w:pPr>
      <w:r>
        <w:rPr>
          <w:rFonts w:ascii="Inter" w:cs="Inter" w:eastAsia="Inter" w:hAnsi="Inter"/>
          <w:color w:val="4B5563"/>
          <w:sz w:val="20"/>
          <w:szCs w:val="20"/>
        </w:rPr>
        <w:t xml:space="preserve">ChevronRight rotates to ChevronDown when expanded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C2626" w:sz="12"/>
              <w:bottom w:val="none" w:sz="0"/>
              <w:right w:val="none" w:sz="0"/>
            </w:tcBorders>
            <w:shd w:fill="FEE2E2" w:val="clear"/>
            <w:tcMar>
              <w:top w:type="dxa" w:w="100"/>
              <w:left w:type="dxa" w:w="200"/>
              <w:bottom w:type="dxa" w:w="100"/>
              <w:right w:type="dxa" w:w="200"/>
            </w:tcMar>
          </w:tcPr>
          <w:p>
            <w:pPr>
              <w:spacing w:after="40"/>
            </w:pPr>
            <w:r>
              <w:rPr>
                <w:rFonts w:ascii="Inter" w:cs="Inter" w:eastAsia="Inter" w:hAnsi="Inter"/>
                <w:b/>
                <w:bCs/>
                <w:color w:val="DC2626"/>
                <w:sz w:val="18"/>
                <w:szCs w:val="18"/>
              </w:rPr>
              <w:t xml:space="preserve">P0 </w:t>
            </w:r>
            <w:r>
              <w:rPr>
                <w:rFonts w:ascii="Inter" w:cs="Inter" w:eastAsia="Inter" w:hAnsi="Inter"/>
                <w:color w:val="DC2626"/>
                <w:sz w:val="18"/>
                <w:szCs w:val="18"/>
              </w:rPr>
              <w:t xml:space="preserve">Must-Have</w:t>
            </w:r>
          </w:p>
          <w:p>
            <w:pPr>
              <w:spacing w:after="0"/>
            </w:pPr>
            <w:r>
              <w:rPr>
                <w:rFonts w:ascii="Inter" w:cs="Inter" w:eastAsia="Inter" w:hAnsi="Inter"/>
                <w:color w:val="111827"/>
                <w:sz w:val="21"/>
                <w:szCs w:val="21"/>
              </w:rPr>
              <w:t xml:space="preserve">"See All Tasks" Navigation: The "See all tasks" button navigates to a dedicated full-screen task list page. This page shows all tasks (active + completed) with filter tabs: All, Overdue, Upcoming, Completed. Tasks are sorted by urgency (same algorithm as UpcomingTasks component).</w:t>
            </w:r>
          </w:p>
        </w:tc>
      </w:tr>
    </w:tbl>
    <w:p>
      <w:pPr>
        <w:spacing w:after="0" w:before="100"/>
      </w:pPr>
    </w:p>
    <w:p>
      <w:pPr>
        <w:spacing w:after="120" w:before="200"/>
      </w:pPr>
      <w:r>
        <w:rPr>
          <w:rFonts w:ascii="Inter" w:cs="Inter" w:eastAsia="Inter" w:hAnsi="Inter"/>
          <w:b/>
          <w:bCs/>
          <w:color w:val="4B5563"/>
          <w:sz w:val="22"/>
          <w:szCs w:val="22"/>
        </w:rPr>
        <w:t xml:space="preserve">Acceptance Criteria</w:t>
      </w:r>
    </w:p>
    <w:p>
      <w:pPr>
        <w:pStyle w:val="ListParagraph"/>
        <w:numPr>
          <w:ilvl w:val="0"/>
          <w:numId w:val="3"/>
        </w:numPr>
        <w:spacing w:after="60" w:line="260"/>
      </w:pPr>
      <w:r>
        <w:rPr>
          <w:rFonts w:ascii="Inter" w:cs="Inter" w:eastAsia="Inter" w:hAnsi="Inter"/>
          <w:color w:val="4B5563"/>
          <w:sz w:val="20"/>
          <w:szCs w:val="20"/>
        </w:rPr>
        <w:t xml:space="preserve">Button navigates to new route: /(garage)/bike/[id]/tasks</w:t>
      </w:r>
    </w:p>
    <w:p>
      <w:pPr>
        <w:pStyle w:val="ListParagraph"/>
        <w:numPr>
          <w:ilvl w:val="0"/>
          <w:numId w:val="3"/>
        </w:numPr>
        <w:spacing w:after="60" w:line="260"/>
      </w:pPr>
      <w:r>
        <w:rPr>
          <w:rFonts w:ascii="Inter" w:cs="Inter" w:eastAsia="Inter" w:hAnsi="Inter"/>
          <w:color w:val="4B5563"/>
          <w:sz w:val="20"/>
          <w:szCs w:val="20"/>
        </w:rPr>
        <w:t xml:space="preserve">Filter tabs persist selection during the session</w:t>
      </w:r>
    </w:p>
    <w:p>
      <w:pPr>
        <w:pStyle w:val="ListParagraph"/>
        <w:numPr>
          <w:ilvl w:val="0"/>
          <w:numId w:val="3"/>
        </w:numPr>
        <w:spacing w:after="60" w:line="260"/>
      </w:pPr>
      <w:r>
        <w:rPr>
          <w:rFonts w:ascii="Inter" w:cs="Inter" w:eastAsia="Inter" w:hAnsi="Inter"/>
          <w:color w:val="4B5563"/>
          <w:sz w:val="20"/>
          <w:szCs w:val="20"/>
        </w:rPr>
        <w:t xml:space="preserve">Pull-to-refresh reloads task data</w:t>
      </w:r>
    </w:p>
    <w:p>
      <w:pPr>
        <w:pStyle w:val="ListParagraph"/>
        <w:numPr>
          <w:ilvl w:val="0"/>
          <w:numId w:val="3"/>
        </w:numPr>
        <w:spacing w:after="60" w:line="260"/>
      </w:pPr>
      <w:r>
        <w:rPr>
          <w:rFonts w:ascii="Inter" w:cs="Inter" w:eastAsia="Inter" w:hAnsi="Inter"/>
          <w:color w:val="4B5563"/>
          <w:sz w:val="20"/>
          <w:szCs w:val="20"/>
        </w:rPr>
        <w:t xml:space="preserve">Empty states for each filter tab are distinct and helpful</w:t>
      </w:r>
    </w:p>
    <w:p>
      <w:pPr>
        <w:pStyle w:val="ListParagraph"/>
        <w:numPr>
          <w:ilvl w:val="0"/>
          <w:numId w:val="3"/>
        </w:numPr>
        <w:spacing w:after="60" w:line="260"/>
      </w:pPr>
      <w:r>
        <w:rPr>
          <w:rFonts w:ascii="Inter" w:cs="Inter" w:eastAsia="Inter" w:hAnsi="Inter"/>
          <w:color w:val="4B5563"/>
          <w:sz w:val="20"/>
          <w:szCs w:val="20"/>
        </w:rPr>
        <w:t xml:space="preserve">Back navigation returns to bike details page with scroll position preserved</w:t>
      </w:r>
    </w:p>
    <w:p>
      <w:pPr>
        <w:spacing w:after="0" w:before="100"/>
      </w:pPr>
    </w:p>
    <w:p>
      <w:pPr>
        <w:pStyle w:val="Heading2"/>
        <w:spacing w:after="160" w:before="280"/>
      </w:pPr>
      <w:r>
        <w:rPr>
          <w:rFonts w:ascii="Inter" w:cs="Inter" w:eastAsia="Inter" w:hAnsi="Inter"/>
          <w:b/>
          <w:bCs/>
          <w:color w:val="111827"/>
          <w:sz w:val="26"/>
          <w:szCs w:val="26"/>
        </w:rPr>
        <w:t xml:space="preserve">5.4 Task Section Redesign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C2626" w:sz="12"/>
              <w:bottom w:val="none" w:sz="0"/>
              <w:right w:val="none" w:sz="0"/>
            </w:tcBorders>
            <w:shd w:fill="FEE2E2" w:val="clear"/>
            <w:tcMar>
              <w:top w:type="dxa" w:w="100"/>
              <w:left w:type="dxa" w:w="200"/>
              <w:bottom w:type="dxa" w:w="100"/>
              <w:right w:type="dxa" w:w="200"/>
            </w:tcMar>
          </w:tcPr>
          <w:p>
            <w:pPr>
              <w:spacing w:after="40"/>
            </w:pPr>
            <w:r>
              <w:rPr>
                <w:rFonts w:ascii="Inter" w:cs="Inter" w:eastAsia="Inter" w:hAnsi="Inter"/>
                <w:b/>
                <w:bCs/>
                <w:color w:val="DC2626"/>
                <w:sz w:val="18"/>
                <w:szCs w:val="18"/>
              </w:rPr>
              <w:t xml:space="preserve">P0 </w:t>
            </w:r>
            <w:r>
              <w:rPr>
                <w:rFonts w:ascii="Inter" w:cs="Inter" w:eastAsia="Inter" w:hAnsi="Inter"/>
                <w:color w:val="DC2626"/>
                <w:sz w:val="18"/>
                <w:szCs w:val="18"/>
              </w:rPr>
              <w:t xml:space="preserve">Must-Have</w:t>
            </w:r>
          </w:p>
          <w:p>
            <w:pPr>
              <w:spacing w:after="0"/>
            </w:pPr>
            <w:r>
              <w:rPr>
                <w:rFonts w:ascii="Inter" w:cs="Inter" w:eastAsia="Inter" w:hAnsi="Inter"/>
                <w:color w:val="111827"/>
                <w:sz w:val="21"/>
                <w:szCs w:val="21"/>
              </w:rPr>
              <w:t xml:space="preserve">Consolidated Task Section: Replace the current fragmented layout (StatCards at top + UpcomingTasks in middle + full task list at bottom) with a single, cohesive "Maintenance" section. The section has a sticky header showing the count of overdue (red badge) and upcoming tasks, followed by a tabbed view: Active (overdue first, then by due date) and History (completed, reverse chronological). This eliminates redundancy and reduces page length.</w:t>
            </w:r>
          </w:p>
        </w:tc>
      </w:tr>
    </w:tbl>
    <w:p>
      <w:pPr>
        <w:spacing w:after="0" w:before="100"/>
      </w:pPr>
    </w:p>
    <w:p>
      <w:pPr>
        <w:spacing w:after="120" w:before="200"/>
      </w:pPr>
      <w:r>
        <w:rPr>
          <w:rFonts w:ascii="Inter" w:cs="Inter" w:eastAsia="Inter" w:hAnsi="Inter"/>
          <w:b/>
          <w:bCs/>
          <w:color w:val="4B5563"/>
          <w:sz w:val="22"/>
          <w:szCs w:val="22"/>
        </w:rPr>
        <w:t xml:space="preserve">Proposed Page Layout (top to bottom)</w:t>
      </w:r>
    </w:p>
    <w:p>
      <w:pPr>
        <w:pStyle w:val="ListParagraph"/>
        <w:numPr>
          <w:ilvl w:val="0"/>
          <w:numId w:val="2"/>
        </w:numPr>
        <w:spacing w:after="80" w:line="276"/>
      </w:pPr>
      <w:r>
        <w:rPr>
          <w:rFonts w:ascii="Inter" w:cs="Inter" w:eastAsia="Inter" w:hAnsi="Inter"/>
          <w:b/>
          <w:bCs/>
          <w:color w:val="111827"/>
          <w:sz w:val="21"/>
          <w:szCs w:val="21"/>
        </w:rPr>
        <w:t xml:space="preserve">1. Hero: </w:t>
      </w:r>
      <w:r>
        <w:rPr>
          <w:rFonts w:ascii="Inter" w:cs="Inter" w:eastAsia="Inter" w:hAnsi="Inter"/>
          <w:color w:val="111827"/>
          <w:sz w:val="21"/>
          <w:szCs w:val="21"/>
        </w:rPr>
        <w:t xml:space="preserve">Photo, bike name, year/make/model</w:t>
      </w:r>
    </w:p>
    <w:p>
      <w:pPr>
        <w:pStyle w:val="ListParagraph"/>
        <w:numPr>
          <w:ilvl w:val="0"/>
          <w:numId w:val="2"/>
        </w:numPr>
        <w:spacing w:after="80" w:line="276"/>
      </w:pPr>
      <w:r>
        <w:rPr>
          <w:rFonts w:ascii="Inter" w:cs="Inter" w:eastAsia="Inter" w:hAnsi="Inter"/>
          <w:b/>
          <w:bCs/>
          <w:color w:val="111827"/>
          <w:sz w:val="21"/>
          <w:szCs w:val="21"/>
        </w:rPr>
        <w:t xml:space="preserve">2. Quick Stats: </w:t>
      </w:r>
      <w:r>
        <w:rPr>
          <w:rFonts w:ascii="Inter" w:cs="Inter" w:eastAsia="Inter" w:hAnsi="Inter"/>
          <w:color w:val="111827"/>
          <w:sz w:val="21"/>
          <w:szCs w:val="21"/>
        </w:rPr>
        <w:t xml:space="preserve">Mileage, health score (inline, compact)</w:t>
      </w:r>
    </w:p>
    <w:p>
      <w:pPr>
        <w:pStyle w:val="ListParagraph"/>
        <w:numPr>
          <w:ilvl w:val="0"/>
          <w:numId w:val="2"/>
        </w:numPr>
        <w:spacing w:after="80" w:line="276"/>
      </w:pPr>
      <w:r>
        <w:rPr>
          <w:rFonts w:ascii="Inter" w:cs="Inter" w:eastAsia="Inter" w:hAnsi="Inter"/>
          <w:b/>
          <w:bCs/>
          <w:color w:val="111827"/>
          <w:sz w:val="21"/>
          <w:szCs w:val="21"/>
        </w:rPr>
        <w:t xml:space="preserve">3. Quick Actions: </w:t>
      </w:r>
      <w:r>
        <w:rPr>
          <w:rFonts w:ascii="Inter" w:cs="Inter" w:eastAsia="Inter" w:hAnsi="Inter"/>
          <w:color w:val="111827"/>
          <w:sz w:val="21"/>
          <w:szCs w:val="21"/>
        </w:rPr>
        <w:t xml:space="preserve">Add Task, Add Expense, Edit, More</w:t>
      </w:r>
    </w:p>
    <w:p>
      <w:pPr>
        <w:pStyle w:val="ListParagraph"/>
        <w:numPr>
          <w:ilvl w:val="0"/>
          <w:numId w:val="2"/>
        </w:numPr>
        <w:spacing w:after="80" w:line="276"/>
      </w:pPr>
      <w:r>
        <w:rPr>
          <w:rFonts w:ascii="Inter" w:cs="Inter" w:eastAsia="Inter" w:hAnsi="Inter"/>
          <w:b/>
          <w:bCs/>
          <w:color w:val="111827"/>
          <w:sz w:val="21"/>
          <w:szCs w:val="21"/>
        </w:rPr>
        <w:t xml:space="preserve">4. Maintenance Section: </w:t>
      </w:r>
      <w:r>
        <w:rPr>
          <w:rFonts w:ascii="Inter" w:cs="Inter" w:eastAsia="Inter" w:hAnsi="Inter"/>
          <w:color w:val="111827"/>
          <w:sz w:val="21"/>
          <w:szCs w:val="21"/>
        </w:rPr>
        <w:t xml:space="preserve">Tabbed (Active | History) with overdue badge</w:t>
      </w:r>
    </w:p>
    <w:p>
      <w:pPr>
        <w:pStyle w:val="ListParagraph"/>
        <w:numPr>
          <w:ilvl w:val="0"/>
          <w:numId w:val="2"/>
        </w:numPr>
        <w:spacing w:after="80" w:line="276"/>
      </w:pPr>
      <w:r>
        <w:rPr>
          <w:rFonts w:ascii="Inter" w:cs="Inter" w:eastAsia="Inter" w:hAnsi="Inter"/>
          <w:b/>
          <w:bCs/>
          <w:color w:val="111827"/>
          <w:sz w:val="21"/>
          <w:szCs w:val="21"/>
        </w:rPr>
        <w:t xml:space="preserve">5. Expenses Section: </w:t>
      </w:r>
      <w:r>
        <w:rPr>
          <w:rFonts w:ascii="Inter" w:cs="Inter" w:eastAsia="Inter" w:hAnsi="Inter"/>
          <w:color w:val="111827"/>
          <w:sz w:val="21"/>
          <w:szCs w:val="21"/>
        </w:rPr>
        <w:t xml:space="preserve">Spending summary + category breakdown + expense list</w:t>
      </w:r>
    </w:p>
    <w:p>
      <w:pPr>
        <w:pStyle w:val="ListParagraph"/>
        <w:numPr>
          <w:ilvl w:val="0"/>
          <w:numId w:val="2"/>
        </w:numPr>
        <w:spacing w:after="80" w:line="276"/>
      </w:pPr>
      <w:r>
        <w:rPr>
          <w:rFonts w:ascii="Inter" w:cs="Inter" w:eastAsia="Inter" w:hAnsi="Inter"/>
          <w:b/>
          <w:bCs/>
          <w:color w:val="111827"/>
          <w:sz w:val="21"/>
          <w:szCs w:val="21"/>
        </w:rPr>
        <w:t xml:space="preserve">6. Details Section: </w:t>
      </w:r>
      <w:r>
        <w:rPr>
          <w:rFonts w:ascii="Inter" w:cs="Inter" w:eastAsia="Inter" w:hAnsi="Inter"/>
          <w:color w:val="111827"/>
          <w:sz w:val="21"/>
          <w:szCs w:val="21"/>
        </w:rPr>
        <w:t xml:space="preserve">Collapsible bike specs (moved to bottom)</w:t>
      </w:r>
    </w:p>
    <w:p>
      <w:pPr>
        <w:spacing w:after="0" w:before="80"/>
      </w:pPr>
    </w:p>
    <w:p>
      <w:pPr>
        <w:spacing w:after="120" w:before="200"/>
      </w:pPr>
      <w:r>
        <w:rPr>
          <w:rFonts w:ascii="Inter" w:cs="Inter" w:eastAsia="Inter" w:hAnsi="Inter"/>
          <w:b/>
          <w:bCs/>
          <w:color w:val="4B5563"/>
          <w:sz w:val="22"/>
          <w:szCs w:val="22"/>
        </w:rPr>
        <w:t xml:space="preserve">Acceptance Criteria</w:t>
      </w:r>
    </w:p>
    <w:p>
      <w:pPr>
        <w:pStyle w:val="ListParagraph"/>
        <w:numPr>
          <w:ilvl w:val="0"/>
          <w:numId w:val="3"/>
        </w:numPr>
        <w:spacing w:after="60" w:line="260"/>
      </w:pPr>
      <w:r>
        <w:rPr>
          <w:rFonts w:ascii="Inter" w:cs="Inter" w:eastAsia="Inter" w:hAnsi="Inter"/>
          <w:color w:val="4B5563"/>
          <w:sz w:val="20"/>
          <w:szCs w:val="20"/>
        </w:rPr>
        <w:t xml:space="preserve">Active tab shows max 5 tasks with "See all" if more exist</w:t>
      </w:r>
    </w:p>
    <w:p>
      <w:pPr>
        <w:pStyle w:val="ListParagraph"/>
        <w:numPr>
          <w:ilvl w:val="0"/>
          <w:numId w:val="3"/>
        </w:numPr>
        <w:spacing w:after="60" w:line="260"/>
      </w:pPr>
      <w:r>
        <w:rPr>
          <w:rFonts w:ascii="Inter" w:cs="Inter" w:eastAsia="Inter" w:hAnsi="Inter"/>
          <w:color w:val="4B5563"/>
          <w:sz w:val="20"/>
          <w:szCs w:val="20"/>
        </w:rPr>
        <w:t xml:space="preserve">History tab shows max 5 recent completions with "See all"</w:t>
      </w:r>
    </w:p>
    <w:p>
      <w:pPr>
        <w:pStyle w:val="ListParagraph"/>
        <w:numPr>
          <w:ilvl w:val="0"/>
          <w:numId w:val="3"/>
        </w:numPr>
        <w:spacing w:after="60" w:line="260"/>
      </w:pPr>
      <w:r>
        <w:rPr>
          <w:rFonts w:ascii="Inter" w:cs="Inter" w:eastAsia="Inter" w:hAnsi="Inter"/>
          <w:color w:val="4B5563"/>
          <w:sz w:val="20"/>
          <w:szCs w:val="20"/>
        </w:rPr>
        <w:t xml:space="preserve">Overdue badge in section header shows count with red dot</w:t>
      </w:r>
    </w:p>
    <w:p>
      <w:pPr>
        <w:pStyle w:val="ListParagraph"/>
        <w:numPr>
          <w:ilvl w:val="0"/>
          <w:numId w:val="3"/>
        </w:numPr>
        <w:spacing w:after="60" w:line="260"/>
      </w:pPr>
      <w:r>
        <w:rPr>
          <w:rFonts w:ascii="Inter" w:cs="Inter" w:eastAsia="Inter" w:hAnsi="Inter"/>
          <w:color w:val="4B5563"/>
          <w:sz w:val="20"/>
          <w:szCs w:val="20"/>
        </w:rPr>
        <w:t xml:space="preserve">Tab switching is instant (no network refetch, data is pre-loaded)</w:t>
      </w:r>
    </w:p>
    <w:p>
      <w:pPr>
        <w:pStyle w:val="ListParagraph"/>
        <w:numPr>
          <w:ilvl w:val="0"/>
          <w:numId w:val="3"/>
        </w:numPr>
        <w:spacing w:after="60" w:line="260"/>
      </w:pPr>
      <w:r>
        <w:rPr>
          <w:rFonts w:ascii="Inter" w:cs="Inter" w:eastAsia="Inter" w:hAnsi="Inter"/>
          <w:color w:val="4B5563"/>
          <w:sz w:val="20"/>
          <w:szCs w:val="20"/>
        </w:rPr>
        <w:t xml:space="preserve">Section is placed above expenses for action-oriented prioritization</w:t>
      </w:r>
    </w:p>
    <w:p>
      <w:pPr>
        <w:pBdr>
          <w:bottom w:val="single" w:color="F3F4F6" w:sz="2" w:space="8"/>
        </w:pBdr>
        <w:spacing w:after="200" w:before="200"/>
      </w:pPr>
    </w:p>
    <w:p>
      <w:pPr>
        <w:pStyle w:val="Heading2"/>
        <w:spacing w:after="160" w:before="280"/>
      </w:pPr>
      <w:r>
        <w:rPr>
          <w:rFonts w:ascii="Inter" w:cs="Inter" w:eastAsia="Inter" w:hAnsi="Inter"/>
          <w:b/>
          <w:bCs/>
          <w:color w:val="111827"/>
          <w:sz w:val="26"/>
          <w:szCs w:val="26"/>
        </w:rPr>
        <w:t xml:space="preserve">5.5 Accessibility Requirements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C2626" w:sz="12"/>
              <w:bottom w:val="none" w:sz="0"/>
              <w:right w:val="none" w:sz="0"/>
            </w:tcBorders>
            <w:shd w:fill="FEE2E2" w:val="clear"/>
            <w:tcMar>
              <w:top w:type="dxa" w:w="100"/>
              <w:left w:type="dxa" w:w="200"/>
              <w:bottom w:type="dxa" w:w="100"/>
              <w:right w:type="dxa" w:w="200"/>
            </w:tcMar>
          </w:tcPr>
          <w:p>
            <w:pPr>
              <w:spacing w:after="40"/>
            </w:pPr>
            <w:r>
              <w:rPr>
                <w:rFonts w:ascii="Inter" w:cs="Inter" w:eastAsia="Inter" w:hAnsi="Inter"/>
                <w:b/>
                <w:bCs/>
                <w:color w:val="DC2626"/>
                <w:sz w:val="18"/>
                <w:szCs w:val="18"/>
              </w:rPr>
              <w:t xml:space="preserve">P0 </w:t>
            </w:r>
            <w:r>
              <w:rPr>
                <w:rFonts w:ascii="Inter" w:cs="Inter" w:eastAsia="Inter" w:hAnsi="Inter"/>
                <w:color w:val="DC2626"/>
                <w:sz w:val="18"/>
                <w:szCs w:val="18"/>
              </w:rPr>
              <w:t xml:space="preserve">Must-Have</w:t>
            </w:r>
          </w:p>
          <w:p>
            <w:pPr>
              <w:spacing w:after="0"/>
            </w:pPr>
            <w:r>
              <w:rPr>
                <w:rFonts w:ascii="Inter" w:cs="Inter" w:eastAsia="Inter" w:hAnsi="Inter"/>
                <w:color w:val="111827"/>
                <w:sz w:val="21"/>
                <w:szCs w:val="21"/>
              </w:rPr>
              <w:t xml:space="preserve">Touch Targets: All interactive elements (buttons, task cards, stat cards, toggles) must have a minimum touch target of 44x44 points per WCAG 2.1 AA. Currently, several elements like the pencil edit icon and ChevronRight indicators are below this threshold.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C2626" w:sz="12"/>
              <w:bottom w:val="none" w:sz="0"/>
              <w:right w:val="none" w:sz="0"/>
            </w:tcBorders>
            <w:shd w:fill="FEE2E2" w:val="clear"/>
            <w:tcMar>
              <w:top w:type="dxa" w:w="100"/>
              <w:left w:type="dxa" w:w="200"/>
              <w:bottom w:type="dxa" w:w="100"/>
              <w:right w:type="dxa" w:w="200"/>
            </w:tcMar>
          </w:tcPr>
          <w:p>
            <w:pPr>
              <w:spacing w:after="40"/>
            </w:pPr>
            <w:r>
              <w:rPr>
                <w:rFonts w:ascii="Inter" w:cs="Inter" w:eastAsia="Inter" w:hAnsi="Inter"/>
                <w:b/>
                <w:bCs/>
                <w:color w:val="DC2626"/>
                <w:sz w:val="18"/>
                <w:szCs w:val="18"/>
              </w:rPr>
              <w:t xml:space="preserve">P0 </w:t>
            </w:r>
            <w:r>
              <w:rPr>
                <w:rFonts w:ascii="Inter" w:cs="Inter" w:eastAsia="Inter" w:hAnsi="Inter"/>
                <w:color w:val="DC2626"/>
                <w:sz w:val="18"/>
                <w:szCs w:val="18"/>
              </w:rPr>
              <w:t xml:space="preserve">Must-Have</w:t>
            </w:r>
          </w:p>
          <w:p>
            <w:pPr>
              <w:spacing w:after="0"/>
            </w:pPr>
            <w:r>
              <w:rPr>
                <w:rFonts w:ascii="Inter" w:cs="Inter" w:eastAsia="Inter" w:hAnsi="Inter"/>
                <w:color w:val="111827"/>
                <w:sz w:val="21"/>
                <w:szCs w:val="21"/>
              </w:rPr>
              <w:t xml:space="preserve">Screen Reader Support: All interactive elements must have accessibilityLabel and accessibilityRole props. Task priority badges need accessibilityLabel (e.g., "High priority"). Empty states need accessibilityLabel. The health score ring must announce its value to VoiceOver/TalkBack.</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C2626" w:sz="12"/>
              <w:bottom w:val="none" w:sz="0"/>
              <w:right w:val="none" w:sz="0"/>
            </w:tcBorders>
            <w:shd w:fill="FEE2E2" w:val="clear"/>
            <w:tcMar>
              <w:top w:type="dxa" w:w="100"/>
              <w:left w:type="dxa" w:w="200"/>
              <w:bottom w:type="dxa" w:w="100"/>
              <w:right w:type="dxa" w:w="200"/>
            </w:tcMar>
          </w:tcPr>
          <w:p>
            <w:pPr>
              <w:spacing w:after="40"/>
            </w:pPr>
            <w:r>
              <w:rPr>
                <w:rFonts w:ascii="Inter" w:cs="Inter" w:eastAsia="Inter" w:hAnsi="Inter"/>
                <w:b/>
                <w:bCs/>
                <w:color w:val="DC2626"/>
                <w:sz w:val="18"/>
                <w:szCs w:val="18"/>
              </w:rPr>
              <w:t xml:space="preserve">P0 </w:t>
            </w:r>
            <w:r>
              <w:rPr>
                <w:rFonts w:ascii="Inter" w:cs="Inter" w:eastAsia="Inter" w:hAnsi="Inter"/>
                <w:color w:val="DC2626"/>
                <w:sz w:val="18"/>
                <w:szCs w:val="18"/>
              </w:rPr>
              <w:t xml:space="preserve">Must-Have</w:t>
            </w:r>
          </w:p>
          <w:p>
            <w:pPr>
              <w:spacing w:after="0"/>
            </w:pPr>
            <w:r>
              <w:rPr>
                <w:rFonts w:ascii="Inter" w:cs="Inter" w:eastAsia="Inter" w:hAnsi="Inter"/>
                <w:color w:val="111827"/>
                <w:sz w:val="21"/>
                <w:szCs w:val="21"/>
              </w:rPr>
              <w:t xml:space="preserve">Color Contrast: Priority badge text must meet 4.5:1 contrast ratio against its background. Currently, some priority badge combinations (e.g., amber text on light amber) may be below threshold. Overdue red text must meet contrast requirements against both light and dark mode backgrounds.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97706" w:sz="12"/>
              <w:bottom w:val="none" w:sz="0"/>
              <w:right w:val="none" w:sz="0"/>
            </w:tcBorders>
            <w:shd w:fill="FEF3C7" w:val="clear"/>
            <w:tcMar>
              <w:top w:type="dxa" w:w="100"/>
              <w:left w:type="dxa" w:w="200"/>
              <w:bottom w:type="dxa" w:w="100"/>
              <w:right w:type="dxa" w:w="200"/>
            </w:tcMar>
          </w:tcPr>
          <w:p>
            <w:pPr>
              <w:spacing w:after="40"/>
            </w:pPr>
            <w:r>
              <w:rPr>
                <w:rFonts w:ascii="Inter" w:cs="Inter" w:eastAsia="Inter" w:hAnsi="Inter"/>
                <w:b/>
                <w:bCs/>
                <w:color w:val="D97706"/>
                <w:sz w:val="18"/>
                <w:szCs w:val="18"/>
              </w:rPr>
              <w:t xml:space="preserve">P1 </w:t>
            </w:r>
            <w:r>
              <w:rPr>
                <w:rFonts w:ascii="Inter" w:cs="Inter" w:eastAsia="Inter" w:hAnsi="Inter"/>
                <w:color w:val="D97706"/>
                <w:sz w:val="18"/>
                <w:szCs w:val="18"/>
              </w:rPr>
              <w:t xml:space="preserve">Should-Have</w:t>
            </w:r>
          </w:p>
          <w:p>
            <w:pPr>
              <w:spacing w:after="0"/>
            </w:pPr>
            <w:r>
              <w:rPr>
                <w:rFonts w:ascii="Inter" w:cs="Inter" w:eastAsia="Inter" w:hAnsi="Inter"/>
                <w:color w:val="111827"/>
                <w:sz w:val="21"/>
                <w:szCs w:val="21"/>
              </w:rPr>
              <w:t xml:space="preserve">Reduce Motion: Users with "Reduce Motion" enabled should see simplified transitions (cross-fade instead of slide, no stagger delays). Currently, all animations play regardless of this accessibility setting.</w:t>
            </w:r>
          </w:p>
        </w:tc>
      </w:tr>
    </w:tbl>
    <w:p>
      <w:pPr>
        <w:pBdr>
          <w:bottom w:val="single" w:color="F3F4F6" w:sz="2" w:space="8"/>
        </w:pBdr>
        <w:spacing w:after="200" w:before="200"/>
      </w:pPr>
    </w:p>
    <w:p>
      <w:pPr>
        <w:pStyle w:val="Heading1"/>
        <w:spacing w:after="200" w:before="360"/>
      </w:pPr>
      <w:r>
        <w:rPr>
          <w:rFonts w:ascii="Inter" w:cs="Inter" w:eastAsia="Inter" w:hAnsi="Inter"/>
          <w:b/>
          <w:bCs/>
          <w:color w:val="1E40AF"/>
          <w:sz w:val="32"/>
          <w:szCs w:val="32"/>
        </w:rPr>
        <w:t xml:space="preserve">6. Success Metrics</w:t>
      </w:r>
    </w:p>
    <w:p>
      <w:pPr>
        <w:spacing w:after="120" w:before="200"/>
      </w:pPr>
      <w:r>
        <w:rPr>
          <w:rFonts w:ascii="Inter" w:cs="Inter" w:eastAsia="Inter" w:hAnsi="Inter"/>
          <w:b/>
          <w:bCs/>
          <w:color w:val="4B5563"/>
          <w:sz w:val="22"/>
          <w:szCs w:val="22"/>
        </w:rPr>
        <w:t xml:space="preserve">Leading Indicators (1-2 weeks post-launch)</w:t>
      </w:r>
    </w:p>
    <w:p>
      <w:pPr>
        <w:pStyle w:val="ListParagraph"/>
        <w:numPr>
          <w:ilvl w:val="0"/>
          <w:numId w:val="2"/>
        </w:numPr>
        <w:spacing w:after="80" w:line="276"/>
      </w:pPr>
      <w:r>
        <w:rPr>
          <w:rFonts w:ascii="Inter" w:cs="Inter" w:eastAsia="Inter" w:hAnsi="Inter"/>
          <w:b/>
          <w:bCs/>
          <w:color w:val="111827"/>
          <w:sz w:val="21"/>
          <w:szCs w:val="21"/>
        </w:rPr>
        <w:t xml:space="preserve">Expense adoption: </w:t>
      </w:r>
      <w:r>
        <w:rPr>
          <w:rFonts w:ascii="Inter" w:cs="Inter" w:eastAsia="Inter" w:hAnsi="Inter"/>
          <w:color w:val="111827"/>
          <w:sz w:val="21"/>
          <w:szCs w:val="21"/>
        </w:rPr>
        <w:t xml:space="preserve">40%+ of active users log at least one expense within 14 days.</w:t>
      </w:r>
    </w:p>
    <w:p>
      <w:pPr>
        <w:pStyle w:val="ListParagraph"/>
        <w:numPr>
          <w:ilvl w:val="0"/>
          <w:numId w:val="2"/>
        </w:numPr>
        <w:spacing w:after="80" w:line="276"/>
      </w:pPr>
      <w:r>
        <w:rPr>
          <w:rFonts w:ascii="Inter" w:cs="Inter" w:eastAsia="Inter" w:hAnsi="Inter"/>
          <w:b/>
          <w:bCs/>
          <w:color w:val="111827"/>
          <w:sz w:val="21"/>
          <w:szCs w:val="21"/>
        </w:rPr>
        <w:t xml:space="preserve">Edit flow usage: </w:t>
      </w:r>
      <w:r>
        <w:rPr>
          <w:rFonts w:ascii="Inter" w:cs="Inter" w:eastAsia="Inter" w:hAnsi="Inter"/>
          <w:color w:val="111827"/>
          <w:sz w:val="21"/>
          <w:szCs w:val="21"/>
        </w:rPr>
        <w:t xml:space="preserve">Edit entries via the new single entry point match or exceed the sum of the two previous paths.</w:t>
      </w:r>
    </w:p>
    <w:p>
      <w:pPr>
        <w:pStyle w:val="ListParagraph"/>
        <w:numPr>
          <w:ilvl w:val="0"/>
          <w:numId w:val="2"/>
        </w:numPr>
        <w:spacing w:after="80" w:line="276"/>
      </w:pPr>
      <w:r>
        <w:rPr>
          <w:rFonts w:ascii="Inter" w:cs="Inter" w:eastAsia="Inter" w:hAnsi="Inter"/>
          <w:b/>
          <w:bCs/>
          <w:color w:val="111827"/>
          <w:sz w:val="21"/>
          <w:szCs w:val="21"/>
        </w:rPr>
        <w:t xml:space="preserve">Task tap-through rate: </w:t>
      </w:r>
      <w:r>
        <w:rPr>
          <w:rFonts w:ascii="Inter" w:cs="Inter" w:eastAsia="Inter" w:hAnsi="Inter"/>
          <w:color w:val="111827"/>
          <w:sz w:val="21"/>
          <w:szCs w:val="21"/>
        </w:rPr>
        <w:t xml:space="preserve">30%+ of users who see upcoming tasks tap to expand at least one.</w:t>
      </w:r>
    </w:p>
    <w:p>
      <w:pPr>
        <w:pStyle w:val="ListParagraph"/>
        <w:numPr>
          <w:ilvl w:val="0"/>
          <w:numId w:val="2"/>
        </w:numPr>
        <w:spacing w:after="80" w:line="276"/>
      </w:pPr>
      <w:r>
        <w:rPr>
          <w:rFonts w:ascii="Inter" w:cs="Inter" w:eastAsia="Inter" w:hAnsi="Inter"/>
          <w:b/>
          <w:bCs/>
          <w:color w:val="111827"/>
          <w:sz w:val="21"/>
          <w:szCs w:val="21"/>
        </w:rPr>
        <w:t xml:space="preserve">"See all tasks" click rate: </w:t>
      </w:r>
      <w:r>
        <w:rPr>
          <w:rFonts w:ascii="Inter" w:cs="Inter" w:eastAsia="Inter" w:hAnsi="Inter"/>
          <w:color w:val="111827"/>
          <w:sz w:val="21"/>
          <w:szCs w:val="21"/>
        </w:rPr>
        <w:t xml:space="preserve">15%+ of users with &gt;5 tasks tap "See all."</w:t>
      </w:r>
    </w:p>
    <w:p>
      <w:pPr>
        <w:pStyle w:val="ListParagraph"/>
        <w:numPr>
          <w:ilvl w:val="0"/>
          <w:numId w:val="2"/>
        </w:numPr>
        <w:spacing w:after="80" w:line="276"/>
      </w:pPr>
      <w:r>
        <w:rPr>
          <w:rFonts w:ascii="Inter" w:cs="Inter" w:eastAsia="Inter" w:hAnsi="Inter"/>
          <w:b/>
          <w:bCs/>
          <w:color w:val="111827"/>
          <w:sz w:val="21"/>
          <w:szCs w:val="21"/>
        </w:rPr>
        <w:t xml:space="preserve">Zero dead-end taps: </w:t>
      </w:r>
      <w:r>
        <w:rPr>
          <w:rFonts w:ascii="Inter" w:cs="Inter" w:eastAsia="Inter" w:hAnsi="Inter"/>
          <w:color w:val="111827"/>
          <w:sz w:val="21"/>
          <w:szCs w:val="21"/>
        </w:rPr>
        <w:t xml:space="preserve">Analytics show 0 unhandled tap events on interactive elements.</w:t>
      </w:r>
    </w:p>
    <w:p>
      <w:pPr>
        <w:spacing w:after="0" w:before="120"/>
      </w:pPr>
    </w:p>
    <w:p>
      <w:pPr>
        <w:spacing w:after="120" w:before="200"/>
      </w:pPr>
      <w:r>
        <w:rPr>
          <w:rFonts w:ascii="Inter" w:cs="Inter" w:eastAsia="Inter" w:hAnsi="Inter"/>
          <w:b/>
          <w:bCs/>
          <w:color w:val="4B5563"/>
          <w:sz w:val="22"/>
          <w:szCs w:val="22"/>
        </w:rPr>
        <w:t xml:space="preserve">Lagging Indicators (4-8 weeks post-launch)</w:t>
      </w:r>
    </w:p>
    <w:p>
      <w:pPr>
        <w:pStyle w:val="ListParagraph"/>
        <w:numPr>
          <w:ilvl w:val="0"/>
          <w:numId w:val="2"/>
        </w:numPr>
        <w:spacing w:after="80" w:line="276"/>
      </w:pPr>
      <w:r>
        <w:rPr>
          <w:rFonts w:ascii="Inter" w:cs="Inter" w:eastAsia="Inter" w:hAnsi="Inter"/>
          <w:b/>
          <w:bCs/>
          <w:color w:val="111827"/>
          <w:sz w:val="21"/>
          <w:szCs w:val="21"/>
        </w:rPr>
        <w:t xml:space="preserve">Bike details page session duration: </w:t>
      </w:r>
      <w:r>
        <w:rPr>
          <w:rFonts w:ascii="Inter" w:cs="Inter" w:eastAsia="Inter" w:hAnsi="Inter"/>
          <w:color w:val="111827"/>
          <w:sz w:val="21"/>
          <w:szCs w:val="21"/>
        </w:rPr>
        <w:t xml:space="preserve">Increase by 20% as users engage with expense and expanded task features.</w:t>
      </w:r>
    </w:p>
    <w:p>
      <w:pPr>
        <w:pStyle w:val="ListParagraph"/>
        <w:numPr>
          <w:ilvl w:val="0"/>
          <w:numId w:val="2"/>
        </w:numPr>
        <w:spacing w:after="80" w:line="276"/>
      </w:pPr>
      <w:r>
        <w:rPr>
          <w:rFonts w:ascii="Inter" w:cs="Inter" w:eastAsia="Inter" w:hAnsi="Inter"/>
          <w:b/>
          <w:bCs/>
          <w:color w:val="111827"/>
          <w:sz w:val="21"/>
          <w:szCs w:val="21"/>
        </w:rPr>
        <w:t xml:space="preserve">Retention impact: </w:t>
      </w:r>
      <w:r>
        <w:rPr>
          <w:rFonts w:ascii="Inter" w:cs="Inter" w:eastAsia="Inter" w:hAnsi="Inter"/>
          <w:color w:val="111827"/>
          <w:sz w:val="21"/>
          <w:szCs w:val="21"/>
        </w:rPr>
        <w:t xml:space="preserve">Week-4 retention for expense-logging users is 15%+ higher than non-loggers.</w:t>
      </w:r>
    </w:p>
    <w:p>
      <w:pPr>
        <w:pStyle w:val="ListParagraph"/>
        <w:numPr>
          <w:ilvl w:val="0"/>
          <w:numId w:val="2"/>
        </w:numPr>
        <w:spacing w:after="80" w:line="276"/>
      </w:pPr>
      <w:r>
        <w:rPr>
          <w:rFonts w:ascii="Inter" w:cs="Inter" w:eastAsia="Inter" w:hAnsi="Inter"/>
          <w:b/>
          <w:bCs/>
          <w:color w:val="111827"/>
          <w:sz w:val="21"/>
          <w:szCs w:val="21"/>
        </w:rPr>
        <w:t xml:space="preserve">Support tickets: </w:t>
      </w:r>
      <w:r>
        <w:rPr>
          <w:rFonts w:ascii="Inter" w:cs="Inter" w:eastAsia="Inter" w:hAnsi="Inter"/>
          <w:color w:val="111827"/>
          <w:sz w:val="21"/>
          <w:szCs w:val="21"/>
        </w:rPr>
        <w:t xml:space="preserve">Reduce "how do I edit" and "where are my expenses" tickets by 50%.</w:t>
      </w:r>
    </w:p>
    <w:p>
      <w:pPr>
        <w:pBdr>
          <w:bottom w:val="single" w:color="F3F4F6" w:sz="2" w:space="8"/>
        </w:pBdr>
        <w:spacing w:after="200" w:before="200"/>
      </w:pPr>
    </w:p>
    <w:p>
      <w:pPr>
        <w:pStyle w:val="Heading1"/>
        <w:spacing w:after="200" w:before="360"/>
      </w:pPr>
      <w:r>
        <w:rPr>
          <w:rFonts w:ascii="Inter" w:cs="Inter" w:eastAsia="Inter" w:hAnsi="Inter"/>
          <w:b/>
          <w:bCs/>
          <w:color w:val="1E40AF"/>
          <w:sz w:val="32"/>
          <w:szCs w:val="32"/>
        </w:rPr>
        <w:t xml:space="preserve">7. Open Questions</w:t>
      </w:r>
    </w:p>
    <w:p>
      <w:pPr>
        <w:pStyle w:val="ListParagraph"/>
        <w:numPr>
          <w:ilvl w:val="0"/>
          <w:numId w:val="2"/>
        </w:numPr>
        <w:spacing w:after="80" w:line="276"/>
      </w:pPr>
      <w:r>
        <w:rPr>
          <w:rFonts w:ascii="Inter" w:cs="Inter" w:eastAsia="Inter" w:hAnsi="Inter"/>
          <w:b/>
          <w:bCs/>
          <w:color w:val="1E40AF"/>
          <w:sz w:val="21"/>
          <w:szCs w:val="21"/>
        </w:rPr>
        <w:t xml:space="preserve">[Design] </w:t>
      </w:r>
      <w:r>
        <w:rPr>
          <w:rFonts w:ascii="Inter" w:cs="Inter" w:eastAsia="Inter" w:hAnsi="Inter"/>
          <w:color w:val="111827"/>
          <w:sz w:val="21"/>
          <w:szCs w:val="21"/>
        </w:rPr>
        <w:t xml:space="preserve">Should the expense category list be extensible by users, or fixed to the four current categories (fuel, maintenance, parts, gear)? Adding "insurance" and "registration" are common requests.</w:t>
      </w:r>
    </w:p>
    <w:p>
      <w:pPr>
        <w:pStyle w:val="ListParagraph"/>
        <w:numPr>
          <w:ilvl w:val="0"/>
          <w:numId w:val="2"/>
        </w:numPr>
        <w:spacing w:after="80" w:line="276"/>
      </w:pPr>
      <w:r>
        <w:rPr>
          <w:rFonts w:ascii="Inter" w:cs="Inter" w:eastAsia="Inter" w:hAnsi="Inter"/>
          <w:b/>
          <w:bCs/>
          <w:color w:val="1E40AF"/>
          <w:sz w:val="21"/>
          <w:szCs w:val="21"/>
        </w:rPr>
        <w:t xml:space="preserve">[Engineering] </w:t>
      </w:r>
      <w:r>
        <w:rPr>
          <w:rFonts w:ascii="Inter" w:cs="Inter" w:eastAsia="Inter" w:hAnsi="Inter"/>
          <w:color w:val="111827"/>
          <w:sz w:val="21"/>
          <w:szCs w:val="21"/>
        </w:rPr>
        <w:t xml:space="preserve">The existing ExpensesByMotorcycle query and LogExpense mutation exist in the GraphQL schema but may not be fully wired up in the backend. Need to verify the expenses table and RLS policies are in place.</w:t>
      </w:r>
    </w:p>
    <w:p>
      <w:pPr>
        <w:pStyle w:val="ListParagraph"/>
        <w:numPr>
          <w:ilvl w:val="0"/>
          <w:numId w:val="2"/>
        </w:numPr>
        <w:spacing w:after="80" w:line="276"/>
      </w:pPr>
      <w:r>
        <w:rPr>
          <w:rFonts w:ascii="Inter" w:cs="Inter" w:eastAsia="Inter" w:hAnsi="Inter"/>
          <w:b/>
          <w:bCs/>
          <w:color w:val="1E40AF"/>
          <w:sz w:val="21"/>
          <w:szCs w:val="21"/>
        </w:rPr>
        <w:t xml:space="preserve">[Design] </w:t>
      </w:r>
      <w:r>
        <w:rPr>
          <w:rFonts w:ascii="Inter" w:cs="Inter" w:eastAsia="Inter" w:hAnsi="Inter"/>
          <w:color w:val="111827"/>
          <w:sz w:val="21"/>
          <w:szCs w:val="21"/>
        </w:rPr>
        <w:t xml:space="preserve">For the full-page edit screen, should we use a sectioned scroll view or a tab-based layout (Identity | Odometer | Settings)? Sectioned scroll is simpler but may feel long.</w:t>
      </w:r>
    </w:p>
    <w:p>
      <w:pPr>
        <w:pStyle w:val="ListParagraph"/>
        <w:numPr>
          <w:ilvl w:val="0"/>
          <w:numId w:val="2"/>
        </w:numPr>
        <w:spacing w:after="80" w:line="276"/>
      </w:pPr>
      <w:r>
        <w:rPr>
          <w:rFonts w:ascii="Inter" w:cs="Inter" w:eastAsia="Inter" w:hAnsi="Inter"/>
          <w:b/>
          <w:bCs/>
          <w:color w:val="1E40AF"/>
          <w:sz w:val="21"/>
          <w:szCs w:val="21"/>
        </w:rPr>
        <w:t xml:space="preserve">[Product] </w:t>
      </w:r>
      <w:r>
        <w:rPr>
          <w:rFonts w:ascii="Inter" w:cs="Inter" w:eastAsia="Inter" w:hAnsi="Inter"/>
          <w:color w:val="111827"/>
          <w:sz w:val="21"/>
          <w:szCs w:val="21"/>
        </w:rPr>
        <w:t xml:space="preserve">Should the "See all tasks" page be a separate route that could eventually become a tab-level destination, or a modal pushed on top of the details page?</w:t>
      </w:r>
    </w:p>
    <w:p>
      <w:pPr>
        <w:pStyle w:val="ListParagraph"/>
        <w:numPr>
          <w:ilvl w:val="0"/>
          <w:numId w:val="2"/>
        </w:numPr>
        <w:spacing w:after="80" w:line="276"/>
      </w:pPr>
      <w:r>
        <w:rPr>
          <w:rFonts w:ascii="Inter" w:cs="Inter" w:eastAsia="Inter" w:hAnsi="Inter"/>
          <w:b/>
          <w:bCs/>
          <w:color w:val="1E40AF"/>
          <w:sz w:val="21"/>
          <w:szCs w:val="21"/>
        </w:rPr>
        <w:t xml:space="preserve">[Engineering] </w:t>
      </w:r>
      <w:r>
        <w:rPr>
          <w:rFonts w:ascii="Inter" w:cs="Inter" w:eastAsia="Inter" w:hAnsi="Inter"/>
          <w:color w:val="111827"/>
          <w:sz w:val="21"/>
          <w:szCs w:val="21"/>
        </w:rPr>
        <w:t xml:space="preserve">What is the migration path for existing cost data on maintenance tasks? Should completed task costs automatically appear as expenses, or keep the two systems separate?</w:t>
      </w:r>
    </w:p>
    <w:p>
      <w:pPr>
        <w:pBdr>
          <w:bottom w:val="single" w:color="F3F4F6" w:sz="2" w:space="8"/>
        </w:pBdr>
        <w:spacing w:after="200" w:before="200"/>
      </w:pPr>
    </w:p>
    <w:p>
      <w:pPr>
        <w:pStyle w:val="Heading1"/>
        <w:spacing w:after="200" w:before="360"/>
      </w:pPr>
      <w:r>
        <w:rPr>
          <w:rFonts w:ascii="Inter" w:cs="Inter" w:eastAsia="Inter" w:hAnsi="Inter"/>
          <w:b/>
          <w:bCs/>
          <w:color w:val="1E40AF"/>
          <w:sz w:val="32"/>
          <w:szCs w:val="32"/>
        </w:rPr>
        <w:t xml:space="preserve">8. Timeline Considerations</w:t>
      </w:r>
    </w:p>
    <w:p>
      <w:pPr>
        <w:spacing w:after="120" w:before="200"/>
      </w:pPr>
      <w:r>
        <w:rPr>
          <w:rFonts w:ascii="Inter" w:cs="Inter" w:eastAsia="Inter" w:hAnsi="Inter"/>
          <w:b/>
          <w:bCs/>
          <w:color w:val="4B5563"/>
          <w:sz w:val="22"/>
          <w:szCs w:val="22"/>
        </w:rPr>
        <w:t xml:space="preserve">Suggested Phasing</w:t>
      </w:r>
    </w:p>
    <w:p>
      <w:pPr>
        <w:spacing w:after="0" w:before="60"/>
      </w:pPr>
    </w:p>
    <w:p>
      <w:pPr>
        <w:spacing w:after="120" w:line="276"/>
      </w:pPr>
      <w:r>
        <w:rPr>
          <w:rFonts w:ascii="Inter" w:cs="Inter" w:eastAsia="Inter" w:hAnsi="Inter"/>
          <w:b/>
          <w:bCs/>
          <w:color w:val="111827"/>
          <w:sz w:val="21"/>
          <w:szCs w:val="21"/>
        </w:rPr>
        <w:t xml:space="preserve">Phase 1 (Week 1-2): </w:t>
      </w:r>
      <w:r>
        <w:rPr>
          <w:rFonts w:ascii="Inter" w:cs="Inter" w:eastAsia="Inter" w:hAnsi="Inter"/>
          <w:color w:val="111827"/>
          <w:sz w:val="21"/>
          <w:szCs w:val="21"/>
        </w:rPr>
        <w:t xml:space="preserve">Fix dead-end interactions. Wire up "See all tasks" navigation and task tap-to-expand in UpcomingTasks. These are quick wins that eliminate the most frustrating UX issues.</w:t>
      </w:r>
    </w:p>
    <w:p>
      <w:pPr>
        <w:spacing w:after="0" w:before="60"/>
      </w:pPr>
    </w:p>
    <w:p>
      <w:pPr>
        <w:spacing w:after="120" w:line="276"/>
      </w:pPr>
      <w:r>
        <w:rPr>
          <w:rFonts w:ascii="Inter" w:cs="Inter" w:eastAsia="Inter" w:hAnsi="Inter"/>
          <w:b/>
          <w:bCs/>
          <w:color w:val="111827"/>
          <w:sz w:val="21"/>
          <w:szCs w:val="21"/>
        </w:rPr>
        <w:t xml:space="preserve">Phase 2 (Week 2-3): </w:t>
      </w:r>
      <w:r>
        <w:rPr>
          <w:rFonts w:ascii="Inter" w:cs="Inter" w:eastAsia="Inter" w:hAnsi="Inter"/>
          <w:color w:val="111827"/>
          <w:sz w:val="21"/>
          <w:szCs w:val="21"/>
        </w:rPr>
        <w:t xml:space="preserve">Edit motorcycle redesign. Replace dual entry points with single full-page edit screen. Add all editable fields.</w:t>
      </w:r>
    </w:p>
    <w:p>
      <w:pPr>
        <w:spacing w:after="0" w:before="60"/>
      </w:pPr>
    </w:p>
    <w:p>
      <w:pPr>
        <w:spacing w:after="120" w:line="276"/>
      </w:pPr>
      <w:r>
        <w:rPr>
          <w:rFonts w:ascii="Inter" w:cs="Inter" w:eastAsia="Inter" w:hAnsi="Inter"/>
          <w:b/>
          <w:bCs/>
          <w:color w:val="111827"/>
          <w:sz w:val="21"/>
          <w:szCs w:val="21"/>
        </w:rPr>
        <w:t xml:space="preserve">Phase 3 (Week 3-5): </w:t>
      </w:r>
      <w:r>
        <w:rPr>
          <w:rFonts w:ascii="Inter" w:cs="Inter" w:eastAsia="Inter" w:hAnsi="Inter"/>
          <w:color w:val="111827"/>
          <w:sz w:val="21"/>
          <w:szCs w:val="21"/>
        </w:rPr>
        <w:t xml:space="preserve">Expense tracking. Build add-expense flow, expense history view, and updated spending summary. Consolidate task section layout.</w:t>
      </w:r>
    </w:p>
    <w:p>
      <w:pPr>
        <w:spacing w:after="0" w:before="60"/>
      </w:pPr>
    </w:p>
    <w:p>
      <w:pPr>
        <w:spacing w:after="120" w:line="276"/>
      </w:pPr>
      <w:r>
        <w:rPr>
          <w:rFonts w:ascii="Inter" w:cs="Inter" w:eastAsia="Inter" w:hAnsi="Inter"/>
          <w:b/>
          <w:bCs/>
          <w:color w:val="111827"/>
          <w:sz w:val="21"/>
          <w:szCs w:val="21"/>
        </w:rPr>
        <w:t xml:space="preserve">Phase 4 (Week 5-6): </w:t>
      </w:r>
      <w:r>
        <w:rPr>
          <w:rFonts w:ascii="Inter" w:cs="Inter" w:eastAsia="Inter" w:hAnsi="Inter"/>
          <w:color w:val="111827"/>
          <w:sz w:val="21"/>
          <w:szCs w:val="21"/>
        </w:rPr>
        <w:t xml:space="preserve">Accessibility pass and polish. Touch targets, screen reader labels, contrast audit, reduce-motion support.</w:t>
      </w:r>
    </w:p>
    <w:p>
      <w:pPr>
        <w:spacing w:after="0" w:before="120"/>
      </w:pPr>
    </w:p>
    <w:p>
      <w:pPr>
        <w:spacing w:after="120" w:before="200"/>
      </w:pPr>
      <w:r>
        <w:rPr>
          <w:rFonts w:ascii="Inter" w:cs="Inter" w:eastAsia="Inter" w:hAnsi="Inter"/>
          <w:b/>
          <w:bCs/>
          <w:color w:val="4B5563"/>
          <w:sz w:val="22"/>
          <w:szCs w:val="22"/>
        </w:rPr>
        <w:t xml:space="preserve">Dependencies</w:t>
      </w:r>
    </w:p>
    <w:p>
      <w:pPr>
        <w:pStyle w:val="ListParagraph"/>
        <w:numPr>
          <w:ilvl w:val="0"/>
          <w:numId w:val="2"/>
        </w:numPr>
        <w:spacing w:after="80" w:line="276"/>
      </w:pPr>
      <w:r>
        <w:rPr>
          <w:rFonts w:ascii="Inter" w:cs="Inter" w:eastAsia="Inter" w:hAnsi="Inter"/>
          <w:color w:val="111827"/>
          <w:sz w:val="21"/>
          <w:szCs w:val="21"/>
        </w:rPr>
        <w:t xml:space="preserve">Backend: Verify expenses table, RLS policies, and resolver wiring (Engineering, blocking Phase 3)</w:t>
      </w:r>
    </w:p>
    <w:p>
      <w:pPr>
        <w:pStyle w:val="ListParagraph"/>
        <w:numPr>
          <w:ilvl w:val="0"/>
          <w:numId w:val="2"/>
        </w:numPr>
        <w:spacing w:after="80" w:line="276"/>
      </w:pPr>
      <w:r>
        <w:rPr>
          <w:rFonts w:ascii="Inter" w:cs="Inter" w:eastAsia="Inter" w:hAnsi="Inter"/>
          <w:color w:val="111827"/>
          <w:sz w:val="21"/>
          <w:szCs w:val="21"/>
        </w:rPr>
        <w:t xml:space="preserve">Design: Final mockups for full-page edit screen and expense history layout (Design, blocking Phase 2-3)</w:t>
      </w:r>
    </w:p>
    <w:p>
      <w:pPr>
        <w:pStyle w:val="ListParagraph"/>
        <w:numPr>
          <w:ilvl w:val="0"/>
          <w:numId w:val="2"/>
        </w:numPr>
        <w:spacing w:after="80" w:line="276"/>
      </w:pPr>
      <w:r>
        <w:rPr>
          <w:rFonts w:ascii="Inter" w:cs="Inter" w:eastAsia="Inter" w:hAnsi="Inter"/>
          <w:color w:val="111827"/>
          <w:sz w:val="21"/>
          <w:szCs w:val="21"/>
        </w:rPr>
        <w:t xml:space="preserve">QA: Accessibility audit tooling setup for automated contrast and touch target checks</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Page </w:t>
    </w:r>
    <w:r>
      <w:rPr>
        <w:rFonts w:ascii="Inter" w:cs="Inter" w:eastAsia="Inter" w:hAnsi="Inte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9CA3AF"/>
        <w:sz w:val="16"/>
        <w:szCs w:val="16"/>
      </w:rPr>
      <w:t xml:space="preserve">MotoVault PRD</w:t>
    </w:r>
    <w:r>
      <w:rPr>
        <w:rFonts w:ascii="Inter" w:cs="Inter" w:eastAsia="Inter" w:hAnsi="Inter"/>
        <w:color w:val="9CA3AF"/>
        <w:sz w:val="16"/>
        <w:szCs w:val="16"/>
      </w:rPr>
      <w:t xml:space="preserve">  |  Motorcycle Details Page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E40AF"/>
      <w:sz w:val="32"/>
      <w:szCs w:val="32"/>
    </w:rPr>
  </w:style>
  <w:style w:type="paragraph" w:styleId="Heading2">
    <w:name w:val="Heading 2"/>
    <w:basedOn w:val="Normal"/>
    <w:next w:val="Normal"/>
    <w:qFormat/>
    <w:pPr>
      <w:spacing w:after="160" w:before="280"/>
      <w:outlineLvl w:val="1"/>
    </w:pPr>
    <w:rPr>
      <w:rFonts w:ascii="Inter" w:cs="Inter" w:eastAsia="Inter" w:hAnsi="Inter"/>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2026-03-13T12:53:05.781Z</dcterms:created>
  <dcterms:modified xsi:type="dcterms:W3CDTF">2026-03-13T12:53:05.781Z</dcterms:modified>
</cp:coreProperties>
</file>

<file path=docProps/custom.xml><?xml version="1.0" encoding="utf-8"?>
<Properties xmlns="http://schemas.openxmlformats.org/officeDocument/2006/custom-properties" xmlns:vt="http://schemas.openxmlformats.org/officeDocument/2006/docPropsVTypes"/>
</file>