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gtiadapi5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1.3 Homework: Excel Descriptive Statistics with Titanic Dataset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v939gafwtu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 Use the 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Titanic dataset</w:t>
        </w:r>
      </w:hyperlink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practice descriptive statistics and Excel analysis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p0vos7ynl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Data Cleaning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Duplicates</w:t>
      </w:r>
      <w:r w:rsidDel="00000000" w:rsidR="00000000" w:rsidRPr="00000000">
        <w:rPr>
          <w:rtl w:val="0"/>
        </w:rPr>
        <w:t xml:space="preserve">: Check if duplicate rows using Excel’s </w:t>
      </w:r>
      <w:r w:rsidDel="00000000" w:rsidR="00000000" w:rsidRPr="00000000">
        <w:rPr>
          <w:b w:val="1"/>
          <w:rtl w:val="0"/>
        </w:rPr>
        <w:t xml:space="preserve">Remove Duplicates</w:t>
      </w:r>
      <w:r w:rsidDel="00000000" w:rsidR="00000000" w:rsidRPr="00000000">
        <w:rPr>
          <w:rtl w:val="0"/>
        </w:rPr>
        <w:t xml:space="preserve"> feature.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Missing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missing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Fare</w:t>
      </w:r>
      <w:r w:rsidDel="00000000" w:rsidR="00000000" w:rsidRPr="00000000">
        <w:rPr>
          <w:rtl w:val="0"/>
        </w:rPr>
        <w:t xml:space="preserve">, or other columns.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q748l1x71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Descriptive Statistics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Calculations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standard deviation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Fare</w:t>
      </w:r>
      <w:r w:rsidDel="00000000" w:rsidR="00000000" w:rsidRPr="00000000">
        <w:rPr>
          <w:rtl w:val="0"/>
        </w:rPr>
        <w:t xml:space="preserve"> using: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=AVERAGE(range)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=MEDIAN(range)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=STDEV.P(range)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Survival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survival rate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=COUNTIF(Survived, 1)/COUNTA(Survived)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survival rates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Pclass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COUNTIF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PivotTables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pf7y2hnyv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Data Visualization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histogram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to visualize the distribution of passenger ages.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bar chart showing survival rates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pie chart of passenger distribution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cacoghl3r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Advanced Analysis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Formatting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passengers who paid a fare higher than 75 using </w:t>
      </w:r>
      <w:r w:rsidDel="00000000" w:rsidR="00000000" w:rsidRPr="00000000">
        <w:rPr>
          <w:b w:val="1"/>
          <w:rtl w:val="0"/>
        </w:rPr>
        <w:t xml:space="preserve">Conditional Formatting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10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10 passengers who paid the highest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Fare</w:t>
      </w:r>
      <w:r w:rsidDel="00000000" w:rsidR="00000000" w:rsidRPr="00000000">
        <w:rPr>
          <w:rtl w:val="0"/>
        </w:rPr>
        <w:t xml:space="preserve"> using Excel’s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0qw31nhi3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Questions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average and median age of passengers?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Pclass</w:t>
      </w:r>
      <w:r w:rsidDel="00000000" w:rsidR="00000000" w:rsidRPr="00000000">
        <w:rPr>
          <w:rtl w:val="0"/>
        </w:rPr>
        <w:t xml:space="preserve"> had the highest survival rate?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younger passengers more likely to survive? (Compare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Survived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yasserh/titanic-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