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stavka 29, korak 3/6 (parametarski, vektorsko polje, rezerva, polarni), pa 4–6, pa 30–33; izdanje 34–38 (38 = .deb + .exe)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36–78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pStyle w:val="Heading2"/>
      </w:pPr>
      <w:bookmarkStart w:name="_Toc30" w:id="30"/>
      <w:r>
        <w:t xml:space="preserve">Faza 7 · Dokumentacija i izdanje</w:t>
      </w:r>
      <w:bookmarkEnd w:id="30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2026-10-26T04:45:16.456Z</dcterms:created>
  <dcterms:modified xsi:type="dcterms:W3CDTF">2026-10-26T04:45:16.456Z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