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346EC3" w14:textId="41049AD8" w:rsidR="008372E3" w:rsidRDefault="008372E3" w:rsidP="008372E3">
      <w:r>
        <w:t>Firstly, preprocessing</w:t>
      </w:r>
      <w:r>
        <w:t xml:space="preserve">. In this context, the data we worked with required special attention. The signals we encountered were noisy, </w:t>
      </w:r>
      <w:r>
        <w:t>which could have made it challenging to extract meaningful information</w:t>
      </w:r>
      <w:r>
        <w:t>. To mitigate this issue, we applied a moving average filter to suppress high-frequency noise. Furthermore, we truncated the ends of the data to ensure consistency in our analysis</w:t>
      </w:r>
      <w:r>
        <w:t>, as these wouldn’t correspond to a full R-R interval</w:t>
      </w:r>
      <w:r>
        <w:t xml:space="preserve">. Ultimately, we made the strategic choice to store </w:t>
      </w:r>
      <w:r>
        <w:t xml:space="preserve">these </w:t>
      </w:r>
      <w:r>
        <w:t>R-R intervals, a key cardiac parameter, as the foundation for our analysis</w:t>
      </w:r>
      <w:r>
        <w:t>.</w:t>
      </w:r>
    </w:p>
    <w:p w14:paraId="3D8A3616" w14:textId="77777777" w:rsidR="008372E3" w:rsidRDefault="008372E3" w:rsidP="008372E3"/>
    <w:p w14:paraId="7A49BE95" w14:textId="53ACE18A" w:rsidR="008372E3" w:rsidRDefault="008372E3" w:rsidP="008372E3">
      <w:r>
        <w:t xml:space="preserve">Moving on to feature extraction, we sought to derive valuable insights from the R-R intervals. We computed a range of simple statistical time-domain features, including measures like the mean, standard deviation, and quartiles. The R-R time interval itself was extracted, as well as several frequency-domain features, such as entropy, dominant frequency, and </w:t>
      </w:r>
      <w:r>
        <w:t>dominant</w:t>
      </w:r>
      <w:r>
        <w:t xml:space="preserve"> magnitude derived from the power spectral density. In addition, we employed Recursive Feature Elimination (RFE) to sift through these features and remove any redundant or irrelevant ones. This process helped us optimize our dataset for further analysis.</w:t>
      </w:r>
    </w:p>
    <w:p w14:paraId="7A215D1A" w14:textId="77777777" w:rsidR="008372E3" w:rsidRDefault="008372E3" w:rsidP="008372E3"/>
    <w:p w14:paraId="6CFD9BC3" w14:textId="7AAD5755" w:rsidR="008372E3" w:rsidRDefault="008372E3" w:rsidP="008372E3">
      <w:r>
        <w:t xml:space="preserve">We developed two separate CNN models, one utilizing the extracted features as input and another using the processed signal data. Our expectation was that the second CNN, leveraging the raw signal data, would outperform the first one. CNNs are renowned for their ability to automatically extract relevant features from data, and this phenomenon was </w:t>
      </w:r>
      <w:r>
        <w:t>clearly evident</w:t>
      </w:r>
      <w:r>
        <w:t xml:space="preserve"> in our results.</w:t>
      </w:r>
    </w:p>
    <w:p w14:paraId="584D88A4" w14:textId="77777777" w:rsidR="008372E3" w:rsidRDefault="008372E3" w:rsidP="008372E3"/>
    <w:p w14:paraId="317FDEB6" w14:textId="77777777" w:rsidR="008372E3" w:rsidRDefault="008372E3" w:rsidP="008372E3">
      <w:r>
        <w:t>In the pursuit of an ensemble strategy, we also explored the "1 vs. all" approach, employing neural networks structured similarly to the first model. This approach, where multiple binary classifiers are trained, one for each class, then combined to make multi-class predictions, exhibited superior performance compared to the non-ensemble strategy.</w:t>
      </w:r>
    </w:p>
    <w:p w14:paraId="118FAB82" w14:textId="77777777" w:rsidR="008372E3" w:rsidRDefault="008372E3" w:rsidP="008372E3"/>
    <w:p w14:paraId="4FB36754" w14:textId="6138A371" w:rsidR="008372E3" w:rsidRDefault="008372E3" w:rsidP="008372E3">
      <w:r>
        <w:t xml:space="preserve">Stepping into the world of fuzzy models, we first developed a Takagi-Sugeno-based model, which served as a benchmark for our fuzzy </w:t>
      </w:r>
      <w:r>
        <w:t>modelling</w:t>
      </w:r>
      <w:r>
        <w:t xml:space="preserve"> efforts. Fuzzy models have a unique advantage in that they are not "black boxes" – their reasoning and decision-making processes are interpretable, a critical trait in the medical sector. However, our exploration did not stop here. </w:t>
      </w:r>
      <w:r>
        <w:t>As we failed to</w:t>
      </w:r>
      <w:r>
        <w:t xml:space="preserve"> </w:t>
      </w:r>
      <w:r>
        <w:t>successfully develop</w:t>
      </w:r>
      <w:r>
        <w:t xml:space="preserve"> an Adaptive Neuro-Fuzzy Inference System (ANFIS) optimization, we adopted a different approach, known as the ALMMo classifier. This method automatically extracts class-specific data clouds and constructs AnYa-type-based subclassifiers</w:t>
      </w:r>
      <w:r>
        <w:t>, one</w:t>
      </w:r>
      <w:r>
        <w:t xml:space="preserve"> for each class</w:t>
      </w:r>
      <w:r>
        <w:t>. The ALMMo classifier outperformed the first fuzzy model.</w:t>
      </w:r>
    </w:p>
    <w:p w14:paraId="308FD7D6" w14:textId="77777777" w:rsidR="008372E3" w:rsidRDefault="008372E3" w:rsidP="008372E3"/>
    <w:p w14:paraId="1957E9D0" w14:textId="77777777" w:rsidR="008372E3" w:rsidRDefault="008372E3" w:rsidP="008372E3">
      <w:r>
        <w:t>In conclusion, our journey through this fascinating medical data analysis has provided valuable insights and room for future improvement. While no single model emerged as the clear winner in our analysis, we have identified several avenues for enhancing our approach.</w:t>
      </w:r>
    </w:p>
    <w:p w14:paraId="5CB18576" w14:textId="77777777" w:rsidR="008372E3" w:rsidRDefault="008372E3" w:rsidP="008372E3"/>
    <w:p w14:paraId="2159E2DA" w14:textId="6A7387C1" w:rsidR="008372E3" w:rsidRDefault="008372E3" w:rsidP="008372E3">
      <w:r>
        <w:lastRenderedPageBreak/>
        <w:t>Firstly, in the realm of feature engineering, two alternative methods are suggested. One option is to refine the feature extraction process, potentially by conducting a deeper analysis of the QRS complexes and applying wavelet transforms</w:t>
      </w:r>
      <w:r>
        <w:t xml:space="preserve"> or even by gathering more knowledge from specialists in this field of medicine</w:t>
      </w:r>
      <w:r>
        <w:t>. Another possibility is to entrust feature engineering entirely to CNNs, which have demonstrated remarkable feature extraction capabilities</w:t>
      </w:r>
      <w:r w:rsidR="004466C0">
        <w:t>, particularly in image related tasks</w:t>
      </w:r>
      <w:r>
        <w:t>.</w:t>
      </w:r>
    </w:p>
    <w:p w14:paraId="106076A7" w14:textId="77777777" w:rsidR="008372E3" w:rsidRDefault="008372E3" w:rsidP="008372E3"/>
    <w:p w14:paraId="5FB493A5" w14:textId="258062FF" w:rsidR="008372E3" w:rsidRDefault="008372E3" w:rsidP="008372E3">
      <w:r>
        <w:t>Regarding data processing, rather than undersampling, exploring oversampling techniques like SMOTE or Generative Adversarial Networks (GANs) could significantly impact the models' performance. Oversampling can help reduce underfitting and enhance the model's ability to handle imbalanced data.</w:t>
      </w:r>
      <w:r w:rsidR="004466C0">
        <w:t xml:space="preserve"> For context, the majority class was undersampled from 90000+ samples to under 1000.</w:t>
      </w:r>
    </w:p>
    <w:p w14:paraId="2D911CE0" w14:textId="77777777" w:rsidR="008372E3" w:rsidRDefault="008372E3" w:rsidP="008372E3"/>
    <w:p w14:paraId="330D817C" w14:textId="37B9FBA3" w:rsidR="008372E3" w:rsidRDefault="008372E3" w:rsidP="008372E3">
      <w:r>
        <w:t xml:space="preserve">When it comes to modeling, a hybrid structure combining CNNs and Long Short-Term Memory networks (LSTMs) is suggested. CNNs excel at extracting features from data, while LSTMs are well-suited to capturing longer-term dependencies in sequences, making them ideal for </w:t>
      </w:r>
      <w:r w:rsidR="004466C0">
        <w:t xml:space="preserve">electrocardiogram </w:t>
      </w:r>
      <w:r>
        <w:t>data analysis.</w:t>
      </w:r>
    </w:p>
    <w:p w14:paraId="282D5029" w14:textId="77777777" w:rsidR="008372E3" w:rsidRDefault="008372E3" w:rsidP="008372E3"/>
    <w:p w14:paraId="3E281AB3" w14:textId="6D68EDC3" w:rsidR="00451F52" w:rsidRDefault="008372E3" w:rsidP="008372E3">
      <w:r>
        <w:t>Finally, the adoption of neuro-fuzzy models could improve interpretability, a highly valued trait in the medical sector. These models offer the potential for a deeper understanding of the decision-making processes, which is vital in a field where the consequences of a misdiagnosis can be profound.</w:t>
      </w:r>
    </w:p>
    <w:sectPr w:rsidR="00451F5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2E3"/>
    <w:rsid w:val="00076127"/>
    <w:rsid w:val="00362D13"/>
    <w:rsid w:val="004466C0"/>
    <w:rsid w:val="00451F52"/>
    <w:rsid w:val="008372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4FB4A"/>
  <w15:chartTrackingRefBased/>
  <w15:docId w15:val="{7E5BB05B-4615-456A-B097-5F4081783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0389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655</Words>
  <Characters>3735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 Filipe Brás Lopes</dc:creator>
  <cp:keywords/>
  <dc:description/>
  <cp:lastModifiedBy>André Filipe Brás Lopes</cp:lastModifiedBy>
  <cp:revision>2</cp:revision>
  <cp:lastPrinted>2023-10-25T01:39:00Z</cp:lastPrinted>
  <dcterms:created xsi:type="dcterms:W3CDTF">2023-10-25T01:22:00Z</dcterms:created>
  <dcterms:modified xsi:type="dcterms:W3CDTF">2023-10-25T01:40:00Z</dcterms:modified>
</cp:coreProperties>
</file>