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de Aprendizagem e Avaliação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Separação de Conceitos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 – Separation of Concerns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Use esta cor no seu texto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Aluno: André Luis Quiosi RA: 2369958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as sentenças a seguir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conceitos, é, na verdade, fazer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com que uma aplicação seja modularizada.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maneiras de se construir um sistema contemplando a separação de conceitos,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separar a sua aplicação em camadas e fazer com que cada uma delas foque em resolver tarefas apenas de sua responsabilidade.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interação entre camadas deve ocorrer de modo a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invadir a privacidade ou responsabilidade da outra.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separação de conceitos promove a 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produtividade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agilidade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hora de desenvolver.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camada ‘view’ tem como responsabilidade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apresentar para o usuário a interface com a qual ele 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interage.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camada </w:t>
      </w:r>
      <w:r w:rsidDel="00000000" w:rsidR="00000000" w:rsidRPr="00000000">
        <w:rPr>
          <w:rFonts w:ascii="Arial" w:cs="Arial" w:eastAsia="Arial" w:hAnsi="Arial"/>
          <w:rtl w:val="0"/>
        </w:rPr>
        <w:t xml:space="preserve">'Application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Layer’ tem por finalidade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obter requisições da view e passar para a camada de persistência que realizará alguma operação e retornar ou não um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camada </w:t>
      </w:r>
      <w:r w:rsidDel="00000000" w:rsidR="00000000" w:rsidRPr="00000000">
        <w:rPr>
          <w:rFonts w:ascii="Arial" w:cs="Arial" w:eastAsia="Arial" w:hAnsi="Arial"/>
          <w:rtl w:val="0"/>
        </w:rPr>
        <w:t xml:space="preserve">'Application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Layer’ se relaciona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camada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Modelo de Arquitetura visto nos slides da aula.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coração do software de negócios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está intimamente ligada com a abordagem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DDD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responsável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realizar a persistência e armazenar as informações do banco 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torna um código fácil de fazer manutenção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é a separação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de conceitos.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desenvolvimento de software,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responsabilidade 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uma tarefa a qual uma unidade se propõe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comum que a camada de infraestrutura utilize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repository 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comunicação com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banco de dados, serviços de e-mail e sistemas de 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Camada de Interface não deve possuir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22"/>
          <w:szCs w:val="22"/>
          <w:u w:val="none"/>
          <w:shd w:fill="auto" w:val="clear"/>
          <w:vertAlign w:val="baseline"/>
          <w:rtl w:val="0"/>
        </w:rPr>
        <w:t xml:space="preserve">conhecimento sobre as regras de negócio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casos de 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sua responsabilidade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apenas a passagem dos dados de entrada (como parâmetros de uma URL) para um caso de uso da camada de aplicação e a devolução da resposta da mesma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migrar a camada Web API de Express para Hapi, causa mudanças em outras camadas da sua aplicação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fortemente acoplada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Acoplamento é 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quando as camadas da aplicação dependem das funções umas das outras, dificultando a mudança.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pacote Awilix tem por 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permitir que você utilize a técnica </w:t>
      </w:r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dependency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  <w:rtl w:val="0"/>
        </w:rPr>
        <w:t xml:space="preserve"> injection sem acoplar seu código à ferramenta.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D40B6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r/TPFCpP7wsoHmOJhe+iUVvrQ==">AMUW2mVLXAs9sXXPmSUpV8JNF35IqnSDRanU2We2zoXIYqB1GZNBZ4VBZYuMWgweScN6QS7YUfaRnJ0RW+ZKYpPfVanPSDCXCJ3v+6yTyqe8MM1CDsL2ius=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2022-09-26T18:19:00Z</dcterms:created>
  <dc:creator>Vilson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