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Arquitetura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de Aprendizagem e Avaliação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André Luis Quiosi Ra: 2369958</w:t>
      </w:r>
    </w:p>
    <w:p w:rsidR="00000000" w:rsidDel="00000000" w:rsidP="00000000" w:rsidRDefault="00000000" w:rsidRPr="00000000" w14:paraId="00000005">
      <w:pPr>
        <w:jc w:val="center"/>
        <w:rPr>
          <w:color w:val="0070c0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Utilize esta cor no seu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texto no link “Livro - Arquitetura de Software Cap 07”, complete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Arquitetura de Software preocupa-se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projeto em alto </w:t>
      </w:r>
      <w:r w:rsidDel="00000000" w:rsidR="00000000" w:rsidRPr="00000000">
        <w:rPr>
          <w:color w:val="0070c0"/>
          <w:rtl w:val="0"/>
        </w:rPr>
        <w:t xml:space="preserve">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Arquitetura de Software inclui as</w:t>
      </w:r>
      <w:r w:rsidDel="00000000" w:rsidR="00000000" w:rsidRPr="00000000">
        <w:rPr>
          <w:color w:val="0070c0"/>
          <w:rtl w:val="0"/>
        </w:rPr>
        <w:t xml:space="preserve"> decisões de projeto mais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Padrões Arquiteturais são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or</w:t>
      </w:r>
      <w:r w:rsidDel="00000000" w:rsidR="00000000" w:rsidRPr="00000000">
        <w:rPr>
          <w:color w:val="0070c0"/>
          <w:rtl w:val="0"/>
        </w:rPr>
        <w:t xml:space="preserve">ganizações de m</w:t>
      </w:r>
      <w:r w:rsidDel="00000000" w:rsidR="00000000" w:rsidRPr="00000000">
        <w:rPr>
          <w:color w:val="0070c0"/>
          <w:rtl w:val="0"/>
        </w:rPr>
        <w:t xml:space="preserve">ais alto nível para sistemas de software, incluindo seus principais módulos e as relações entre 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MVC é um padrão arquitetural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que resolve o problema de separar apresentação e modelo em sistemas de interfaces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 em camadas organiza o 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em classes que são dispostas em ordem hierárquica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 em camadas particiona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particiona a complexidade envolvida no desenvolvimento de um sistema em componentes menores (as camadas)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arquitetura de três camadas é composta de: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Apresentação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Lógica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MVC as classes de um sistema são organizadas em: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Spring, Ruby on Rails, Django e CakePHP 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Page Applications (SPA) são desenvolvidas na linguagem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comunicação entre uma aplicação SPA e a aplicação servidora 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assíncrona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Ágeis preconizam iterações rápidas 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entregas frequentes de novas releases, a fim de obter feedback e, se for preciso, efetuar mudanças de rumo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Arquiteturas de Microsserviços são um instrumento para garantir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que os times de desenvolvimento somente usem interfaces públicas de outros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escalabilidade Horizontal consiste 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disponibilizar instâncias do sistema em máquinas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Lei de Conway afirma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o seguinte: empresas tendem a adotar arquiteturas de software que são cópias de suas estruturas organizacionais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Arquitetura orientada a mensagens, a comunicação entre clientes e servidores 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 mediada por um terceiro serviço que têm a única função de prover uma fila de 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Algumas vezes, as plataformas que suportam as filas de mensagens são chamadas de </w:t>
      </w:r>
      <w:r w:rsidDel="00000000" w:rsidR="00000000" w:rsidRPr="00000000">
        <w:rPr>
          <w:color w:val="0070c0"/>
          <w:rtl w:val="0"/>
        </w:rPr>
        <w:t xml:space="preserve">brokers de mensagem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Arquitetura Publish/Subscribe, as mensagens são denominadas </w:t>
      </w:r>
      <w:r w:rsidDel="00000000" w:rsidR="00000000" w:rsidRPr="00000000">
        <w:rPr>
          <w:color w:val="0070c0"/>
          <w:rtl w:val="0"/>
        </w:rPr>
        <w:t xml:space="preserve">eventos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componentes da arquitetura são chamados </w:t>
      </w:r>
      <w:r w:rsidDel="00000000" w:rsidR="00000000" w:rsidRPr="00000000">
        <w:rPr>
          <w:color w:val="0070c0"/>
          <w:rtl w:val="0"/>
        </w:rPr>
        <w:t xml:space="preserve">publicadores e assinantes de eventos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arquitetura orientada a mensagens, cada mensagem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vertAlign w:val="baseline"/>
          <w:rtl w:val="0"/>
        </w:rPr>
        <w:t xml:space="preserve">publicada na fila </w:t>
      </w:r>
      <w:r w:rsidDel="00000000" w:rsidR="00000000" w:rsidRPr="00000000">
        <w:rPr>
          <w:color w:val="0070c0"/>
          <w:rtl w:val="0"/>
        </w:rPr>
        <w:t xml:space="preserve">é</w:t>
      </w:r>
      <w:r w:rsidDel="00000000" w:rsidR="00000000" w:rsidRPr="00000000">
        <w:rPr>
          <w:color w:val="0070c0"/>
          <w:rtl w:val="0"/>
        </w:rPr>
        <w:t xml:space="preserve"> sempre consumida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enquanto que na arquitetura publish/subscribe um evento</w:t>
      </w:r>
      <w:r w:rsidDel="00000000" w:rsidR="00000000" w:rsidRPr="00000000">
        <w:rPr>
          <w:color w:val="0070c0"/>
          <w:rtl w:val="0"/>
        </w:rPr>
        <w:t xml:space="preserve"> gera notificações em todos os seus assinantes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arquitetura publish/subscribe lembra o padrão de projeto </w:t>
      </w:r>
      <w:r w:rsidDel="00000000" w:rsidR="00000000" w:rsidRPr="00000000">
        <w:rPr>
          <w:color w:val="0070c0"/>
          <w:rtl w:val="0"/>
        </w:rPr>
        <w:t xml:space="preserve">Observador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exemplos da Arquitetura Cliente Servidor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0070c0"/>
          <w:rtl w:val="0"/>
        </w:rPr>
        <w:t xml:space="preserve">Serviços de impressão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0070c0"/>
          <w:rtl w:val="0"/>
        </w:rPr>
        <w:t xml:space="preserve">Serviço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0070c0"/>
          <w:rtl w:val="0"/>
        </w:rPr>
        <w:t xml:space="preserve">Serviços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7" w:right="0" w:hanging="3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“Grande Bola de Lama”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 ball of mud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é 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anti-padrão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arquitetural onde qualquer módulo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comunica-se com praticamente qualquer outro módulo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14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6FF5"/>
    <w:pPr>
      <w:widowControl w:val="1"/>
      <w:suppressAutoHyphens w:val="1"/>
      <w:bidi w:val="0"/>
      <w:spacing w:after="200" w:before="0" w:line="276" w:lineRule="auto"/>
      <w:jc w:val="left"/>
    </w:pPr>
    <w:rPr>
      <w:rFonts w:ascii="Arial" w:cs="Arial" w:eastAsia="Calibri" w:hAnsi="Arial" w:eastAsiaTheme="minorHAnsi"/>
      <w:color w:val="auto"/>
      <w:kern w:val="0"/>
      <w:sz w:val="20"/>
      <w:szCs w:val="20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8A07A6"/>
    <w:rPr>
      <w:rFonts w:ascii="Segoe UI" w:cs="Segoe UI" w:hAnsi="Segoe UI"/>
      <w:sz w:val="18"/>
      <w:szCs w:val="18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61EC6"/>
    <w:pPr>
      <w:spacing w:after="200" w:before="0"/>
      <w:ind w:left="720" w:hanging="0"/>
      <w:contextualSpacing w:val="1"/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07A6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0/k5NWielAQ1UJVbkrM6wB+euw==">AMUW2mU0Af5bkRum5NXwAhTMKtCdpOGPWqhB1nd/ZXs71mS3ZRy0pwxz0fVhH9Nj7+iHVP18EtKNpG9sQK9kIoUzioaXqHSNzonCJWzc6nY/RS1OkBltyIE=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2021-05-31T17:28:00Z</dcterms:created>
  <dc:creator>Usuário do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