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binary" PartName="/gd/metadata"/>
  <Override ContentType="application/binary" PartName="/gd/snapshot"/>
  <Override ContentType="application/binary" PartName="/gd/signature"/>
  <Override ContentType="application/binary" PartName="/gd/debuginfo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720" w:before="1200" w:line="240" w:lineRule="auto"/>
      <w:ind w:left="431" w:hanging="431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480" w:lineRule="auto"/>
      <w:ind w:left="578" w:hanging="578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