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Universidade Tecnológica Federal do Paraná – UTFPR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Campus Toledo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Coordenação do Curso de Tecnologia em Sistemas para Internet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PRÉ-PROPOSTA DE TRABALHO DE TCC</w:t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WAVELET EM SÉRIE TEMPORAL DE PREVISÃO DE PRECIPITAÇÃO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André Luis Quiosi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Orientador: Prof.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(Dr.) Thiago H. P.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Toledo</w:t>
      </w:r>
    </w:p>
    <w:p w:rsidR="00000000" w:rsidDel="00000000" w:rsidP="00000000" w:rsidRDefault="00000000" w:rsidRPr="00000000" w14:paraId="0000001F">
      <w:pPr>
        <w:spacing w:after="0" w:before="0"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Contexto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definido pela ONU "As mudanças climáticas são transformações a longo prazo nos padrões de temperatura e clima", essas mudanças percebidas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últimas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décadas trouxeram uma problemática para diversas atividades humanas, como a agricultura, transporte de mercadorias, transporte humano, viagens, entre outras. Devido a essas mudanças, o trabalho de análise de dados climáticos para prever os fenômenos naturais tornou-se mais difícil, as ferramentas e métodos que foram utilizadas por muito tempo tornaram-se menos eficientes.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usados para a análise do trabalho são disponibilizados pelo modelo para previsões de características meteorológicas ECMWF (European Centre for Medium-Range Weather Forecasts). O Observing-system Research and predictability experiment (THORPEX) é um programa internacional de pesquisa, patrocinado pela World Meteorological Organization (WMO), que visa acelerar melhorias em previsões de um a quinze dias para previsões de grande impacto, tendo como um de seus componentes principais o THORPEX Interactive Grand Global Ensemble (TIGGE). O TIGGE prevê a cooperação de vários centros internacionais para o desenvolvimento de previsões de parâmetros climáticos como a precipitação pluviométrica (BOUGEAULT et al., 2010).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Problema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resultado da análise desses dados tem perdido a acurácia com o tempo, tendo como causa as mudanças climáticas. Porém, para que se chegue aos resultados esperados, é preciso aplicar ferramentas complexas que, por sua vez, necessitam de dados tratados e confiáveis. Tendo isso em vista, a proposta é encontrar um método que entregue uma eficácia maior no que se trata de previsão de precipitação, também poder sanar dúvidas em relação a qual ferramenta seria a mais adequada para realizar essas análises.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estudo tem como objetivo a extração dos dados de precipitação pluviométrica do modelo TIGGE, tratamento desses dados e avaliação das ferramentas de análise usadas. A precipitação pluviométrica é um parâmetro temporal altamente variável e com características sazonais. A intenção é analisar e aprimorar a precisão da previsão de precipitação, resultando em um parâmetro confiável para ser utilizado no planejamento das pessoas. Com isso, espera-se contribuir para uma melhor tomada de decisão em relação a eventos climáticos extremos, impactando positivamente na qualidade de vida da população.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Solução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realizar a análise de dados da série temporal de previsão de precipitação de alcance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decendial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modelo ECMWF, serão usadas funções matemáticas chamadas de wavelets. As wavelets são uma ferramenta importante na análise de sinais e processamento de dados, pois permitem decompor um sinal em diferentes frequências, revelando informações sobre sua estrutura e comportamento em diferentes escalas.</w:t>
      </w:r>
    </w:p>
    <w:p w:rsidR="00000000" w:rsidDel="00000000" w:rsidP="00000000" w:rsidRDefault="00000000" w:rsidRPr="00000000" w14:paraId="0000002B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ferramentas tecnológicas que serão utilizadas para realizar a implementação das funções matemáticas e análise dos dados serão, a linguagem de programação R e Python, que são amplamente utilizadas para fins científicos.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Resultado Esperado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resultado esperado para este estudo será uma nova forma para analisar dados de precipitação pluviométrica, tendo em vista o impacto que uma previsibilidade mais assertiva tem para a sociedade em geral. Também espera-se poder entregar uma análise sobre qual ferramenta é mais adequada para realizar o tratamento desses dados.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720" w:before="1200" w:line="240" w:lineRule="auto"/>
      <w:ind w:left="431" w:hanging="431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480" w:lineRule="auto"/>
      <w:ind w:left="578" w:hanging="578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205B02"/>
    <w:pPr>
      <w:keepNext w:val="1"/>
      <w:keepLines w:val="1"/>
      <w:pageBreakBefore w:val="1"/>
      <w:numPr>
        <w:ilvl w:val="0"/>
        <w:numId w:val="1"/>
      </w:numPr>
      <w:spacing w:after="720" w:before="1200" w:line="240" w:lineRule="auto"/>
      <w:ind w:left="431" w:hanging="431"/>
      <w:outlineLvl w:val="0"/>
    </w:pPr>
    <w:rPr>
      <w:rFonts w:ascii="Arial" w:cs="Arial" w:eastAsia="" w:hAnsi="Arial" w:eastAsiaTheme="majorEastAsia"/>
      <w:b w:val="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205B02"/>
    <w:pPr>
      <w:keepNext w:val="1"/>
      <w:keepLines w:val="1"/>
      <w:numPr>
        <w:ilvl w:val="1"/>
        <w:numId w:val="1"/>
      </w:numPr>
      <w:spacing w:after="360" w:before="480"/>
      <w:ind w:left="578" w:hanging="578"/>
      <w:outlineLvl w:val="1"/>
    </w:pPr>
    <w:rPr>
      <w:rFonts w:ascii="Arial" w:cs="Arial" w:eastAsia="" w:hAnsi="Arial" w:eastAsiaTheme="majorEastAsia"/>
      <w:b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205B02"/>
    <w:pPr>
      <w:keepNext w:val="1"/>
      <w:keepLines w:val="1"/>
      <w:spacing w:after="120" w:before="240" w:line="240" w:lineRule="auto"/>
      <w:outlineLvl w:val="2"/>
    </w:pPr>
    <w:rPr>
      <w:rFonts w:ascii="Arial" w:cs="Arial" w:eastAsia="" w:hAnsi="Arial" w:eastAsiaTheme="majorEastAsia"/>
      <w:b w:val="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1354BB"/>
    <w:pPr>
      <w:keepNext w:val="1"/>
      <w:keepLines w:val="1"/>
      <w:numPr>
        <w:ilvl w:val="3"/>
        <w:numId w:val="1"/>
      </w:numPr>
      <w:spacing w:after="0" w:before="40"/>
      <w:outlineLvl w:val="3"/>
    </w:pPr>
    <w:rPr>
      <w:rFonts w:ascii="Calibri Light" w:cs="" w:eastAsia="" w:hAnsi="Calibri Light"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1354BB"/>
    <w:pPr>
      <w:keepNext w:val="1"/>
      <w:keepLines w:val="1"/>
      <w:numPr>
        <w:ilvl w:val="4"/>
        <w:numId w:val="1"/>
      </w:numPr>
      <w:spacing w:after="0" w:before="40"/>
      <w:outlineLvl w:val="4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1354BB"/>
    <w:pPr>
      <w:keepNext w:val="1"/>
      <w:keepLines w:val="1"/>
      <w:numPr>
        <w:ilvl w:val="5"/>
        <w:numId w:val="1"/>
      </w:numPr>
      <w:spacing w:after="0" w:before="40"/>
      <w:outlineLvl w:val="5"/>
    </w:pPr>
    <w:rPr>
      <w:rFonts w:ascii="Calibri Light" w:cs="" w:eastAsia="" w:hAnsi="Calibri Light" w:asciiTheme="majorHAnsi" w:cstheme="majorBidi" w:eastAsiaTheme="majorEastAsia" w:hAnsiTheme="majorHAnsi"/>
      <w:color w:val="1f4d78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354BB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="Calibri Light" w:cs="" w:eastAsia="" w:hAnsi="Calibri Light"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354BB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="Calibri Light" w:cs="" w:eastAsia="" w:hAnsi="Calibri Light"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354BB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="Calibri Light" w:cs="" w:eastAsia="" w:hAnsi="Calibri Light"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har" w:customStyle="1">
    <w:name w:val="Título 1 Char"/>
    <w:basedOn w:val="DefaultParagraphFont"/>
    <w:uiPriority w:val="9"/>
    <w:qFormat w:val="1"/>
    <w:rsid w:val="00205B02"/>
    <w:rPr>
      <w:rFonts w:ascii="Arial" w:cs="Arial" w:eastAsia="" w:hAnsi="Arial" w:eastAsiaTheme="majorEastAsia"/>
      <w:b w:val="1"/>
      <w:sz w:val="40"/>
      <w:szCs w:val="40"/>
    </w:rPr>
  </w:style>
  <w:style w:type="character" w:styleId="Ttulo2Char" w:customStyle="1">
    <w:name w:val="Título 2 Char"/>
    <w:basedOn w:val="DefaultParagraphFont"/>
    <w:uiPriority w:val="9"/>
    <w:qFormat w:val="1"/>
    <w:rsid w:val="00205B02"/>
    <w:rPr>
      <w:rFonts w:ascii="Arial" w:cs="Arial" w:eastAsia="" w:hAnsi="Arial" w:eastAsiaTheme="majorEastAsia"/>
      <w:b w:val="1"/>
      <w:sz w:val="32"/>
      <w:szCs w:val="32"/>
    </w:rPr>
  </w:style>
  <w:style w:type="character" w:styleId="Ttulo3Char" w:customStyle="1">
    <w:name w:val="Título 3 Char"/>
    <w:basedOn w:val="DefaultParagraphFont"/>
    <w:uiPriority w:val="9"/>
    <w:qFormat w:val="1"/>
    <w:rsid w:val="00205B02"/>
    <w:rPr>
      <w:rFonts w:ascii="Arial" w:cs="Arial" w:eastAsia="" w:hAnsi="Arial" w:eastAsiaTheme="majorEastAsia"/>
      <w:b w:val="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 w:val="1"/>
    <w:qFormat w:val="1"/>
    <w:rsid w:val="001354BB"/>
    <w:rPr>
      <w:rFonts w:ascii="Calibri Light" w:cs="" w:eastAsia="" w:hAnsi="Calibri Light"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Ttulo5Char" w:customStyle="1">
    <w:name w:val="Título 5 Char"/>
    <w:basedOn w:val="DefaultParagraphFont"/>
    <w:uiPriority w:val="9"/>
    <w:semiHidden w:val="1"/>
    <w:qFormat w:val="1"/>
    <w:rsid w:val="001354BB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</w:rPr>
  </w:style>
  <w:style w:type="character" w:styleId="Ttulo6Char" w:customStyle="1">
    <w:name w:val="Título 6 Char"/>
    <w:basedOn w:val="DefaultParagraphFont"/>
    <w:uiPriority w:val="9"/>
    <w:semiHidden w:val="1"/>
    <w:qFormat w:val="1"/>
    <w:rsid w:val="001354BB"/>
    <w:rPr>
      <w:rFonts w:ascii="Calibri Light" w:cs="" w:eastAsia="" w:hAnsi="Calibri Light" w:asciiTheme="majorHAnsi" w:cstheme="majorBidi" w:eastAsiaTheme="majorEastAsia" w:hAnsiTheme="majorHAnsi"/>
      <w:color w:val="1f4d78" w:themeColor="accent1" w:themeShade="00007F"/>
    </w:rPr>
  </w:style>
  <w:style w:type="character" w:styleId="Ttulo7Char" w:customStyle="1">
    <w:name w:val="Título 7 Char"/>
    <w:basedOn w:val="DefaultParagraphFont"/>
    <w:uiPriority w:val="9"/>
    <w:semiHidden w:val="1"/>
    <w:qFormat w:val="1"/>
    <w:rsid w:val="001354BB"/>
    <w:rPr>
      <w:rFonts w:ascii="Calibri Light" w:cs="" w:eastAsia="" w:hAnsi="Calibri Light"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Ttulo8Char" w:customStyle="1">
    <w:name w:val="Título 8 Char"/>
    <w:basedOn w:val="DefaultParagraphFont"/>
    <w:uiPriority w:val="9"/>
    <w:semiHidden w:val="1"/>
    <w:qFormat w:val="1"/>
    <w:rsid w:val="001354BB"/>
    <w:rPr>
      <w:rFonts w:ascii="Calibri Light" w:cs="" w:eastAsia="" w:hAnsi="Calibri Light"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DefaultParagraphFont"/>
    <w:uiPriority w:val="9"/>
    <w:semiHidden w:val="1"/>
    <w:qFormat w:val="1"/>
    <w:rsid w:val="001354BB"/>
    <w:rPr>
      <w:rFonts w:ascii="Calibri Light" w:cs="" w:eastAsia="" w:hAnsi="Calibri Light"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88" w:lineRule="auto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FreeSans"/>
    </w:rPr>
  </w:style>
  <w:style w:type="paragraph" w:styleId="CorpodoTexto1" w:customStyle="1">
    <w:name w:val="Corpo do Texto"/>
    <w:basedOn w:val="Normal"/>
    <w:qFormat w:val="1"/>
    <w:rsid w:val="00205B02"/>
    <w:pPr>
      <w:spacing w:after="0" w:before="240" w:line="360" w:lineRule="auto"/>
      <w:jc w:val="both"/>
    </w:pPr>
    <w:rPr>
      <w:rFonts w:ascii="Times New Roman" w:cs="Arial" w:hAnsi="Times New Roman"/>
      <w:sz w:val="24"/>
      <w:szCs w:val="2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xWnG5N/HS4yex4gpWhJu4Tw2yw==">AMUW2mUmq1Yzx1W37x5TlidPQp2J0tMWWm4rInNOsZEdx4NZJanJr0ha1vmKf1D6vWjlOuw+TonIYB4dlob4iQ/qRyhlzzu6WQAj4t9F7R3jpxCPRmi2vn4=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2017-08-29T22:13:00Z</dcterms:created>
  <dc:creator>Responsavel TCC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