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213AA" w14:textId="77777777" w:rsidR="00ED675F" w:rsidRDefault="00ED675F" w:rsidP="00ED675F">
      <w:pPr>
        <w:pStyle w:val="SemEspaamento"/>
      </w:pPr>
      <w:r>
        <w:t>IMPA</w:t>
      </w:r>
      <w:r w:rsidRPr="00162181">
        <w:t>C</w:t>
      </w:r>
      <w:r>
        <w:t>TA– Curso: Ciência da Computação</w:t>
      </w:r>
    </w:p>
    <w:p w14:paraId="37392013" w14:textId="77777777" w:rsidR="00ED675F" w:rsidRDefault="00ED675F" w:rsidP="00ED675F">
      <w:pPr>
        <w:pStyle w:val="SemEspaamento"/>
      </w:pPr>
      <w:r>
        <w:t xml:space="preserve">Redes de Computadores – Professor: Rodolfo </w:t>
      </w:r>
      <w:proofErr w:type="spellStart"/>
      <w:r>
        <w:t>Riyoei</w:t>
      </w:r>
      <w:proofErr w:type="spellEnd"/>
      <w:r>
        <w:t xml:space="preserve"> Goya</w:t>
      </w:r>
    </w:p>
    <w:p w14:paraId="25903F0A" w14:textId="660FE402" w:rsidR="00ED675F" w:rsidRDefault="00ED675F" w:rsidP="00ED675F">
      <w:pPr>
        <w:pStyle w:val="SemEspaamento"/>
      </w:pPr>
      <w:r>
        <w:t>AC 5– Redes de Computadores</w:t>
      </w:r>
    </w:p>
    <w:p w14:paraId="29CF16B6" w14:textId="77777777" w:rsidR="00ED675F" w:rsidRDefault="00ED675F" w:rsidP="00ED675F">
      <w:pPr>
        <w:pStyle w:val="SemEspaamento"/>
      </w:pPr>
      <w:r>
        <w:t>Nome: André Lucas Fabbris de Toledo</w:t>
      </w:r>
    </w:p>
    <w:p w14:paraId="08A700D0" w14:textId="35145375" w:rsidR="00ED675F" w:rsidRDefault="00ED675F" w:rsidP="00ED675F">
      <w:pPr>
        <w:pStyle w:val="SemEspaamento"/>
      </w:pPr>
      <w:r>
        <w:t>RA – 1902777</w:t>
      </w:r>
    </w:p>
    <w:p w14:paraId="6082EE7F" w14:textId="67D27C9A" w:rsidR="00ED675F" w:rsidRDefault="00ED675F" w:rsidP="00ED675F">
      <w:pPr>
        <w:pStyle w:val="SemEspaamento"/>
      </w:pPr>
    </w:p>
    <w:p w14:paraId="53119961" w14:textId="3CF5355C" w:rsidR="00F16F83" w:rsidRDefault="00ED675F" w:rsidP="00F16F83">
      <w:pPr>
        <w:pStyle w:val="SemEspaamento"/>
      </w:pPr>
      <w:r>
        <w:t>Questão 10 a 19 mais a questão 24</w:t>
      </w:r>
    </w:p>
    <w:p w14:paraId="5EEC94B5" w14:textId="45FF3E9F" w:rsidR="00F16F83" w:rsidRDefault="00F16F83" w:rsidP="00F16F83">
      <w:pPr>
        <w:pStyle w:val="SemEspaamento"/>
      </w:pPr>
      <w:r>
        <w:tab/>
      </w:r>
    </w:p>
    <w:p w14:paraId="77F76283" w14:textId="688B2A55" w:rsidR="00F16F83" w:rsidRDefault="00F16F83" w:rsidP="00F16F83">
      <w:pPr>
        <w:pStyle w:val="SemEspaamento"/>
      </w:pPr>
    </w:p>
    <w:p w14:paraId="58A7029A" w14:textId="77777777" w:rsidR="00F16F83" w:rsidRDefault="00F16F83" w:rsidP="00F16F83">
      <w:pPr>
        <w:rPr>
          <w:lang w:val="pt-BR"/>
        </w:rPr>
      </w:pPr>
    </w:p>
    <w:p w14:paraId="055BD7ED" w14:textId="37DB054F" w:rsidR="00F16F83" w:rsidRDefault="00F16F83" w:rsidP="001B616B">
      <w:pPr>
        <w:pStyle w:val="SemEspaamento"/>
        <w:numPr>
          <w:ilvl w:val="0"/>
          <w:numId w:val="3"/>
        </w:numPr>
      </w:pPr>
      <w:r>
        <w:t>As portas do protocolo TCP/IP e UDP fazem com que os pacotes cheguem até um servidor web, sendo que na UDP oferece uma alternativa de envio de dados.</w:t>
      </w:r>
    </w:p>
    <w:p w14:paraId="348A3E77" w14:textId="77777777" w:rsidR="00F16F83" w:rsidRPr="00F16F83" w:rsidRDefault="00F16F83" w:rsidP="00F16F83">
      <w:pPr>
        <w:rPr>
          <w:lang w:val="pt-BR"/>
        </w:rPr>
      </w:pPr>
    </w:p>
    <w:p w14:paraId="3DE3EAB3" w14:textId="0DF96C1C" w:rsidR="00F16F83" w:rsidRDefault="00F16F83" w:rsidP="00A16901">
      <w:pPr>
        <w:pStyle w:val="SemEspaamento"/>
        <w:numPr>
          <w:ilvl w:val="0"/>
          <w:numId w:val="3"/>
        </w:numPr>
      </w:pPr>
      <w:r>
        <w:t xml:space="preserve">A finalidade do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do cabeçalho TCP é dividir os dados recebidos da aplicação e colocar um numero de sequencias para cada pacote dentro da posição correta do fluxo.</w:t>
      </w:r>
    </w:p>
    <w:p w14:paraId="4C1DD793" w14:textId="77777777" w:rsidR="00F16F83" w:rsidRDefault="00F16F83" w:rsidP="00F16F83">
      <w:pPr>
        <w:pStyle w:val="SemEspaamento"/>
        <w:ind w:left="720"/>
      </w:pPr>
    </w:p>
    <w:p w14:paraId="7975C949" w14:textId="15A5754E" w:rsidR="00F16F83" w:rsidRDefault="00F16F83" w:rsidP="00A16901">
      <w:pPr>
        <w:pStyle w:val="SemEspaamento"/>
        <w:numPr>
          <w:ilvl w:val="0"/>
          <w:numId w:val="3"/>
        </w:numPr>
      </w:pPr>
      <w:r w:rsidRPr="00F16F83">
        <w:t xml:space="preserve">O </w:t>
      </w:r>
      <w:proofErr w:type="spellStart"/>
      <w:r w:rsidRPr="00F16F83">
        <w:t>Acknowledge</w:t>
      </w:r>
      <w:proofErr w:type="spellEnd"/>
      <w:r w:rsidRPr="00F16F83">
        <w:t xml:space="preserve"> </w:t>
      </w:r>
      <w:proofErr w:type="spellStart"/>
      <w:r w:rsidRPr="00F16F83">
        <w:t>Number</w:t>
      </w:r>
      <w:proofErr w:type="spellEnd"/>
      <w:r w:rsidRPr="00F16F83">
        <w:t xml:space="preserve"> tem a finalidade de</w:t>
      </w:r>
      <w:r>
        <w:t xml:space="preserve"> receber os pacotes divididos e informar qual numero de sequencias de pacote devem receber.</w:t>
      </w:r>
    </w:p>
    <w:p w14:paraId="01FB5D23" w14:textId="77777777" w:rsidR="00F16F83" w:rsidRPr="00F16F83" w:rsidRDefault="00F16F83" w:rsidP="00F16F83">
      <w:pPr>
        <w:pStyle w:val="PargrafodaLista"/>
        <w:rPr>
          <w:lang w:val="pt-BR"/>
        </w:rPr>
      </w:pPr>
    </w:p>
    <w:p w14:paraId="0791DDEC" w14:textId="4D05A21F" w:rsidR="00F16F83" w:rsidRDefault="00B25787" w:rsidP="00A16901">
      <w:pPr>
        <w:pStyle w:val="SemEspaamento"/>
        <w:numPr>
          <w:ilvl w:val="0"/>
          <w:numId w:val="3"/>
        </w:numPr>
      </w:pPr>
      <w:r>
        <w:t xml:space="preserve">O </w:t>
      </w:r>
      <w:proofErr w:type="spellStart"/>
      <w:r>
        <w:t>checksum</w:t>
      </w:r>
      <w:proofErr w:type="spellEnd"/>
      <w:r>
        <w:t xml:space="preserve"> tem a finalidade de verificar se os dados transmitidos estão livres de erros. Caso ocorra erro, o pacote é descartado.</w:t>
      </w:r>
    </w:p>
    <w:p w14:paraId="0743C387" w14:textId="77777777" w:rsidR="00B25787" w:rsidRDefault="00B25787" w:rsidP="00B25787">
      <w:pPr>
        <w:pStyle w:val="PargrafodaLista"/>
      </w:pPr>
    </w:p>
    <w:p w14:paraId="6C294B89" w14:textId="7DF61E51" w:rsidR="00B25787" w:rsidRDefault="00B25787" w:rsidP="00A16901">
      <w:pPr>
        <w:pStyle w:val="SemEspaamento"/>
        <w:numPr>
          <w:ilvl w:val="0"/>
          <w:numId w:val="3"/>
        </w:numPr>
      </w:pPr>
      <w:r>
        <w:t xml:space="preserve">A diferença </w:t>
      </w:r>
      <w:r w:rsidR="001F67E5">
        <w:t xml:space="preserve">entre a fragmentação IP e a divisão de pacotes é que na fragmentação ela pode ser </w:t>
      </w:r>
      <w:proofErr w:type="spellStart"/>
      <w:r w:rsidR="001F67E5">
        <w:t>refragmentada</w:t>
      </w:r>
      <w:proofErr w:type="spellEnd"/>
      <w:r w:rsidR="001F67E5">
        <w:t xml:space="preserve">  caso passe em </w:t>
      </w:r>
      <w:proofErr w:type="spellStart"/>
      <w:r w:rsidR="001F67E5">
        <w:t>trou</w:t>
      </w:r>
      <w:proofErr w:type="spellEnd"/>
      <w:r w:rsidR="001F67E5">
        <w:t xml:space="preserve"> </w:t>
      </w:r>
      <w:proofErr w:type="spellStart"/>
      <w:r w:rsidR="001F67E5">
        <w:t>enlance</w:t>
      </w:r>
      <w:proofErr w:type="spellEnd"/>
      <w:r w:rsidR="001F67E5">
        <w:t xml:space="preserve"> de MTU ainda menor, criando vários pacotes de tamanhos diferentes, enquanto na divisão de pacotes, ela é dividida em partes nas mesmas quantidades do </w:t>
      </w:r>
      <w:proofErr w:type="spellStart"/>
      <w:r w:rsidR="001F67E5">
        <w:t>Window</w:t>
      </w:r>
      <w:proofErr w:type="spellEnd"/>
      <w:r w:rsidR="001F67E5">
        <w:t xml:space="preserve"> </w:t>
      </w:r>
      <w:proofErr w:type="spellStart"/>
      <w:r w:rsidR="001F67E5">
        <w:t>Size</w:t>
      </w:r>
      <w:proofErr w:type="spellEnd"/>
      <w:r w:rsidR="001F67E5">
        <w:t xml:space="preserve">, que permanecesse o mesmo após identificar o seu valor. </w:t>
      </w:r>
    </w:p>
    <w:p w14:paraId="686666F2" w14:textId="77777777" w:rsidR="00B25787" w:rsidRPr="001F67E5" w:rsidRDefault="00B25787" w:rsidP="00B25787">
      <w:pPr>
        <w:pStyle w:val="PargrafodaLista"/>
        <w:rPr>
          <w:lang w:val="pt-BR"/>
        </w:rPr>
      </w:pPr>
    </w:p>
    <w:p w14:paraId="16A238B6" w14:textId="7BD9D168" w:rsidR="00B25787" w:rsidRDefault="00B25787" w:rsidP="00A16901">
      <w:pPr>
        <w:pStyle w:val="SemEspaamento"/>
        <w:numPr>
          <w:ilvl w:val="0"/>
          <w:numId w:val="3"/>
        </w:numPr>
      </w:pPr>
      <w:r>
        <w:t xml:space="preserve">O mecanismo usado é a retransmissão dos pacotes através do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Number</w:t>
      </w:r>
      <w:proofErr w:type="spellEnd"/>
      <w:r w:rsidR="001B616B">
        <w:t>, que após um certo tempo, quando não recebe o reconhecimento, o pacote é retransmitido.</w:t>
      </w:r>
    </w:p>
    <w:p w14:paraId="2F412C81" w14:textId="77777777" w:rsidR="001B616B" w:rsidRPr="00997675" w:rsidRDefault="001B616B" w:rsidP="001B616B">
      <w:pPr>
        <w:pStyle w:val="PargrafodaLista"/>
        <w:rPr>
          <w:lang w:val="pt-BR"/>
        </w:rPr>
      </w:pPr>
    </w:p>
    <w:p w14:paraId="6E43848E" w14:textId="74F70407" w:rsidR="001B616B" w:rsidRDefault="001B616B" w:rsidP="00A16901">
      <w:pPr>
        <w:pStyle w:val="SemEspaamento"/>
        <w:numPr>
          <w:ilvl w:val="0"/>
          <w:numId w:val="3"/>
        </w:numPr>
      </w:pPr>
      <w:r>
        <w:t>P</w:t>
      </w:r>
      <w:r w:rsidRPr="001B616B">
        <w:t>odem ocorre</w:t>
      </w:r>
      <w:r>
        <w:t xml:space="preserve">r duplicação pois ou o timeout foi pequeno ou porque o reconhecimento foi perdido, e 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descarta esses pacotes adicionais recebidos com o mesmo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</w:p>
    <w:p w14:paraId="35FD4508" w14:textId="77777777" w:rsidR="001B616B" w:rsidRPr="00997675" w:rsidRDefault="001B616B" w:rsidP="001B616B">
      <w:pPr>
        <w:pStyle w:val="PargrafodaLista"/>
        <w:rPr>
          <w:lang w:val="pt-BR"/>
        </w:rPr>
      </w:pPr>
    </w:p>
    <w:p w14:paraId="436287B7" w14:textId="22925464" w:rsidR="001B616B" w:rsidRDefault="001B616B" w:rsidP="00A16901">
      <w:pPr>
        <w:pStyle w:val="SemEspaamento"/>
        <w:numPr>
          <w:ilvl w:val="0"/>
          <w:numId w:val="3"/>
        </w:numPr>
      </w:pPr>
      <w:r>
        <w:t xml:space="preserve">Se o timeout no transporte no TCP </w:t>
      </w:r>
      <w:proofErr w:type="spellStart"/>
      <w:r>
        <w:t>foir</w:t>
      </w:r>
      <w:proofErr w:type="spellEnd"/>
      <w:r>
        <w:t xml:space="preserve"> muito pequeno, podem criar duplicações de pacotes, já que quando atingir este timeout, será avisado que o pacote não chegou ao destino, fazendo com que os pacotes sejam retransmitidos. Já se tiver o timeout muito alto, criará lentidão nos transportes, pois mesmo com a chegada dos pacotes ao destino, o timeout ainda não chegou ao final, demorando para saber se já chegou ao destino.</w:t>
      </w:r>
    </w:p>
    <w:p w14:paraId="6CC54D58" w14:textId="77777777" w:rsidR="001B616B" w:rsidRPr="00997675" w:rsidRDefault="001B616B" w:rsidP="001B616B">
      <w:pPr>
        <w:pStyle w:val="PargrafodaLista"/>
        <w:rPr>
          <w:lang w:val="pt-BR"/>
        </w:rPr>
      </w:pPr>
    </w:p>
    <w:p w14:paraId="62BC4C3B" w14:textId="0D0CD698" w:rsidR="001B616B" w:rsidRDefault="001B616B" w:rsidP="00A16901">
      <w:pPr>
        <w:pStyle w:val="SemEspaamento"/>
        <w:numPr>
          <w:ilvl w:val="0"/>
          <w:numId w:val="3"/>
        </w:numPr>
      </w:pPr>
      <w:r>
        <w:lastRenderedPageBreak/>
        <w:t xml:space="preserve">O mecanismo de </w:t>
      </w:r>
      <w:proofErr w:type="spellStart"/>
      <w:r>
        <w:t>janelamento</w:t>
      </w:r>
      <w:proofErr w:type="spellEnd"/>
      <w:r>
        <w:t xml:space="preserve"> no controle de fluxo é para evitar que cada uma das partes não exceda a quantidade máxima de dados que a outra parte possa processar, ou seja, cada parte envia um valor do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para avisar o outro seu valor máximo, e assim vice versa.</w:t>
      </w:r>
    </w:p>
    <w:p w14:paraId="1FD3E3D8" w14:textId="77777777" w:rsidR="00A16901" w:rsidRPr="00997675" w:rsidRDefault="00A16901" w:rsidP="00A16901">
      <w:pPr>
        <w:pStyle w:val="PargrafodaLista"/>
        <w:rPr>
          <w:lang w:val="pt-BR"/>
        </w:rPr>
      </w:pPr>
    </w:p>
    <w:p w14:paraId="40914369" w14:textId="1FE4E4D6" w:rsidR="00A16901" w:rsidRDefault="00F75174" w:rsidP="00A16901">
      <w:pPr>
        <w:pStyle w:val="SemEspaamento"/>
        <w:numPr>
          <w:ilvl w:val="0"/>
          <w:numId w:val="3"/>
        </w:numPr>
      </w:pPr>
      <w:r>
        <w:t xml:space="preserve"> O maior numero será de 13 pacotes de 1500 bytes.</w:t>
      </w:r>
    </w:p>
    <w:p w14:paraId="1BA72DF2" w14:textId="77777777" w:rsidR="00A16901" w:rsidRPr="00F75174" w:rsidRDefault="00A16901" w:rsidP="00A16901">
      <w:pPr>
        <w:pStyle w:val="PargrafodaLista"/>
        <w:rPr>
          <w:lang w:val="pt-BR"/>
        </w:rPr>
      </w:pPr>
    </w:p>
    <w:p w14:paraId="42F727B1" w14:textId="77777777" w:rsidR="00A16901" w:rsidRDefault="00A16901" w:rsidP="00A16901">
      <w:pPr>
        <w:pStyle w:val="SemEspaamento"/>
        <w:ind w:firstLine="360"/>
      </w:pPr>
      <w:r>
        <w:t xml:space="preserve">24. </w:t>
      </w:r>
    </w:p>
    <w:p w14:paraId="17CB83CA" w14:textId="3CADE378" w:rsidR="00A16901" w:rsidRDefault="00A16901" w:rsidP="00A16901">
      <w:pPr>
        <w:pStyle w:val="SemEspaamento"/>
        <w:ind w:firstLine="360"/>
      </w:pPr>
      <w: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990"/>
        <w:gridCol w:w="2835"/>
      </w:tblGrid>
      <w:tr w:rsidR="00FF591B" w14:paraId="07ECB3BA" w14:textId="77777777" w:rsidTr="00DD4DAD">
        <w:trPr>
          <w:jc w:val="center"/>
        </w:trPr>
        <w:tc>
          <w:tcPr>
            <w:tcW w:w="3116" w:type="dxa"/>
            <w:shd w:val="clear" w:color="auto" w:fill="A6A6A6" w:themeFill="background1" w:themeFillShade="A6"/>
          </w:tcPr>
          <w:p w14:paraId="6ADC3DA8" w14:textId="77777777" w:rsidR="00FF591B" w:rsidRDefault="00FF591B" w:rsidP="00DD4DAD">
            <w:pPr>
              <w:pStyle w:val="SemEspaamento"/>
              <w:jc w:val="center"/>
            </w:pPr>
            <w:r>
              <w:t>Protocolo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14:paraId="1E364740" w14:textId="77777777" w:rsidR="00FF591B" w:rsidRDefault="00FF591B" w:rsidP="00DD4DAD">
            <w:pPr>
              <w:pStyle w:val="SemEspaamento"/>
              <w:jc w:val="center"/>
            </w:pPr>
            <w:r>
              <w:t>Porta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23582769" w14:textId="77777777" w:rsidR="00FF591B" w:rsidRDefault="00FF591B" w:rsidP="00DD4DAD">
            <w:pPr>
              <w:pStyle w:val="SemEspaamento"/>
              <w:jc w:val="center"/>
            </w:pPr>
            <w:r>
              <w:t>Transporte (TCP ou UDP)</w:t>
            </w:r>
          </w:p>
        </w:tc>
      </w:tr>
      <w:tr w:rsidR="00FF591B" w14:paraId="028E5820" w14:textId="77777777" w:rsidTr="00DD4DAD">
        <w:trPr>
          <w:jc w:val="center"/>
        </w:trPr>
        <w:tc>
          <w:tcPr>
            <w:tcW w:w="3116" w:type="dxa"/>
          </w:tcPr>
          <w:p w14:paraId="1EB78C1D" w14:textId="77777777" w:rsidR="00FF591B" w:rsidRDefault="00FF591B" w:rsidP="00DD4DAD">
            <w:pPr>
              <w:pStyle w:val="SemEspaamento"/>
              <w:jc w:val="center"/>
            </w:pPr>
            <w:r>
              <w:t>DNS (query)</w:t>
            </w:r>
          </w:p>
        </w:tc>
        <w:tc>
          <w:tcPr>
            <w:tcW w:w="990" w:type="dxa"/>
          </w:tcPr>
          <w:p w14:paraId="0286E817" w14:textId="09FAF5EB" w:rsidR="00FF591B" w:rsidRDefault="00FF591B" w:rsidP="00DD4DAD">
            <w:pPr>
              <w:pStyle w:val="SemEspaamento"/>
              <w:jc w:val="center"/>
            </w:pPr>
            <w:r>
              <w:t>53</w:t>
            </w:r>
          </w:p>
        </w:tc>
        <w:tc>
          <w:tcPr>
            <w:tcW w:w="2835" w:type="dxa"/>
          </w:tcPr>
          <w:p w14:paraId="0C826CA3" w14:textId="02CA9CE4" w:rsidR="00FF591B" w:rsidRDefault="00FF591B" w:rsidP="00DD4DAD">
            <w:pPr>
              <w:pStyle w:val="SemEspaamento"/>
              <w:jc w:val="center"/>
            </w:pPr>
            <w:r>
              <w:t>TCP, UDP</w:t>
            </w:r>
          </w:p>
        </w:tc>
      </w:tr>
      <w:tr w:rsidR="00FF591B" w14:paraId="17B35933" w14:textId="77777777" w:rsidTr="00DD4DAD">
        <w:trPr>
          <w:jc w:val="center"/>
        </w:trPr>
        <w:tc>
          <w:tcPr>
            <w:tcW w:w="3116" w:type="dxa"/>
          </w:tcPr>
          <w:p w14:paraId="29D782DB" w14:textId="77777777" w:rsidR="00FF591B" w:rsidRDefault="00FF591B" w:rsidP="00DD4DAD">
            <w:pPr>
              <w:pStyle w:val="SemEspaamento"/>
              <w:jc w:val="center"/>
            </w:pPr>
            <w:r w:rsidRPr="00A16901">
              <w:t>DNS (transferência de zona)</w:t>
            </w:r>
          </w:p>
        </w:tc>
        <w:tc>
          <w:tcPr>
            <w:tcW w:w="990" w:type="dxa"/>
          </w:tcPr>
          <w:p w14:paraId="4BC3E1D5" w14:textId="77777777" w:rsidR="00FF591B" w:rsidRDefault="00FF591B" w:rsidP="00DD4DAD">
            <w:pPr>
              <w:pStyle w:val="SemEspaamento"/>
              <w:jc w:val="center"/>
            </w:pPr>
          </w:p>
        </w:tc>
        <w:tc>
          <w:tcPr>
            <w:tcW w:w="2835" w:type="dxa"/>
          </w:tcPr>
          <w:p w14:paraId="34BB7CE6" w14:textId="77777777" w:rsidR="00FF591B" w:rsidRDefault="00FF591B" w:rsidP="00DD4DAD">
            <w:pPr>
              <w:pStyle w:val="SemEspaamento"/>
              <w:jc w:val="center"/>
            </w:pPr>
          </w:p>
        </w:tc>
      </w:tr>
      <w:tr w:rsidR="00FF591B" w14:paraId="0848147F" w14:textId="77777777" w:rsidTr="00DD4DAD">
        <w:trPr>
          <w:jc w:val="center"/>
        </w:trPr>
        <w:tc>
          <w:tcPr>
            <w:tcW w:w="3116" w:type="dxa"/>
          </w:tcPr>
          <w:p w14:paraId="5671C49B" w14:textId="77777777" w:rsidR="00FF591B" w:rsidRDefault="00FF591B" w:rsidP="00DD4DAD">
            <w:pPr>
              <w:pStyle w:val="SemEspaamento"/>
              <w:jc w:val="center"/>
            </w:pPr>
            <w:r w:rsidRPr="00A16901">
              <w:t>SMTP</w:t>
            </w:r>
          </w:p>
        </w:tc>
        <w:tc>
          <w:tcPr>
            <w:tcW w:w="990" w:type="dxa"/>
          </w:tcPr>
          <w:p w14:paraId="6590484C" w14:textId="017047AC" w:rsidR="00FF591B" w:rsidRDefault="00FF591B" w:rsidP="00DD4DAD">
            <w:pPr>
              <w:pStyle w:val="SemEspaamento"/>
              <w:jc w:val="center"/>
            </w:pPr>
            <w:r>
              <w:t>25</w:t>
            </w:r>
          </w:p>
        </w:tc>
        <w:tc>
          <w:tcPr>
            <w:tcW w:w="2835" w:type="dxa"/>
          </w:tcPr>
          <w:p w14:paraId="6B326B37" w14:textId="62FE6748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0EBCC479" w14:textId="77777777" w:rsidTr="00DD4DAD">
        <w:trPr>
          <w:jc w:val="center"/>
        </w:trPr>
        <w:tc>
          <w:tcPr>
            <w:tcW w:w="3116" w:type="dxa"/>
          </w:tcPr>
          <w:p w14:paraId="5046F4D2" w14:textId="77777777" w:rsidR="00FF591B" w:rsidRDefault="00FF591B" w:rsidP="00DD4DAD">
            <w:pPr>
              <w:pStyle w:val="SemEspaamento"/>
              <w:jc w:val="center"/>
            </w:pPr>
            <w:r w:rsidRPr="001B2BA3">
              <w:t>POP</w:t>
            </w:r>
          </w:p>
        </w:tc>
        <w:tc>
          <w:tcPr>
            <w:tcW w:w="990" w:type="dxa"/>
          </w:tcPr>
          <w:p w14:paraId="4D2B0E54" w14:textId="7C51A3B1" w:rsidR="00FF591B" w:rsidRDefault="00FF591B" w:rsidP="00DD4DAD">
            <w:pPr>
              <w:pStyle w:val="SemEspaamento"/>
              <w:jc w:val="center"/>
            </w:pPr>
            <w:r>
              <w:t>110</w:t>
            </w:r>
          </w:p>
        </w:tc>
        <w:tc>
          <w:tcPr>
            <w:tcW w:w="2835" w:type="dxa"/>
          </w:tcPr>
          <w:p w14:paraId="07D197E4" w14:textId="3ECAB324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1359131A" w14:textId="77777777" w:rsidTr="00DD4DAD">
        <w:trPr>
          <w:jc w:val="center"/>
        </w:trPr>
        <w:tc>
          <w:tcPr>
            <w:tcW w:w="3116" w:type="dxa"/>
          </w:tcPr>
          <w:p w14:paraId="7ACA03BC" w14:textId="77777777" w:rsidR="00FF591B" w:rsidRDefault="00FF591B" w:rsidP="00DD4DAD">
            <w:pPr>
              <w:pStyle w:val="SemEspaamento"/>
              <w:jc w:val="center"/>
            </w:pPr>
            <w:r w:rsidRPr="001B2BA3">
              <w:t>FTP</w:t>
            </w:r>
          </w:p>
        </w:tc>
        <w:tc>
          <w:tcPr>
            <w:tcW w:w="990" w:type="dxa"/>
          </w:tcPr>
          <w:p w14:paraId="32FE42D3" w14:textId="49DDC650" w:rsidR="00FF591B" w:rsidRDefault="00FF591B" w:rsidP="00DD4DAD">
            <w:pPr>
              <w:pStyle w:val="SemEspaamento"/>
              <w:jc w:val="center"/>
            </w:pPr>
            <w:r>
              <w:t>20/21</w:t>
            </w:r>
          </w:p>
        </w:tc>
        <w:tc>
          <w:tcPr>
            <w:tcW w:w="2835" w:type="dxa"/>
          </w:tcPr>
          <w:p w14:paraId="5F56787C" w14:textId="3C729D94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0C11642C" w14:textId="77777777" w:rsidTr="00DD4DAD">
        <w:trPr>
          <w:jc w:val="center"/>
        </w:trPr>
        <w:tc>
          <w:tcPr>
            <w:tcW w:w="3116" w:type="dxa"/>
          </w:tcPr>
          <w:p w14:paraId="5B3E8F0E" w14:textId="77777777" w:rsidR="00FF591B" w:rsidRDefault="00FF591B" w:rsidP="00DD4DAD">
            <w:pPr>
              <w:pStyle w:val="SemEspaamento"/>
              <w:jc w:val="center"/>
            </w:pPr>
            <w:r w:rsidRPr="001B2BA3">
              <w:t>TFTP</w:t>
            </w:r>
          </w:p>
        </w:tc>
        <w:tc>
          <w:tcPr>
            <w:tcW w:w="990" w:type="dxa"/>
          </w:tcPr>
          <w:p w14:paraId="0A02F849" w14:textId="18169A48" w:rsidR="00FF591B" w:rsidRDefault="00FF591B" w:rsidP="00DD4DAD">
            <w:pPr>
              <w:pStyle w:val="SemEspaamento"/>
              <w:jc w:val="center"/>
            </w:pPr>
            <w:r>
              <w:t>69</w:t>
            </w:r>
          </w:p>
        </w:tc>
        <w:tc>
          <w:tcPr>
            <w:tcW w:w="2835" w:type="dxa"/>
          </w:tcPr>
          <w:p w14:paraId="2EFBC716" w14:textId="3EC58BBE" w:rsidR="00FF591B" w:rsidRDefault="00FF591B" w:rsidP="00DD4DAD">
            <w:pPr>
              <w:pStyle w:val="SemEspaamento"/>
              <w:jc w:val="center"/>
            </w:pPr>
            <w:r>
              <w:t>UDP</w:t>
            </w:r>
          </w:p>
        </w:tc>
      </w:tr>
      <w:tr w:rsidR="00FF591B" w14:paraId="1BE8F23C" w14:textId="77777777" w:rsidTr="00DD4DAD">
        <w:trPr>
          <w:jc w:val="center"/>
        </w:trPr>
        <w:tc>
          <w:tcPr>
            <w:tcW w:w="3116" w:type="dxa"/>
          </w:tcPr>
          <w:p w14:paraId="123CA2E9" w14:textId="77777777" w:rsidR="00FF591B" w:rsidRDefault="00FF591B" w:rsidP="00DD4DAD">
            <w:pPr>
              <w:pStyle w:val="SemEspaamento"/>
              <w:jc w:val="center"/>
            </w:pPr>
            <w:r w:rsidRPr="001B2BA3">
              <w:t>HTTP</w:t>
            </w:r>
          </w:p>
        </w:tc>
        <w:tc>
          <w:tcPr>
            <w:tcW w:w="990" w:type="dxa"/>
          </w:tcPr>
          <w:p w14:paraId="3B427D97" w14:textId="70221AB5" w:rsidR="00FF591B" w:rsidRDefault="00FF591B" w:rsidP="00DD4DAD">
            <w:pPr>
              <w:pStyle w:val="SemEspaamento"/>
              <w:jc w:val="center"/>
            </w:pPr>
            <w:r>
              <w:t>80</w:t>
            </w:r>
          </w:p>
        </w:tc>
        <w:tc>
          <w:tcPr>
            <w:tcW w:w="2835" w:type="dxa"/>
          </w:tcPr>
          <w:p w14:paraId="00D8E57F" w14:textId="4FC0A9D6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4B26CCD4" w14:textId="77777777" w:rsidTr="00DD4DAD">
        <w:trPr>
          <w:jc w:val="center"/>
        </w:trPr>
        <w:tc>
          <w:tcPr>
            <w:tcW w:w="3116" w:type="dxa"/>
          </w:tcPr>
          <w:p w14:paraId="52A1AB02" w14:textId="77777777" w:rsidR="00FF591B" w:rsidRDefault="00FF591B" w:rsidP="00DD4DAD">
            <w:pPr>
              <w:pStyle w:val="SemEspaamento"/>
              <w:jc w:val="center"/>
            </w:pPr>
            <w:r w:rsidRPr="001B2BA3">
              <w:t>SSL</w:t>
            </w:r>
          </w:p>
        </w:tc>
        <w:tc>
          <w:tcPr>
            <w:tcW w:w="990" w:type="dxa"/>
          </w:tcPr>
          <w:p w14:paraId="1F2A4E72" w14:textId="64BB1040" w:rsidR="00FF591B" w:rsidRDefault="00FF591B" w:rsidP="00DD4DAD">
            <w:pPr>
              <w:pStyle w:val="SemEspaamento"/>
              <w:jc w:val="center"/>
            </w:pPr>
            <w:r>
              <w:t>443</w:t>
            </w:r>
          </w:p>
        </w:tc>
        <w:tc>
          <w:tcPr>
            <w:tcW w:w="2835" w:type="dxa"/>
          </w:tcPr>
          <w:p w14:paraId="35103DFC" w14:textId="1F1AE093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14B67469" w14:textId="77777777" w:rsidTr="00DD4DAD">
        <w:trPr>
          <w:jc w:val="center"/>
        </w:trPr>
        <w:tc>
          <w:tcPr>
            <w:tcW w:w="3116" w:type="dxa"/>
          </w:tcPr>
          <w:p w14:paraId="2A8CCA84" w14:textId="77777777" w:rsidR="00FF591B" w:rsidRDefault="00FF591B" w:rsidP="00DD4DAD">
            <w:pPr>
              <w:pStyle w:val="SemEspaamento"/>
              <w:jc w:val="center"/>
            </w:pPr>
            <w:r w:rsidRPr="001B2BA3">
              <w:t>Telnet</w:t>
            </w:r>
          </w:p>
        </w:tc>
        <w:tc>
          <w:tcPr>
            <w:tcW w:w="990" w:type="dxa"/>
          </w:tcPr>
          <w:p w14:paraId="7641FA33" w14:textId="0312ADB5" w:rsidR="00FF591B" w:rsidRDefault="00FF591B" w:rsidP="00DD4DAD">
            <w:pPr>
              <w:pStyle w:val="SemEspaamento"/>
              <w:jc w:val="center"/>
            </w:pPr>
            <w:r>
              <w:t>23</w:t>
            </w:r>
          </w:p>
        </w:tc>
        <w:tc>
          <w:tcPr>
            <w:tcW w:w="2835" w:type="dxa"/>
          </w:tcPr>
          <w:p w14:paraId="5C2864F8" w14:textId="2C7A0B95" w:rsidR="00FF591B" w:rsidRDefault="00FF591B" w:rsidP="00DD4DAD">
            <w:pPr>
              <w:pStyle w:val="SemEspaamento"/>
              <w:jc w:val="center"/>
            </w:pPr>
            <w:r>
              <w:t>TCP</w:t>
            </w:r>
          </w:p>
        </w:tc>
      </w:tr>
      <w:tr w:rsidR="00FF591B" w14:paraId="1AB2F20A" w14:textId="77777777" w:rsidTr="00DD4DAD">
        <w:trPr>
          <w:jc w:val="center"/>
        </w:trPr>
        <w:tc>
          <w:tcPr>
            <w:tcW w:w="3116" w:type="dxa"/>
          </w:tcPr>
          <w:p w14:paraId="369C8C5A" w14:textId="77777777" w:rsidR="00FF591B" w:rsidRDefault="00FF591B" w:rsidP="00DD4DAD">
            <w:pPr>
              <w:pStyle w:val="SemEspaamento"/>
              <w:jc w:val="center"/>
            </w:pPr>
            <w:r w:rsidRPr="001B2BA3">
              <w:t>SNMP (Comandos)</w:t>
            </w:r>
          </w:p>
        </w:tc>
        <w:tc>
          <w:tcPr>
            <w:tcW w:w="990" w:type="dxa"/>
          </w:tcPr>
          <w:p w14:paraId="2EC138FB" w14:textId="6E29E929" w:rsidR="00FF591B" w:rsidRDefault="00FF591B" w:rsidP="00DD4DAD">
            <w:pPr>
              <w:pStyle w:val="SemEspaamento"/>
              <w:jc w:val="center"/>
            </w:pPr>
            <w:r>
              <w:t>161</w:t>
            </w:r>
          </w:p>
        </w:tc>
        <w:tc>
          <w:tcPr>
            <w:tcW w:w="2835" w:type="dxa"/>
          </w:tcPr>
          <w:p w14:paraId="45B3B852" w14:textId="219CCE38" w:rsidR="00FF591B" w:rsidRDefault="00FF591B" w:rsidP="00DD4DAD">
            <w:pPr>
              <w:pStyle w:val="SemEspaamento"/>
              <w:jc w:val="center"/>
            </w:pPr>
            <w:r>
              <w:t>UDP</w:t>
            </w:r>
          </w:p>
        </w:tc>
      </w:tr>
      <w:tr w:rsidR="00FF591B" w14:paraId="7BE5D4E8" w14:textId="77777777" w:rsidTr="00DD4DAD">
        <w:trPr>
          <w:jc w:val="center"/>
        </w:trPr>
        <w:tc>
          <w:tcPr>
            <w:tcW w:w="3116" w:type="dxa"/>
          </w:tcPr>
          <w:p w14:paraId="5DFC31B6" w14:textId="77777777" w:rsidR="00FF591B" w:rsidRPr="001B2BA3" w:rsidRDefault="00FF591B" w:rsidP="00DD4DAD">
            <w:pPr>
              <w:pStyle w:val="SemEspaamento"/>
              <w:jc w:val="center"/>
            </w:pPr>
            <w:r w:rsidRPr="00BC3BC6">
              <w:t>SNMP (</w:t>
            </w:r>
            <w:proofErr w:type="spellStart"/>
            <w:r w:rsidRPr="00BC3BC6">
              <w:t>Trap</w:t>
            </w:r>
            <w:proofErr w:type="spellEnd"/>
            <w:r w:rsidRPr="00BC3BC6">
              <w:t>)</w:t>
            </w:r>
          </w:p>
        </w:tc>
        <w:tc>
          <w:tcPr>
            <w:tcW w:w="990" w:type="dxa"/>
          </w:tcPr>
          <w:p w14:paraId="2F0C0948" w14:textId="0431C4DF" w:rsidR="00FF591B" w:rsidRDefault="00FF591B" w:rsidP="00DD4DAD">
            <w:pPr>
              <w:pStyle w:val="SemEspaamento"/>
              <w:jc w:val="center"/>
            </w:pPr>
            <w:r>
              <w:t>162</w:t>
            </w:r>
          </w:p>
        </w:tc>
        <w:tc>
          <w:tcPr>
            <w:tcW w:w="2835" w:type="dxa"/>
          </w:tcPr>
          <w:p w14:paraId="7BCCD3CA" w14:textId="4A7B6EF8" w:rsidR="00FF591B" w:rsidRDefault="00FF591B" w:rsidP="00DD4DAD">
            <w:pPr>
              <w:pStyle w:val="SemEspaamento"/>
              <w:jc w:val="center"/>
            </w:pPr>
            <w:r>
              <w:t>UDP</w:t>
            </w:r>
          </w:p>
        </w:tc>
      </w:tr>
    </w:tbl>
    <w:p w14:paraId="75FC4B28" w14:textId="77777777" w:rsidR="00FF591B" w:rsidRDefault="00FF591B" w:rsidP="00A16901">
      <w:pPr>
        <w:pStyle w:val="SemEspaamento"/>
        <w:ind w:firstLine="360"/>
      </w:pPr>
    </w:p>
    <w:p w14:paraId="6FE8E528" w14:textId="77777777" w:rsidR="001B616B" w:rsidRDefault="001B616B" w:rsidP="001B616B">
      <w:pPr>
        <w:pStyle w:val="PargrafodaLista"/>
      </w:pPr>
    </w:p>
    <w:p w14:paraId="1937CEFF" w14:textId="77777777" w:rsidR="00A16901" w:rsidRPr="001B616B" w:rsidRDefault="00A16901" w:rsidP="00A16901">
      <w:pPr>
        <w:pStyle w:val="SemEspaamento"/>
      </w:pPr>
    </w:p>
    <w:p w14:paraId="002A2149" w14:textId="71BF89C9" w:rsidR="00F16F83" w:rsidRPr="001B616B" w:rsidRDefault="00F16F83" w:rsidP="00F16F83">
      <w:pPr>
        <w:pStyle w:val="SemEspaamento"/>
        <w:ind w:firstLine="720"/>
      </w:pPr>
      <w:r w:rsidRPr="001B616B">
        <w:t xml:space="preserve"> </w:t>
      </w:r>
    </w:p>
    <w:sectPr w:rsidR="00F16F83" w:rsidRPr="001B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51AA7"/>
    <w:multiLevelType w:val="hybridMultilevel"/>
    <w:tmpl w:val="4B2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628D"/>
    <w:multiLevelType w:val="hybridMultilevel"/>
    <w:tmpl w:val="7C74CFB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01D"/>
    <w:multiLevelType w:val="hybridMultilevel"/>
    <w:tmpl w:val="8DD2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5F"/>
    <w:rsid w:val="000960B7"/>
    <w:rsid w:val="00134B8E"/>
    <w:rsid w:val="001B616B"/>
    <w:rsid w:val="001F67E5"/>
    <w:rsid w:val="002567CA"/>
    <w:rsid w:val="00997675"/>
    <w:rsid w:val="00A16901"/>
    <w:rsid w:val="00B25787"/>
    <w:rsid w:val="00BC3BC6"/>
    <w:rsid w:val="00ED675F"/>
    <w:rsid w:val="00F16F83"/>
    <w:rsid w:val="00F75174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D120"/>
  <w15:chartTrackingRefBased/>
  <w15:docId w15:val="{AB367012-9DD6-4229-A0A6-A995BA46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D675F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F16F83"/>
    <w:pPr>
      <w:ind w:left="720"/>
      <w:contextualSpacing/>
    </w:pPr>
  </w:style>
  <w:style w:type="table" w:styleId="Tabelacomgrade">
    <w:name w:val="Table Grid"/>
    <w:basedOn w:val="Tabelanormal"/>
    <w:uiPriority w:val="39"/>
    <w:rsid w:val="00A1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3</cp:revision>
  <dcterms:created xsi:type="dcterms:W3CDTF">2020-05-19T15:08:00Z</dcterms:created>
  <dcterms:modified xsi:type="dcterms:W3CDTF">2020-05-20T16:53:00Z</dcterms:modified>
</cp:coreProperties>
</file>