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76" w:rsidRPr="00CD7672" w:rsidRDefault="00B0127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proofErr w:type="spellStart"/>
      <w:r w:rsidR="005A43A8">
        <w:rPr>
          <w:rFonts w:ascii="Arial" w:hAnsi="Arial" w:cs="Arial"/>
        </w:rPr>
        <w:t>Marcely</w:t>
      </w:r>
      <w:proofErr w:type="spellEnd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3996580"/>
      <w:r w:rsidRPr="00CD7672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>
          <w:headerReference w:type="even" r:id="rId10"/>
          <w:headerReference w:type="default" r:id="rId11"/>
          <w:footerReference w:type="default" r:id="rId12"/>
          <w:pgSz w:w="11907" w:h="16840" w:code="9"/>
          <w:pgMar w:top="1701" w:right="1151" w:bottom="1140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Luiz / </w:t>
            </w:r>
            <w:proofErr w:type="spellStart"/>
            <w:r>
              <w:rPr>
                <w:rFonts w:ascii="Arial" w:hAnsi="Arial" w:cs="Arial"/>
              </w:rPr>
              <w:t>Alcidélio</w:t>
            </w:r>
            <w:proofErr w:type="spellEnd"/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DD66C0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3996580" w:history="1">
        <w:r w:rsidR="00DD66C0">
          <w:rPr>
            <w:noProof/>
            <w:webHidden/>
          </w:rPr>
          <w:tab/>
        </w:r>
        <w:r w:rsidR="00DD66C0">
          <w:rPr>
            <w:noProof/>
            <w:webHidden/>
          </w:rPr>
          <w:fldChar w:fldCharType="begin"/>
        </w:r>
        <w:r w:rsidR="00DD66C0">
          <w:rPr>
            <w:noProof/>
            <w:webHidden/>
          </w:rPr>
          <w:instrText xml:space="preserve"> PAGEREF _Toc353996580 \h </w:instrText>
        </w:r>
        <w:r w:rsidR="00DD66C0">
          <w:rPr>
            <w:noProof/>
            <w:webHidden/>
          </w:rPr>
        </w:r>
        <w:r w:rsidR="00DD66C0">
          <w:rPr>
            <w:noProof/>
            <w:webHidden/>
          </w:rPr>
          <w:fldChar w:fldCharType="separate"/>
        </w:r>
        <w:r w:rsidR="00DD66C0">
          <w:rPr>
            <w:noProof/>
            <w:webHidden/>
          </w:rPr>
          <w:t>1</w:t>
        </w:r>
        <w:r w:rsidR="00DD66C0">
          <w:rPr>
            <w:noProof/>
            <w:webHidden/>
          </w:rPr>
          <w:fldChar w:fldCharType="end"/>
        </w:r>
      </w:hyperlink>
    </w:p>
    <w:p w:rsidR="00DD66C0" w:rsidRDefault="00992ED0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3996581" w:history="1">
        <w:r w:rsidR="00DD66C0" w:rsidRPr="00406848">
          <w:rPr>
            <w:rStyle w:val="Hyperlink"/>
            <w:noProof/>
          </w:rPr>
          <w:t>1.</w:t>
        </w:r>
        <w:r w:rsidR="00DD66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D66C0" w:rsidRPr="00406848">
          <w:rPr>
            <w:rStyle w:val="Hyperlink"/>
            <w:noProof/>
          </w:rPr>
          <w:t>Casos de Uso</w:t>
        </w:r>
        <w:r w:rsidR="00DD66C0">
          <w:rPr>
            <w:noProof/>
            <w:webHidden/>
          </w:rPr>
          <w:tab/>
        </w:r>
        <w:r w:rsidR="00DD66C0">
          <w:rPr>
            <w:noProof/>
            <w:webHidden/>
          </w:rPr>
          <w:fldChar w:fldCharType="begin"/>
        </w:r>
        <w:r w:rsidR="00DD66C0">
          <w:rPr>
            <w:noProof/>
            <w:webHidden/>
          </w:rPr>
          <w:instrText xml:space="preserve"> PAGEREF _Toc353996581 \h </w:instrText>
        </w:r>
        <w:r w:rsidR="00DD66C0">
          <w:rPr>
            <w:noProof/>
            <w:webHidden/>
          </w:rPr>
        </w:r>
        <w:r w:rsidR="00DD66C0">
          <w:rPr>
            <w:noProof/>
            <w:webHidden/>
          </w:rPr>
          <w:fldChar w:fldCharType="separate"/>
        </w:r>
        <w:r w:rsidR="00DD66C0">
          <w:rPr>
            <w:noProof/>
            <w:webHidden/>
          </w:rPr>
          <w:t>4</w:t>
        </w:r>
        <w:r w:rsidR="00DD66C0">
          <w:rPr>
            <w:noProof/>
            <w:webHidden/>
          </w:rPr>
          <w:fldChar w:fldCharType="end"/>
        </w:r>
      </w:hyperlink>
    </w:p>
    <w:p w:rsidR="00DD66C0" w:rsidRDefault="00992ED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3996582" w:history="1">
        <w:r w:rsidR="00DD66C0" w:rsidRPr="00406848">
          <w:rPr>
            <w:rStyle w:val="Hyperlink"/>
            <w:noProof/>
          </w:rPr>
          <w:t>Caso de Uso 001 – Manter Cliente</w:t>
        </w:r>
        <w:r w:rsidR="00DD66C0">
          <w:rPr>
            <w:noProof/>
            <w:webHidden/>
          </w:rPr>
          <w:tab/>
        </w:r>
        <w:r w:rsidR="00DD66C0">
          <w:rPr>
            <w:noProof/>
            <w:webHidden/>
          </w:rPr>
          <w:fldChar w:fldCharType="begin"/>
        </w:r>
        <w:r w:rsidR="00DD66C0">
          <w:rPr>
            <w:noProof/>
            <w:webHidden/>
          </w:rPr>
          <w:instrText xml:space="preserve"> PAGEREF _Toc353996582 \h </w:instrText>
        </w:r>
        <w:r w:rsidR="00DD66C0">
          <w:rPr>
            <w:noProof/>
            <w:webHidden/>
          </w:rPr>
        </w:r>
        <w:r w:rsidR="00DD66C0">
          <w:rPr>
            <w:noProof/>
            <w:webHidden/>
          </w:rPr>
          <w:fldChar w:fldCharType="separate"/>
        </w:r>
        <w:r w:rsidR="00DD66C0">
          <w:rPr>
            <w:noProof/>
            <w:webHidden/>
          </w:rPr>
          <w:t>4</w:t>
        </w:r>
        <w:r w:rsidR="00DD66C0"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Pr="00CD7672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" w:name="_Toc475509011"/>
      <w:bookmarkStart w:id="7" w:name="_Toc487603962"/>
      <w:bookmarkStart w:id="8" w:name="_Ref471394537"/>
      <w:bookmarkStart w:id="9" w:name="_Toc467473442"/>
      <w:bookmarkStart w:id="10" w:name="_Toc467473974"/>
      <w:bookmarkStart w:id="11" w:name="_Toc467477713"/>
      <w:bookmarkStart w:id="12" w:name="_Toc467494867"/>
      <w:bookmarkStart w:id="13" w:name="_Toc467495237"/>
      <w:bookmarkStart w:id="14" w:name="_Toc468086045"/>
      <w:bookmarkStart w:id="15" w:name="_Toc475507696"/>
      <w:bookmarkStart w:id="16" w:name="_Toc487017267"/>
    </w:p>
    <w:p w:rsidR="00B01276" w:rsidRPr="00B36A92" w:rsidRDefault="00B01276" w:rsidP="00B36A92">
      <w:pPr>
        <w:pStyle w:val="Ttulo1"/>
      </w:pPr>
      <w:bookmarkStart w:id="17" w:name="_Toc353996581"/>
      <w:r w:rsidRPr="00B36A92">
        <w:lastRenderedPageBreak/>
        <w:t>Casos de Uso</w:t>
      </w:r>
      <w:bookmarkEnd w:id="6"/>
      <w:bookmarkEnd w:id="7"/>
      <w:bookmarkEnd w:id="17"/>
    </w:p>
    <w:p w:rsidR="00B01276" w:rsidRPr="003F6900" w:rsidRDefault="00B01276" w:rsidP="003F6900"/>
    <w:p w:rsidR="00B01276" w:rsidRPr="00892529" w:rsidRDefault="00171E86" w:rsidP="00892529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18" w:name="_Toc353996582"/>
      <w:r w:rsidRPr="00892529">
        <w:rPr>
          <w:sz w:val="28"/>
          <w:szCs w:val="28"/>
          <w:u w:val="single"/>
        </w:rPr>
        <w:t>Caso de Uso 001</w:t>
      </w:r>
      <w:r w:rsidR="00B01276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>–</w:t>
      </w:r>
      <w:r w:rsidR="00B36A92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 xml:space="preserve">Manter </w:t>
      </w:r>
      <w:r w:rsidR="005A43A8" w:rsidRPr="00892529">
        <w:rPr>
          <w:sz w:val="28"/>
          <w:szCs w:val="28"/>
          <w:u w:val="single"/>
        </w:rPr>
        <w:t>Cliente</w:t>
      </w:r>
      <w:bookmarkEnd w:id="18"/>
    </w:p>
    <w:p w:rsidR="00D44DB6" w:rsidRDefault="00D44D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7F041C">
        <w:rPr>
          <w:rFonts w:ascii="Arial" w:hAnsi="Arial" w:cs="Arial"/>
          <w:iCs/>
        </w:rPr>
        <w:t>Secretária</w:t>
      </w:r>
      <w:r w:rsidR="005A43A8">
        <w:rPr>
          <w:rFonts w:ascii="Arial" w:hAnsi="Arial" w:cs="Arial"/>
          <w:iCs/>
        </w:rPr>
        <w:t>/Atendente</w:t>
      </w:r>
      <w:r w:rsidR="007F041C">
        <w:rPr>
          <w:rFonts w:ascii="Arial" w:hAnsi="Arial" w:cs="Arial"/>
          <w:iCs/>
        </w:rPr>
        <w:t xml:space="preserve">: Funcionária responsável </w:t>
      </w:r>
      <w:r w:rsidR="005A43A8">
        <w:rPr>
          <w:rFonts w:ascii="Arial" w:hAnsi="Arial" w:cs="Arial"/>
          <w:iCs/>
        </w:rPr>
        <w:t>pelo atendimento ao cliente/aluno</w:t>
      </w:r>
      <w:r w:rsidR="007F041C">
        <w:rPr>
          <w:rFonts w:ascii="Arial" w:hAnsi="Arial" w:cs="Arial"/>
          <w:iCs/>
        </w:rPr>
        <w:t>.</w:t>
      </w:r>
    </w:p>
    <w:p w:rsidR="00B01276" w:rsidRDefault="00B01276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</w:t>
      </w:r>
      <w:bookmarkStart w:id="19" w:name="_GoBack"/>
      <w:bookmarkEnd w:id="19"/>
      <w:r w:rsidRPr="00CD7672">
        <w:rPr>
          <w:rFonts w:ascii="Arial" w:hAnsi="Arial" w:cs="Arial"/>
          <w:b/>
        </w:rPr>
        <w:t>ré-condições</w:t>
      </w:r>
      <w:r w:rsidRPr="00CD7672">
        <w:rPr>
          <w:rFonts w:ascii="Arial" w:hAnsi="Arial" w:cs="Arial"/>
        </w:rPr>
        <w:t xml:space="preserve">: </w:t>
      </w:r>
      <w:r w:rsidR="00A176F5"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D44DB6" w:rsidRDefault="00D44DB6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B01276" w:rsidRPr="00CD7672" w:rsidRDefault="003019A9" w:rsidP="00892529">
      <w:pPr>
        <w:shd w:val="clear" w:color="auto" w:fill="A8D08D" w:themeFill="accent6" w:themeFillTint="9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Fluxo Básico</w:t>
      </w:r>
    </w:p>
    <w:p w:rsidR="004B6C0A" w:rsidRDefault="007F041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a secretária clica no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“</w:t>
      </w:r>
      <w:r w:rsidR="00A176F5">
        <w:rPr>
          <w:rFonts w:ascii="Arial" w:hAnsi="Arial" w:cs="Arial"/>
        </w:rPr>
        <w:t xml:space="preserve">Manter </w:t>
      </w:r>
      <w:r w:rsidR="005A43A8">
        <w:rPr>
          <w:rFonts w:ascii="Arial" w:hAnsi="Arial" w:cs="Arial"/>
        </w:rPr>
        <w:t>Cliente</w:t>
      </w:r>
      <w:r>
        <w:rPr>
          <w:rFonts w:ascii="Arial" w:hAnsi="Arial" w:cs="Arial"/>
        </w:rPr>
        <w:t>”.</w:t>
      </w:r>
    </w:p>
    <w:p w:rsidR="007F041C" w:rsidRDefault="007F041C" w:rsidP="00EA6A90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a secretária verificar se o </w:t>
      </w:r>
      <w:r w:rsidR="005A43A8">
        <w:rPr>
          <w:rFonts w:ascii="Arial" w:hAnsi="Arial" w:cs="Arial"/>
        </w:rPr>
        <w:t>cliente</w:t>
      </w:r>
      <w:r w:rsidR="00A176F5">
        <w:rPr>
          <w:rFonts w:ascii="Arial" w:hAnsi="Arial" w:cs="Arial"/>
        </w:rPr>
        <w:t xml:space="preserve"> já</w:t>
      </w:r>
      <w:r>
        <w:rPr>
          <w:rFonts w:ascii="Arial" w:hAnsi="Arial" w:cs="Arial"/>
        </w:rPr>
        <w:t xml:space="preserve"> est</w:t>
      </w:r>
      <w:r w:rsidR="005A43A8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cadastrado. </w:t>
      </w:r>
      <w:r w:rsidR="00EA6A90">
        <w:rPr>
          <w:rFonts w:ascii="Arial" w:hAnsi="Arial" w:cs="Arial"/>
        </w:rPr>
        <w:t>Nesta mesma tela o sistema exibe as opções “Pesquisar”</w:t>
      </w:r>
      <w:r w:rsidR="005A43A8">
        <w:rPr>
          <w:rFonts w:ascii="Arial" w:hAnsi="Arial" w:cs="Arial"/>
        </w:rPr>
        <w:t>,</w:t>
      </w:r>
      <w:r w:rsidR="00EA6A90">
        <w:rPr>
          <w:rFonts w:ascii="Arial" w:hAnsi="Arial" w:cs="Arial"/>
        </w:rPr>
        <w:t xml:space="preserve"> “Novo”</w:t>
      </w:r>
      <w:r w:rsidR="0027525C">
        <w:rPr>
          <w:rFonts w:ascii="Arial" w:hAnsi="Arial" w:cs="Arial"/>
        </w:rPr>
        <w:t xml:space="preserve"> </w:t>
      </w:r>
      <w:r w:rsidR="00EA6A90">
        <w:rPr>
          <w:rFonts w:ascii="Arial" w:hAnsi="Arial" w:cs="Arial"/>
        </w:rPr>
        <w:t xml:space="preserve">[SB001] Incluir </w:t>
      </w:r>
      <w:r w:rsidR="005A43A8">
        <w:rPr>
          <w:rFonts w:ascii="Arial" w:hAnsi="Arial" w:cs="Arial"/>
        </w:rPr>
        <w:t>Cliente, “Alterar</w:t>
      </w:r>
      <w:r w:rsidR="0027525C">
        <w:rPr>
          <w:rFonts w:ascii="Arial" w:hAnsi="Arial" w:cs="Arial"/>
        </w:rPr>
        <w:t xml:space="preserve"> cliente” [SB002]</w:t>
      </w:r>
      <w:r w:rsidR="005A43A8">
        <w:rPr>
          <w:rFonts w:ascii="Arial" w:hAnsi="Arial" w:cs="Arial"/>
        </w:rPr>
        <w:t xml:space="preserve"> e </w:t>
      </w:r>
      <w:r w:rsidR="00786434">
        <w:rPr>
          <w:rFonts w:ascii="Arial" w:hAnsi="Arial" w:cs="Arial"/>
        </w:rPr>
        <w:t>“Excluir</w:t>
      </w:r>
      <w:r w:rsidR="0027525C">
        <w:rPr>
          <w:rFonts w:ascii="Arial" w:hAnsi="Arial" w:cs="Arial"/>
        </w:rPr>
        <w:t xml:space="preserve"> Cliente</w:t>
      </w:r>
      <w:r w:rsidR="00786434">
        <w:rPr>
          <w:rFonts w:ascii="Arial" w:hAnsi="Arial" w:cs="Arial"/>
        </w:rPr>
        <w:t>”</w:t>
      </w:r>
      <w:r w:rsidR="0027525C">
        <w:rPr>
          <w:rFonts w:ascii="Arial" w:hAnsi="Arial" w:cs="Arial"/>
        </w:rPr>
        <w:t xml:space="preserve"> </w:t>
      </w:r>
      <w:r w:rsidR="00786434">
        <w:rPr>
          <w:rFonts w:ascii="Arial" w:hAnsi="Arial" w:cs="Arial"/>
        </w:rPr>
        <w:t>[SB003]</w:t>
      </w:r>
      <w:r w:rsidR="00EA6A9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secretária deve informar:</w:t>
      </w:r>
    </w:p>
    <w:p w:rsidR="00A176F5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176F5" w:rsidRDefault="00A176F5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A43A8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D30536" w:rsidRPr="00D30536" w:rsidRDefault="00D30536" w:rsidP="00D30536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 w:rsidR="00786434"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 w:rsidR="00786434"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D30536" w:rsidRDefault="00D30536">
      <w:pPr>
        <w:rPr>
          <w:rFonts w:ascii="Arial" w:hAnsi="Arial" w:cs="Arial"/>
          <w:b/>
        </w:rPr>
      </w:pPr>
    </w:p>
    <w:p w:rsidR="00B01276" w:rsidRPr="00CD7672" w:rsidRDefault="003019A9" w:rsidP="00892529">
      <w:p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001 </w:t>
      </w:r>
      <w:r w:rsidR="00D30536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D30536">
        <w:rPr>
          <w:rFonts w:ascii="Arial" w:hAnsi="Arial" w:cs="Arial"/>
          <w:b/>
        </w:rPr>
        <w:t xml:space="preserve">Incluir </w:t>
      </w:r>
      <w:r w:rsidR="00786434">
        <w:rPr>
          <w:rFonts w:ascii="Arial" w:hAnsi="Arial" w:cs="Arial"/>
          <w:b/>
        </w:rPr>
        <w:t>Cliente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A361E" w:rsidRDefault="000A361E" w:rsidP="000A361E">
      <w:pPr>
        <w:numPr>
          <w:ilvl w:val="1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 w:rsidR="00786434">
        <w:rPr>
          <w:rFonts w:ascii="Arial" w:hAnsi="Arial" w:cs="Arial"/>
        </w:rPr>
        <w:t xml:space="preserve"> completo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Estado ci</w:t>
      </w:r>
      <w:r w:rsidR="000D5127">
        <w:rPr>
          <w:rFonts w:ascii="Arial" w:hAnsi="Arial" w:cs="Arial"/>
        </w:rPr>
        <w:t>vil</w:t>
      </w:r>
    </w:p>
    <w:p w:rsidR="000D5127" w:rsidRPr="005E772C" w:rsidRDefault="000D5127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 w:rsidR="009E7B5C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 w:rsidR="007E37BD">
        <w:rPr>
          <w:rFonts w:ascii="Arial" w:hAnsi="Arial" w:cs="Arial"/>
        </w:rPr>
        <w:t xml:space="preserve">e retorna ao </w:t>
      </w:r>
      <w:r w:rsidR="007E37BD"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3019A9" w:rsidP="00892529">
      <w:p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002 </w:t>
      </w:r>
      <w:r w:rsidR="009A5261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9A5261">
        <w:rPr>
          <w:rFonts w:ascii="Arial" w:hAnsi="Arial" w:cs="Arial"/>
          <w:b/>
        </w:rPr>
        <w:t xml:space="preserve">Alterar </w:t>
      </w:r>
      <w:r w:rsidR="007E37BD">
        <w:rPr>
          <w:rFonts w:ascii="Arial" w:hAnsi="Arial" w:cs="Arial"/>
          <w:b/>
        </w:rPr>
        <w:t>Cliente</w:t>
      </w:r>
    </w:p>
    <w:p w:rsidR="009A5261" w:rsidRPr="005E772C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Após selecionar um item para alteração, o sistema apresenta para alteração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9A5261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 w:rsidR="007E37BD">
        <w:rPr>
          <w:rFonts w:ascii="Arial" w:hAnsi="Arial" w:cs="Arial"/>
        </w:rPr>
        <w:t xml:space="preserve"> usuário confirma a alteração. </w:t>
      </w:r>
      <w:r w:rsidRPr="005E772C">
        <w:rPr>
          <w:rFonts w:ascii="Arial" w:hAnsi="Arial" w:cs="Arial"/>
        </w:rPr>
        <w:t>([F</w:t>
      </w:r>
      <w:r w:rsidR="00E255EE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7E37BD" w:rsidRPr="005E772C" w:rsidRDefault="007E37BD" w:rsidP="009634D4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9A5261" w:rsidRPr="005E772C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disponibiliza na </w:t>
      </w:r>
      <w:proofErr w:type="gramStart"/>
      <w:r w:rsidRPr="005E772C">
        <w:rPr>
          <w:rFonts w:ascii="Arial" w:hAnsi="Arial" w:cs="Arial"/>
        </w:rPr>
        <w:t>mesma</w:t>
      </w:r>
      <w:proofErr w:type="gramEnd"/>
      <w:r w:rsidRPr="005E772C">
        <w:rPr>
          <w:rFonts w:ascii="Arial" w:hAnsi="Arial" w:cs="Arial"/>
        </w:rPr>
        <w:t xml:space="preserve"> tela da mensagem as opções “Novo” e “Nova Pesquisa”.</w:t>
      </w:r>
    </w:p>
    <w:p w:rsidR="005E772C" w:rsidRDefault="005E772C" w:rsidP="00892529">
      <w:pPr>
        <w:shd w:val="clear" w:color="auto" w:fill="9CC2E5" w:themeFill="accent1" w:themeFillTint="99"/>
        <w:rPr>
          <w:b/>
        </w:rPr>
      </w:pPr>
      <w:r>
        <w:rPr>
          <w:b/>
        </w:rPr>
        <w:t xml:space="preserve">[SB003] Excluir </w:t>
      </w:r>
      <w:r w:rsidR="007E37BD">
        <w:rPr>
          <w:b/>
        </w:rPr>
        <w:t>Cliente</w:t>
      </w:r>
    </w:p>
    <w:p w:rsidR="00BC7BCB" w:rsidRDefault="00BC7BCB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EF16AE" w:rsidRDefault="00EF16AE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EF16AE" w:rsidRDefault="00EF16AE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confirma ou cancela </w:t>
      </w:r>
      <w:r w:rsidR="00EE1E6F">
        <w:rPr>
          <w:rFonts w:ascii="Arial" w:hAnsi="Arial" w:cs="Arial"/>
        </w:rPr>
        <w:t>([FAE001] Cancelar modificações)</w:t>
      </w:r>
      <w:r>
        <w:rPr>
          <w:rFonts w:ascii="Arial" w:hAnsi="Arial" w:cs="Arial"/>
        </w:rPr>
        <w:t>.</w:t>
      </w:r>
    </w:p>
    <w:p w:rsidR="005E772C" w:rsidRPr="005E772C" w:rsidRDefault="005E772C" w:rsidP="009634D4">
      <w:pPr>
        <w:numPr>
          <w:ilvl w:val="0"/>
          <w:numId w:val="2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 w:rsidR="00AA4ED4">
        <w:rPr>
          <w:rFonts w:ascii="Arial" w:hAnsi="Arial" w:cs="Arial"/>
        </w:rPr>
        <w:t xml:space="preserve"> e retorna ao </w:t>
      </w:r>
      <w:r w:rsidR="00AA4ED4"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154967" w:rsidP="00FF3AB2">
      <w:pPr>
        <w:shd w:val="clear" w:color="auto" w:fill="AEAAAA" w:themeFill="background2" w:themeFillShade="BF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Fluxos Alternativos e de Exceções</w:t>
      </w:r>
    </w:p>
    <w:p w:rsidR="00B01276" w:rsidRPr="00CD7672" w:rsidRDefault="003019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B01276" w:rsidRPr="00CD7672">
        <w:rPr>
          <w:rFonts w:ascii="Arial" w:hAnsi="Arial" w:cs="Arial"/>
          <w:b/>
        </w:rPr>
        <w:t xml:space="preserve">001 </w:t>
      </w:r>
      <w:r w:rsidR="00C45EAB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27525C">
        <w:rPr>
          <w:rFonts w:ascii="Arial" w:hAnsi="Arial" w:cs="Arial"/>
          <w:b/>
        </w:rPr>
        <w:t xml:space="preserve">Cancelar </w:t>
      </w:r>
      <w:r w:rsidR="00EE1E6F">
        <w:rPr>
          <w:rFonts w:ascii="Arial" w:hAnsi="Arial" w:cs="Arial"/>
          <w:b/>
        </w:rPr>
        <w:t>modificações (incluir/alterar/excluir)</w:t>
      </w:r>
    </w:p>
    <w:p w:rsidR="005E772C" w:rsidRDefault="0027525C" w:rsidP="005E772C">
      <w:pPr>
        <w:numPr>
          <w:ilvl w:val="0"/>
          <w:numId w:val="20"/>
        </w:numPr>
      </w:pPr>
      <w:r>
        <w:t xml:space="preserve">O usuário informa que deseja cancelar </w:t>
      </w:r>
      <w:r w:rsidR="00EE1E6F">
        <w:t>as modificações em andamento</w:t>
      </w:r>
      <w:r w:rsidR="005E772C">
        <w:t xml:space="preserve">. </w:t>
      </w:r>
    </w:p>
    <w:p w:rsidR="0027525C" w:rsidRDefault="0027525C" w:rsidP="005E772C">
      <w:pPr>
        <w:numPr>
          <w:ilvl w:val="0"/>
          <w:numId w:val="2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B01276" w:rsidRPr="004E2E02" w:rsidRDefault="003019A9" w:rsidP="005E772C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</w:t>
      </w:r>
      <w:r w:rsidR="00B01276" w:rsidRPr="004E2E02">
        <w:rPr>
          <w:rFonts w:ascii="Arial" w:hAnsi="Arial" w:cs="Arial"/>
          <w:b/>
        </w:rPr>
        <w:t xml:space="preserve">002 </w:t>
      </w:r>
      <w:r w:rsidR="00C45EAB" w:rsidRPr="004E2E02">
        <w:rPr>
          <w:rFonts w:ascii="Arial" w:hAnsi="Arial" w:cs="Arial"/>
          <w:b/>
        </w:rPr>
        <w:t>–</w:t>
      </w:r>
      <w:r w:rsidR="000661BC" w:rsidRPr="004E2E02">
        <w:rPr>
          <w:rFonts w:ascii="Arial" w:hAnsi="Arial" w:cs="Arial"/>
          <w:b/>
        </w:rPr>
        <w:t xml:space="preserve"> </w:t>
      </w:r>
      <w:r w:rsidR="005E772C" w:rsidRPr="004E2E02">
        <w:rPr>
          <w:rFonts w:ascii="Arial" w:hAnsi="Arial" w:cs="Arial"/>
          <w:b/>
        </w:rPr>
        <w:t>Campos Obrigatórios não preenchidos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7849EB" w:rsidRDefault="005E772C" w:rsidP="005E772C">
      <w:pPr>
        <w:numPr>
          <w:ilvl w:val="0"/>
          <w:numId w:val="21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C7BCB" w:rsidRPr="00BC7BCB" w:rsidRDefault="00BC7BCB" w:rsidP="00BC7BCB">
      <w:p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BC7BCB" w:rsidRPr="00BC7BCB" w:rsidRDefault="00BC7BCB" w:rsidP="00BC7BCB">
      <w:pPr>
        <w:pStyle w:val="PargrafodaLista"/>
        <w:numPr>
          <w:ilvl w:val="0"/>
          <w:numId w:val="30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 w:rsidR="00EF16AE"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 w:rsidR="00EF16AE">
        <w:rPr>
          <w:rFonts w:ascii="Times New Roman" w:hAnsi="Times New Roman"/>
          <w:szCs w:val="22"/>
        </w:rPr>
        <w:t xml:space="preserve"> de excluir o cliente e retornar ao </w:t>
      </w:r>
      <w:r w:rsidR="00EF16AE"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BC7BCB" w:rsidRDefault="00BC7BCB" w:rsidP="00BC7BCB">
      <w:pPr>
        <w:rPr>
          <w:rFonts w:ascii="Times New Roman" w:hAnsi="Times New Roman"/>
        </w:rPr>
      </w:pPr>
    </w:p>
    <w:p w:rsidR="00DD66C0" w:rsidRPr="00BC7BCB" w:rsidRDefault="00DD66C0" w:rsidP="00BC7BCB">
      <w:pPr>
        <w:rPr>
          <w:rFonts w:ascii="Times New Roman" w:hAnsi="Times New Roman"/>
        </w:rPr>
      </w:pPr>
    </w:p>
    <w:sectPr w:rsidR="00DD66C0" w:rsidRPr="00BC7BCB">
      <w:headerReference w:type="default" r:id="rId13"/>
      <w:footerReference w:type="default" r:id="rId14"/>
      <w:pgSz w:w="11906" w:h="16838" w:code="9"/>
      <w:pgMar w:top="1701" w:right="1418" w:bottom="189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ED0" w:rsidRDefault="00992ED0">
      <w:r>
        <w:separator/>
      </w:r>
    </w:p>
  </w:endnote>
  <w:endnote w:type="continuationSeparator" w:id="0">
    <w:p w:rsidR="00992ED0" w:rsidRDefault="00992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0074A1">
      <w:trPr>
        <w:trHeight w:val="302"/>
      </w:trPr>
      <w:tc>
        <w:tcPr>
          <w:tcW w:w="3936" w:type="dxa"/>
        </w:tcPr>
        <w:p w:rsidR="000074A1" w:rsidRDefault="000074A1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1763CC"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proofErr w:type="gramStart"/>
          <w:r>
            <w:rPr>
              <w:rFonts w:ascii="Verdana" w:hAnsi="Verdana"/>
              <w:sz w:val="16"/>
            </w:rPr>
            <w:t>.</w:t>
          </w:r>
          <w:proofErr w:type="spellStart"/>
          <w:proofErr w:type="gramEnd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1763CC"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0074A1" w:rsidRDefault="000074A1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0074A1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ED0" w:rsidRDefault="00992ED0">
      <w:r>
        <w:separator/>
      </w:r>
    </w:p>
  </w:footnote>
  <w:footnote w:type="continuationSeparator" w:id="0">
    <w:p w:rsidR="00992ED0" w:rsidRDefault="00992E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r>
      <w:rPr>
        <w:noProof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pPr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0" allowOverlap="1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 w:rsidP="00AE6303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8" name="Imagem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8D0398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C26D2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45D5719"/>
    <w:multiLevelType w:val="hybridMultilevel"/>
    <w:tmpl w:val="357C573E"/>
    <w:lvl w:ilvl="0" w:tplc="224C20B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3E476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1ED2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D2C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F6C5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7E82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50F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424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263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02066C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3183310C"/>
    <w:multiLevelType w:val="hybridMultilevel"/>
    <w:tmpl w:val="922AD58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073CD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4F68B5"/>
    <w:multiLevelType w:val="hybridMultilevel"/>
    <w:tmpl w:val="571AE0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99865C1"/>
    <w:multiLevelType w:val="hybridMultilevel"/>
    <w:tmpl w:val="E15AFDC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FCD67FE"/>
    <w:multiLevelType w:val="hybridMultilevel"/>
    <w:tmpl w:val="A866CC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6C417A1"/>
    <w:multiLevelType w:val="multilevel"/>
    <w:tmpl w:val="E05A6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3"/>
  </w:num>
  <w:num w:numId="12">
    <w:abstractNumId w:val="7"/>
  </w:num>
  <w:num w:numId="13">
    <w:abstractNumId w:val="10"/>
  </w:num>
  <w:num w:numId="14">
    <w:abstractNumId w:val="18"/>
  </w:num>
  <w:num w:numId="15">
    <w:abstractNumId w:val="17"/>
  </w:num>
  <w:num w:numId="16">
    <w:abstractNumId w:val="16"/>
  </w:num>
  <w:num w:numId="17">
    <w:abstractNumId w:val="1"/>
  </w:num>
  <w:num w:numId="18">
    <w:abstractNumId w:val="3"/>
  </w:num>
  <w:num w:numId="19">
    <w:abstractNumId w:val="9"/>
  </w:num>
  <w:num w:numId="20">
    <w:abstractNumId w:val="14"/>
  </w:num>
  <w:num w:numId="21">
    <w:abstractNumId w:val="0"/>
  </w:num>
  <w:num w:numId="22">
    <w:abstractNumId w:val="5"/>
  </w:num>
  <w:num w:numId="23">
    <w:abstractNumId w:val="12"/>
  </w:num>
  <w:num w:numId="24">
    <w:abstractNumId w:val="19"/>
  </w:num>
  <w:num w:numId="25">
    <w:abstractNumId w:val="8"/>
  </w:num>
  <w:num w:numId="26">
    <w:abstractNumId w:val="6"/>
  </w:num>
  <w:num w:numId="27">
    <w:abstractNumId w:val="11"/>
  </w:num>
  <w:num w:numId="28">
    <w:abstractNumId w:val="4"/>
  </w:num>
  <w:num w:numId="29">
    <w:abstractNumId w:val="6"/>
  </w:num>
  <w:num w:numId="3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74A1"/>
    <w:rsid w:val="000661BC"/>
    <w:rsid w:val="00073049"/>
    <w:rsid w:val="000A361E"/>
    <w:rsid w:val="000B0E69"/>
    <w:rsid w:val="000B5833"/>
    <w:rsid w:val="000D5127"/>
    <w:rsid w:val="001141E3"/>
    <w:rsid w:val="00154967"/>
    <w:rsid w:val="001574F3"/>
    <w:rsid w:val="00171E86"/>
    <w:rsid w:val="001763CC"/>
    <w:rsid w:val="00190A5D"/>
    <w:rsid w:val="001B3F13"/>
    <w:rsid w:val="002078D7"/>
    <w:rsid w:val="0027525C"/>
    <w:rsid w:val="002B5BAB"/>
    <w:rsid w:val="002B5F37"/>
    <w:rsid w:val="002F3F60"/>
    <w:rsid w:val="003019A9"/>
    <w:rsid w:val="003629F8"/>
    <w:rsid w:val="003D6E12"/>
    <w:rsid w:val="003F6900"/>
    <w:rsid w:val="00433B0E"/>
    <w:rsid w:val="00470CB4"/>
    <w:rsid w:val="004B6C0A"/>
    <w:rsid w:val="004C5EDF"/>
    <w:rsid w:val="004E2E02"/>
    <w:rsid w:val="004F59C0"/>
    <w:rsid w:val="005A43A8"/>
    <w:rsid w:val="005E772C"/>
    <w:rsid w:val="00657EE9"/>
    <w:rsid w:val="00670E23"/>
    <w:rsid w:val="006C5012"/>
    <w:rsid w:val="006E39A6"/>
    <w:rsid w:val="006E6809"/>
    <w:rsid w:val="006F2BC8"/>
    <w:rsid w:val="0075499B"/>
    <w:rsid w:val="0076658F"/>
    <w:rsid w:val="00782A0E"/>
    <w:rsid w:val="007849EB"/>
    <w:rsid w:val="00786434"/>
    <w:rsid w:val="007B1112"/>
    <w:rsid w:val="007C22BC"/>
    <w:rsid w:val="007E37BD"/>
    <w:rsid w:val="007F041C"/>
    <w:rsid w:val="00870EB8"/>
    <w:rsid w:val="00892529"/>
    <w:rsid w:val="00942741"/>
    <w:rsid w:val="00951BDC"/>
    <w:rsid w:val="009634D4"/>
    <w:rsid w:val="00992ED0"/>
    <w:rsid w:val="009A5261"/>
    <w:rsid w:val="009E7B5C"/>
    <w:rsid w:val="00A060FE"/>
    <w:rsid w:val="00A12547"/>
    <w:rsid w:val="00A132EF"/>
    <w:rsid w:val="00A176F5"/>
    <w:rsid w:val="00AA4ED4"/>
    <w:rsid w:val="00AB7EC7"/>
    <w:rsid w:val="00AD23A6"/>
    <w:rsid w:val="00AE6303"/>
    <w:rsid w:val="00B01276"/>
    <w:rsid w:val="00B36A92"/>
    <w:rsid w:val="00B75D84"/>
    <w:rsid w:val="00BC7BCB"/>
    <w:rsid w:val="00C04192"/>
    <w:rsid w:val="00C40984"/>
    <w:rsid w:val="00C45EAB"/>
    <w:rsid w:val="00CD7672"/>
    <w:rsid w:val="00D20262"/>
    <w:rsid w:val="00D21B7C"/>
    <w:rsid w:val="00D2725C"/>
    <w:rsid w:val="00D30536"/>
    <w:rsid w:val="00D44DB6"/>
    <w:rsid w:val="00D761A5"/>
    <w:rsid w:val="00D7743F"/>
    <w:rsid w:val="00D77EC0"/>
    <w:rsid w:val="00D83BE7"/>
    <w:rsid w:val="00DD66C0"/>
    <w:rsid w:val="00DE13EF"/>
    <w:rsid w:val="00DF6C68"/>
    <w:rsid w:val="00E20500"/>
    <w:rsid w:val="00E255EE"/>
    <w:rsid w:val="00E53D38"/>
    <w:rsid w:val="00E644C3"/>
    <w:rsid w:val="00EA6A90"/>
    <w:rsid w:val="00EB6E50"/>
    <w:rsid w:val="00EE1E6F"/>
    <w:rsid w:val="00EF16AE"/>
    <w:rsid w:val="00F0053F"/>
    <w:rsid w:val="00F47CB2"/>
    <w:rsid w:val="00F6779F"/>
    <w:rsid w:val="00F91179"/>
    <w:rsid w:val="00F97694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0AD8C-0D86-49F5-A4DF-F66E7D9C4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99</TotalTime>
  <Pages>5</Pages>
  <Words>537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3431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subject/>
  <dc:creator>root</dc:creator>
  <cp:keywords/>
  <cp:lastModifiedBy>Andre</cp:lastModifiedBy>
  <cp:revision>10</cp:revision>
  <cp:lastPrinted>2007-09-24T16:37:00Z</cp:lastPrinted>
  <dcterms:created xsi:type="dcterms:W3CDTF">2013-04-17T22:36:00Z</dcterms:created>
  <dcterms:modified xsi:type="dcterms:W3CDTF">2013-04-22T02:11:00Z</dcterms:modified>
</cp:coreProperties>
</file>