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right"/>
        <w:rPr>
          <w:b w:val="1"/>
          <w:bCs w:val="1"/>
          <w:sz w:val="36"/>
          <w:szCs w:val="36"/>
        </w:rPr>
      </w:pPr>
      <w:r w:rsidDel="00000000" w:rsidR="00000000" w:rsidRPr="00000000">
        <w:rPr>
          <w:b w:val="1"/>
          <w:bCs w:val="1"/>
          <w:sz w:val="36"/>
          <w:szCs w:val="36"/>
          <w:rtl w:val="0"/>
        </w:rPr>
        <w:t xml:space="preserve">Documento de Negocio</w:t>
      </w:r>
    </w:p>
    <w:p w:rsidR="00000000" w:rsidDel="00000000" w:rsidP="00000000" w:rsidRDefault="00000000" w:rsidRPr="00000000" w14:paraId="00000002">
      <w:pPr>
        <w:spacing w:after="200" w:before="200" w:lineRule="auto"/>
        <w:jc w:val="right"/>
        <w:rPr>
          <w:b w:val="1"/>
          <w:bCs w:val="1"/>
          <w:sz w:val="36"/>
          <w:szCs w:val="36"/>
        </w:rPr>
      </w:pPr>
      <w:r w:rsidDel="00000000" w:rsidR="00000000" w:rsidRPr="00000000">
        <w:rPr>
          <w:b w:val="1"/>
          <w:bCs w:val="1"/>
          <w:sz w:val="36"/>
          <w:szCs w:val="36"/>
          <w:rtl w:val="0"/>
        </w:rPr>
        <w:t xml:space="preserve">Proyecto CACIF</w:t>
      </w:r>
    </w:p>
    <w:p w:rsidR="00000000" w:rsidDel="00000000" w:rsidP="00000000" w:rsidRDefault="00000000" w:rsidRPr="00000000" w14:paraId="00000003">
      <w:pPr>
        <w:spacing w:after="200" w:before="200" w:lineRule="auto"/>
        <w:jc w:val="right"/>
        <w:rPr>
          <w:b w:val="1"/>
          <w:bCs w:val="1"/>
          <w:sz w:val="36"/>
          <w:szCs w:val="36"/>
        </w:rPr>
      </w:pPr>
      <w:r w:rsidDel="00000000" w:rsidR="00000000" w:rsidRPr="00000000">
        <w:rPr>
          <w:b w:val="1"/>
          <w:bCs w:val="1"/>
          <w:sz w:val="36"/>
          <w:szCs w:val="36"/>
          <w:rtl w:val="0"/>
        </w:rPr>
        <w:t xml:space="preserve">Versión 1.1</w:t>
      </w:r>
      <w:r w:rsidDel="00000000" w:rsidR="00000000" w:rsidRPr="00000000">
        <w:br w:type="page"/>
      </w:r>
      <w:r w:rsidDel="00000000" w:rsidR="00000000" w:rsidRPr="00000000">
        <w:rPr>
          <w:rtl w:val="0"/>
        </w:rPr>
      </w:r>
    </w:p>
    <w:p w:rsidR="00000000" w:rsidDel="00000000" w:rsidP="00000000" w:rsidRDefault="00000000" w:rsidRPr="00000000" w14:paraId="00000004">
      <w:pPr>
        <w:spacing w:after="200" w:before="200" w:lineRule="auto"/>
        <w:jc w:val="right"/>
        <w:rPr>
          <w:b w:val="1"/>
          <w:bCs w:val="1"/>
          <w:sz w:val="36"/>
          <w:szCs w:val="36"/>
        </w:rPr>
      </w:pPr>
      <w:r w:rsidDel="00000000" w:rsidR="00000000" w:rsidRPr="00000000">
        <w:rPr>
          <w:b w:val="1"/>
          <w:bCs w:val="1"/>
          <w:sz w:val="36"/>
          <w:szCs w:val="36"/>
          <w:rtl w:val="0"/>
        </w:rPr>
        <w:t xml:space="preserve">Historial de Revisiones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inicial del documento de procesos de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Mihael Cristobal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D">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00" w:before="200" w:lineRule="auto"/>
        <w:jc w:val="right"/>
        <w:rPr>
          <w:b w:val="1"/>
          <w:bCs w:val="1"/>
          <w:sz w:val="36"/>
          <w:szCs w:val="36"/>
        </w:rPr>
      </w:pPr>
      <w:r w:rsidDel="00000000" w:rsidR="00000000" w:rsidRPr="00000000">
        <w:rPr>
          <w:b w:val="1"/>
          <w:bCs w:val="1"/>
          <w:sz w:val="36"/>
          <w:szCs w:val="36"/>
          <w:rtl w:val="0"/>
        </w:rPr>
        <w:t xml:space="preserve">Tabla de Contenidos</w:t>
      </w:r>
    </w:p>
    <w:sdt>
      <w:sdtPr>
        <w:id w:val="-1478630828"/>
        <w:docPartObj>
          <w:docPartGallery w:val="Table of Contents"/>
          <w:docPartUnique w:val="1"/>
        </w:docPartObj>
      </w:sdtPr>
      <w:sdtContent>
        <w:p w:rsidR="00000000" w:rsidDel="00000000" w:rsidP="00000000" w:rsidRDefault="00000000" w:rsidRPr="00000000" w14:paraId="0000001F">
          <w:pPr>
            <w:widowControl w:val="0"/>
            <w:spacing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q94bwqsc8r8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r>
          </w:hyperlink>
          <w:r w:rsidDel="00000000" w:rsidR="00000000" w:rsidRPr="00000000">
            <w:rPr>
              <w:rtl w:val="0"/>
            </w:rPr>
          </w:r>
        </w:p>
        <w:p w:rsidR="00000000" w:rsidDel="00000000" w:rsidP="00000000" w:rsidRDefault="00000000" w:rsidRPr="00000000" w14:paraId="00000020">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jwmtdqhmfv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1.1. Propósito</w:t>
            </w:r>
          </w:hyperlink>
          <w:r w:rsidDel="00000000" w:rsidR="00000000" w:rsidRPr="00000000">
            <w:rPr>
              <w:rtl w:val="0"/>
            </w:rPr>
          </w:r>
        </w:p>
        <w:p w:rsidR="00000000" w:rsidDel="00000000" w:rsidP="00000000" w:rsidRDefault="00000000" w:rsidRPr="00000000" w14:paraId="00000021">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7oxb04uv9ju">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1.2. Definiciones, siglas y abreviaturas</w:t>
            </w:r>
          </w:hyperlink>
          <w:r w:rsidDel="00000000" w:rsidR="00000000" w:rsidRPr="00000000">
            <w:rPr>
              <w:rtl w:val="0"/>
            </w:rPr>
          </w:r>
        </w:p>
        <w:p w:rsidR="00000000" w:rsidDel="00000000" w:rsidP="00000000" w:rsidRDefault="00000000" w:rsidRPr="00000000" w14:paraId="00000022">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sxqziq6ogc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1.3. Referencias</w:t>
            </w:r>
          </w:hyperlink>
          <w:r w:rsidDel="00000000" w:rsidR="00000000" w:rsidRPr="00000000">
            <w:rPr>
              <w:rtl w:val="0"/>
            </w:rPr>
          </w:r>
        </w:p>
        <w:p w:rsidR="00000000" w:rsidDel="00000000" w:rsidP="00000000" w:rsidRDefault="00000000" w:rsidRPr="00000000" w14:paraId="00000023">
          <w:pPr>
            <w:widowControl w:val="0"/>
            <w:spacing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q0bey9lsqt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Proceso 1: Difusión de las Convocatorias de los programas de Proyectos de Investigación</w:t>
            </w:r>
          </w:hyperlink>
          <w:r w:rsidDel="00000000" w:rsidR="00000000" w:rsidRPr="00000000">
            <w:rPr>
              <w:rtl w:val="0"/>
            </w:rPr>
          </w:r>
        </w:p>
        <w:p w:rsidR="00000000" w:rsidDel="00000000" w:rsidP="00000000" w:rsidRDefault="00000000" w:rsidRPr="00000000" w14:paraId="00000024">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w5tmnqreir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 Ficha de proceso</w:t>
            </w:r>
          </w:hyperlink>
          <w:r w:rsidDel="00000000" w:rsidR="00000000" w:rsidRPr="00000000">
            <w:rPr>
              <w:rtl w:val="0"/>
            </w:rPr>
          </w:r>
        </w:p>
        <w:p w:rsidR="00000000" w:rsidDel="00000000" w:rsidP="00000000" w:rsidRDefault="00000000" w:rsidRPr="00000000" w14:paraId="00000025">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my2gcn5amy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2.2. Diagrama del Proceso</w:t>
            </w:r>
          </w:hyperlink>
          <w:r w:rsidDel="00000000" w:rsidR="00000000" w:rsidRPr="00000000">
            <w:rPr>
              <w:rtl w:val="0"/>
            </w:rPr>
          </w:r>
        </w:p>
        <w:p w:rsidR="00000000" w:rsidDel="00000000" w:rsidP="00000000" w:rsidRDefault="00000000" w:rsidRPr="00000000" w14:paraId="00000026">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jmeg7765yrk">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 Descripción de Actividades</w:t>
            </w:r>
          </w:hyperlink>
          <w:r w:rsidDel="00000000" w:rsidR="00000000" w:rsidRPr="00000000">
            <w:rPr>
              <w:rtl w:val="0"/>
            </w:rPr>
          </w:r>
        </w:p>
        <w:p w:rsidR="00000000" w:rsidDel="00000000" w:rsidP="00000000" w:rsidRDefault="00000000" w:rsidRPr="00000000" w14:paraId="00000027">
          <w:pPr>
            <w:widowControl w:val="0"/>
            <w:spacing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3ub5fkdl17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Proceso 2: Publicación de artículos científicos</w:t>
            </w:r>
          </w:hyperlink>
          <w:r w:rsidDel="00000000" w:rsidR="00000000" w:rsidRPr="00000000">
            <w:rPr>
              <w:rtl w:val="0"/>
            </w:rPr>
          </w:r>
        </w:p>
        <w:p w:rsidR="00000000" w:rsidDel="00000000" w:rsidP="00000000" w:rsidRDefault="00000000" w:rsidRPr="00000000" w14:paraId="00000028">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524bfo5ggb">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 Ficha de proceso</w:t>
            </w:r>
          </w:hyperlink>
          <w:r w:rsidDel="00000000" w:rsidR="00000000" w:rsidRPr="00000000">
            <w:rPr>
              <w:rtl w:val="0"/>
            </w:rPr>
          </w:r>
        </w:p>
        <w:p w:rsidR="00000000" w:rsidDel="00000000" w:rsidP="00000000" w:rsidRDefault="00000000" w:rsidRPr="00000000" w14:paraId="00000029">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nykwahpgup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3.2. Diagrama del Proceso</w:t>
            </w:r>
          </w:hyperlink>
          <w:r w:rsidDel="00000000" w:rsidR="00000000" w:rsidRPr="00000000">
            <w:rPr>
              <w:rtl w:val="0"/>
            </w:rPr>
          </w:r>
        </w:p>
        <w:p w:rsidR="00000000" w:rsidDel="00000000" w:rsidP="00000000" w:rsidRDefault="00000000" w:rsidRPr="00000000" w14:paraId="0000002A">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cr7yqs2r8m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3.3. Descripción de Actividades</w:t>
            </w:r>
          </w:hyperlink>
          <w:r w:rsidDel="00000000" w:rsidR="00000000" w:rsidRPr="00000000">
            <w:rPr>
              <w:rtl w:val="0"/>
            </w:rPr>
          </w:r>
        </w:p>
        <w:p w:rsidR="00000000" w:rsidDel="00000000" w:rsidP="00000000" w:rsidRDefault="00000000" w:rsidRPr="00000000" w14:paraId="0000002B">
          <w:pPr>
            <w:widowControl w:val="0"/>
            <w:spacing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11fidh2mxx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Proceso 3: Monitoreo de proyectos de investigación</w:t>
            </w:r>
          </w:hyperlink>
          <w:r w:rsidDel="00000000" w:rsidR="00000000" w:rsidRPr="00000000">
            <w:rPr>
              <w:rtl w:val="0"/>
            </w:rPr>
          </w:r>
        </w:p>
        <w:p w:rsidR="00000000" w:rsidDel="00000000" w:rsidP="00000000" w:rsidRDefault="00000000" w:rsidRPr="00000000" w14:paraId="0000002C">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4ekku7uzo9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4.1. Ficha de proceso</w:t>
            </w:r>
          </w:hyperlink>
          <w:r w:rsidDel="00000000" w:rsidR="00000000" w:rsidRPr="00000000">
            <w:rPr>
              <w:rtl w:val="0"/>
            </w:rPr>
          </w:r>
        </w:p>
        <w:p w:rsidR="00000000" w:rsidDel="00000000" w:rsidP="00000000" w:rsidRDefault="00000000" w:rsidRPr="00000000" w14:paraId="0000002D">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1qdizkoq0r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4.2. Diagrama del Proceso</w:t>
            </w:r>
          </w:hyperlink>
          <w:r w:rsidDel="00000000" w:rsidR="00000000" w:rsidRPr="00000000">
            <w:rPr>
              <w:rtl w:val="0"/>
            </w:rPr>
          </w:r>
        </w:p>
        <w:p w:rsidR="00000000" w:rsidDel="00000000" w:rsidP="00000000" w:rsidRDefault="00000000" w:rsidRPr="00000000" w14:paraId="0000002E">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i7a1hjey7af">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4.3. Descripción de Actividades</w:t>
            </w:r>
          </w:hyperlink>
          <w:r w:rsidDel="00000000" w:rsidR="00000000" w:rsidRPr="00000000">
            <w:rPr>
              <w:rtl w:val="0"/>
            </w:rPr>
          </w:r>
        </w:p>
        <w:p w:rsidR="00000000" w:rsidDel="00000000" w:rsidP="00000000" w:rsidRDefault="00000000" w:rsidRPr="00000000" w14:paraId="0000002F">
          <w:pPr>
            <w:widowControl w:val="0"/>
            <w:spacing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az6khqvk8l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Proceso 4: Difusión de actividades de investigación</w:t>
            </w:r>
          </w:hyperlink>
          <w:r w:rsidDel="00000000" w:rsidR="00000000" w:rsidRPr="00000000">
            <w:rPr>
              <w:rtl w:val="0"/>
            </w:rPr>
          </w:r>
        </w:p>
        <w:p w:rsidR="00000000" w:rsidDel="00000000" w:rsidP="00000000" w:rsidRDefault="00000000" w:rsidRPr="00000000" w14:paraId="00000030">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hm9ggbxnzzj">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5.1. Ficha de proceso</w:t>
            </w:r>
          </w:hyperlink>
          <w:r w:rsidDel="00000000" w:rsidR="00000000" w:rsidRPr="00000000">
            <w:rPr>
              <w:rtl w:val="0"/>
            </w:rPr>
          </w:r>
        </w:p>
        <w:p w:rsidR="00000000" w:rsidDel="00000000" w:rsidP="00000000" w:rsidRDefault="00000000" w:rsidRPr="00000000" w14:paraId="00000031">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41hptk96fg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5.2. Diagrama del Proceso</w:t>
            </w:r>
          </w:hyperlink>
          <w:r w:rsidDel="00000000" w:rsidR="00000000" w:rsidRPr="00000000">
            <w:rPr>
              <w:rtl w:val="0"/>
            </w:rPr>
          </w:r>
        </w:p>
        <w:p w:rsidR="00000000" w:rsidDel="00000000" w:rsidP="00000000" w:rsidRDefault="00000000" w:rsidRPr="00000000" w14:paraId="00000032">
          <w:pPr>
            <w:widowControl w:val="0"/>
            <w:spacing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emlsxnakix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5.3. Descripción de Actividades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200" w:before="200"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4">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5">
      <w:pPr>
        <w:jc w:val="left"/>
        <w:rPr>
          <w:b w:val="1"/>
          <w:bCs w:val="1"/>
          <w:sz w:val="36"/>
          <w:szCs w:val="36"/>
        </w:rPr>
      </w:pPr>
      <w:r w:rsidDel="00000000" w:rsidR="00000000" w:rsidRPr="00000000">
        <w:rPr>
          <w:rtl w:val="0"/>
        </w:rPr>
      </w:r>
    </w:p>
    <w:p w:rsidR="00000000" w:rsidDel="00000000" w:rsidP="00000000" w:rsidRDefault="00000000" w:rsidRPr="00000000" w14:paraId="00000036">
      <w:pPr>
        <w:spacing w:after="200" w:lineRule="auto"/>
        <w:jc w:val="right"/>
        <w:rPr>
          <w:b w:val="1"/>
          <w:bCs w:val="1"/>
          <w:sz w:val="36"/>
          <w:szCs w:val="36"/>
        </w:rPr>
      </w:pPr>
      <w:r w:rsidDel="00000000" w:rsidR="00000000" w:rsidRPr="00000000">
        <w:rPr>
          <w:b w:val="1"/>
          <w:bCs w:val="1"/>
          <w:sz w:val="36"/>
          <w:szCs w:val="36"/>
          <w:rtl w:val="0"/>
        </w:rPr>
        <w:t xml:space="preserve">Documento de Negocio</w:t>
      </w:r>
    </w:p>
    <w:p w:rsidR="00000000" w:rsidDel="00000000" w:rsidP="00000000" w:rsidRDefault="00000000" w:rsidRPr="00000000" w14:paraId="00000037">
      <w:pPr>
        <w:pStyle w:val="Heading1"/>
        <w:numPr>
          <w:ilvl w:val="0"/>
          <w:numId w:val="2"/>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q94bwqsc8r8d" w:id="0"/>
      <w:bookmarkEnd w:id="0"/>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38">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fjwmtdqhmfve" w:id="1"/>
      <w:bookmarkEnd w:id="1"/>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39">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los procesos de negocio de la Unidad de Investigación de la Facultad de Ingeniería de Sistemas e Informática (FISI) de la Universidad Nacional Mayor de San Marcos (UNMSM), con énfasis en los flujos de información y comunicación que sustentan las consultas frecuentes de docentes y estudiantes. Se documentan los procesos actuales de difusión de convocatorias, publicación de artículos científicos, monitoreo de proyectos de investigación y difusión de actividades de investigación, identificando los puntos de información críticos, las preguntas recurrentes y los datos que deben estar disponibles para consulta. Este levantamiento servirá como base para el análisis y diseño del Chatbot para la Atención de Consultas de Investigaciones de la FISI (CACIF), orientado a automatizar la entrega de información y reducir la carga operativa de la Unidad de Investigación mediante atención automatizada 24/7. </w:t>
      </w:r>
      <w:r w:rsidDel="00000000" w:rsidR="00000000" w:rsidRPr="00000000">
        <w:rPr>
          <w:rtl w:val="0"/>
        </w:rPr>
      </w:r>
    </w:p>
    <w:p w:rsidR="00000000" w:rsidDel="00000000" w:rsidP="00000000" w:rsidRDefault="00000000" w:rsidRPr="00000000" w14:paraId="0000003A">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87oxb04uv9ju" w:id="2"/>
      <w:bookmarkEnd w:id="2"/>
      <w:r w:rsidDel="00000000" w:rsidR="00000000" w:rsidRPr="00000000">
        <w:rPr>
          <w:rFonts w:ascii="Times New Roman" w:cs="Times New Roman" w:eastAsia="Times New Roman" w:hAnsi="Times New Roman"/>
          <w:b w:val="1"/>
          <w:bCs w:val="1"/>
          <w:sz w:val="24"/>
          <w:szCs w:val="24"/>
          <w:rtl w:val="0"/>
        </w:rPr>
        <w:t xml:space="preserve">Definiciones, siglas y abreviaturas</w:t>
      </w:r>
    </w:p>
    <w:p w:rsidR="00000000" w:rsidDel="00000000" w:rsidP="00000000" w:rsidRDefault="00000000" w:rsidRPr="00000000" w14:paraId="0000003B">
      <w:pPr>
        <w:spacing w:after="120" w:before="120" w:line="360" w:lineRule="auto"/>
        <w:ind w:left="12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tiene la siguiente lista:</w:t>
      </w:r>
    </w:p>
    <w:p w:rsidR="00000000" w:rsidDel="00000000" w:rsidP="00000000" w:rsidRDefault="00000000" w:rsidRPr="00000000" w14:paraId="0000003C">
      <w:pPr>
        <w:numPr>
          <w:ilvl w:val="0"/>
          <w:numId w:val="3"/>
        </w:numPr>
        <w:spacing w:after="0" w:afterAutospacing="0" w:before="12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FISI: </w:t>
      </w:r>
      <w:r w:rsidDel="00000000" w:rsidR="00000000" w:rsidRPr="00000000">
        <w:rPr>
          <w:rFonts w:ascii="Times New Roman" w:cs="Times New Roman" w:eastAsia="Times New Roman" w:hAnsi="Times New Roman"/>
          <w:sz w:val="24"/>
          <w:szCs w:val="24"/>
          <w:rtl w:val="0"/>
        </w:rPr>
        <w:t xml:space="preserve">Facultad de Ingeniería de Sistemas e Informática </w:t>
      </w:r>
    </w:p>
    <w:p w:rsidR="00000000" w:rsidDel="00000000" w:rsidP="00000000" w:rsidRDefault="00000000" w:rsidRPr="00000000" w14:paraId="0000003D">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UNMSM :</w:t>
      </w:r>
      <w:r w:rsidDel="00000000" w:rsidR="00000000" w:rsidRPr="00000000">
        <w:rPr>
          <w:rFonts w:ascii="Times New Roman" w:cs="Times New Roman" w:eastAsia="Times New Roman" w:hAnsi="Times New Roman"/>
          <w:sz w:val="24"/>
          <w:szCs w:val="24"/>
          <w:rtl w:val="0"/>
        </w:rPr>
        <w:t xml:space="preserve"> Universidad Nacional Mayor de San Marcos </w:t>
      </w:r>
    </w:p>
    <w:p w:rsidR="00000000" w:rsidDel="00000000" w:rsidP="00000000" w:rsidRDefault="00000000" w:rsidRPr="00000000" w14:paraId="0000003E">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VRIP: </w:t>
      </w:r>
      <w:r w:rsidDel="00000000" w:rsidR="00000000" w:rsidRPr="00000000">
        <w:rPr>
          <w:rFonts w:ascii="Times New Roman" w:cs="Times New Roman" w:eastAsia="Times New Roman" w:hAnsi="Times New Roman"/>
          <w:sz w:val="24"/>
          <w:szCs w:val="24"/>
          <w:rtl w:val="0"/>
        </w:rPr>
        <w:t xml:space="preserve">Vicerrectorado de Investigación y Posgrado </w:t>
      </w:r>
    </w:p>
    <w:p w:rsidR="00000000" w:rsidDel="00000000" w:rsidP="00000000" w:rsidRDefault="00000000" w:rsidRPr="00000000" w14:paraId="0000003F">
      <w:pPr>
        <w:numPr>
          <w:ilvl w:val="0"/>
          <w:numId w:val="3"/>
        </w:numPr>
        <w:spacing w:after="0" w:afterAutospacing="0" w:before="0" w:beforeAutospacing="0"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RAIS: </w:t>
      </w:r>
      <w:r w:rsidDel="00000000" w:rsidR="00000000" w:rsidRPr="00000000">
        <w:rPr>
          <w:rFonts w:ascii="Times New Roman" w:cs="Times New Roman" w:eastAsia="Times New Roman" w:hAnsi="Times New Roman"/>
          <w:sz w:val="24"/>
          <w:szCs w:val="24"/>
          <w:rtl w:val="0"/>
        </w:rPr>
        <w:t xml:space="preserve">Registro Administrativo de Investigación </w:t>
      </w:r>
    </w:p>
    <w:p w:rsidR="00000000" w:rsidDel="00000000" w:rsidP="00000000" w:rsidRDefault="00000000" w:rsidRPr="00000000" w14:paraId="00000040">
      <w:pPr>
        <w:numPr>
          <w:ilvl w:val="0"/>
          <w:numId w:val="3"/>
        </w:numPr>
        <w:spacing w:after="0" w:afterAutospacing="0" w:before="0" w:beforeAutospacing="0"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RR: </w:t>
      </w:r>
      <w:r w:rsidDel="00000000" w:rsidR="00000000" w:rsidRPr="00000000">
        <w:rPr>
          <w:rFonts w:ascii="Times New Roman" w:cs="Times New Roman" w:eastAsia="Times New Roman" w:hAnsi="Times New Roman"/>
          <w:sz w:val="24"/>
          <w:szCs w:val="24"/>
          <w:rtl w:val="0"/>
        </w:rPr>
        <w:t xml:space="preserve">Resolución Rectoral </w:t>
      </w:r>
    </w:p>
    <w:p w:rsidR="00000000" w:rsidDel="00000000" w:rsidP="00000000" w:rsidRDefault="00000000" w:rsidRPr="00000000" w14:paraId="00000041">
      <w:pPr>
        <w:numPr>
          <w:ilvl w:val="0"/>
          <w:numId w:val="3"/>
        </w:numPr>
        <w:spacing w:after="120" w:before="0" w:beforeAutospacing="0"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POI: </w:t>
      </w:r>
      <w:r w:rsidDel="00000000" w:rsidR="00000000" w:rsidRPr="00000000">
        <w:rPr>
          <w:rFonts w:ascii="Times New Roman" w:cs="Times New Roman" w:eastAsia="Times New Roman" w:hAnsi="Times New Roman"/>
          <w:sz w:val="24"/>
          <w:szCs w:val="24"/>
          <w:rtl w:val="0"/>
        </w:rPr>
        <w:t xml:space="preserve">Plan Operativo Institucional </w:t>
      </w:r>
      <w:r w:rsidDel="00000000" w:rsidR="00000000" w:rsidRPr="00000000">
        <w:rPr>
          <w:rtl w:val="0"/>
        </w:rPr>
      </w:r>
    </w:p>
    <w:p w:rsidR="00000000" w:rsidDel="00000000" w:rsidP="00000000" w:rsidRDefault="00000000" w:rsidRPr="00000000" w14:paraId="00000042">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wsxqziq6ogch" w:id="3"/>
      <w:bookmarkEnd w:id="3"/>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43">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con la Secretaria de la Unidad de Investigación de la FISI - UNMSM </w:t>
      </w:r>
      <w:r w:rsidDel="00000000" w:rsidR="00000000" w:rsidRPr="00000000">
        <w:rPr>
          <w:rtl w:val="0"/>
        </w:rPr>
      </w:r>
    </w:p>
    <w:p w:rsidR="00000000" w:rsidDel="00000000" w:rsidP="00000000" w:rsidRDefault="00000000" w:rsidRPr="00000000" w14:paraId="00000044">
      <w:pPr>
        <w:pStyle w:val="Heading1"/>
        <w:numPr>
          <w:ilvl w:val="0"/>
          <w:numId w:val="2"/>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nq0bey9lsqt3" w:id="4"/>
      <w:bookmarkEnd w:id="4"/>
      <w:r w:rsidDel="00000000" w:rsidR="00000000" w:rsidRPr="00000000">
        <w:rPr>
          <w:rFonts w:ascii="Times New Roman" w:cs="Times New Roman" w:eastAsia="Times New Roman" w:hAnsi="Times New Roman"/>
          <w:b w:val="1"/>
          <w:bCs w:val="1"/>
          <w:sz w:val="24"/>
          <w:szCs w:val="24"/>
          <w:rtl w:val="0"/>
        </w:rPr>
        <w:t xml:space="preserve">Proceso 1: Difusión de las Convocatorias de los programas de Proyectos de Investigación</w:t>
      </w:r>
    </w:p>
    <w:p w:rsidR="00000000" w:rsidDel="00000000" w:rsidP="00000000" w:rsidRDefault="00000000" w:rsidRPr="00000000" w14:paraId="00000045">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nw5tmnqreir9" w:id="5"/>
      <w:bookmarkEnd w:id="5"/>
      <w:r w:rsidDel="00000000" w:rsidR="00000000" w:rsidRPr="00000000">
        <w:rPr>
          <w:rFonts w:ascii="Times New Roman" w:cs="Times New Roman" w:eastAsia="Times New Roman" w:hAnsi="Times New Roman"/>
          <w:b w:val="1"/>
          <w:bCs w:val="1"/>
          <w:sz w:val="24"/>
          <w:szCs w:val="24"/>
          <w:rtl w:val="0"/>
        </w:rPr>
        <w:t xml:space="preserve">Ficha de proceso</w:t>
      </w:r>
    </w:p>
    <w:tbl>
      <w:tblPr>
        <w:tblStyle w:val="Table2"/>
        <w:tblW w:w="8130.0" w:type="dxa"/>
        <w:jc w:val="left"/>
        <w:tblInd w:w="14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310"/>
        <w:gridCol w:w="1770"/>
        <w:gridCol w:w="2130"/>
        <w:tblGridChange w:id="0">
          <w:tblGrid>
            <w:gridCol w:w="1920"/>
            <w:gridCol w:w="2310"/>
            <w:gridCol w:w="1770"/>
            <w:gridCol w:w="2130"/>
          </w:tblGrid>
        </w:tblGridChange>
      </w:tblGrid>
      <w:tr>
        <w:trPr>
          <w:cantSplit w:val="0"/>
          <w:trHeight w:val="400" w:hRule="atLeast"/>
          <w:tblHeader w:val="0"/>
        </w:trPr>
        <w:tc>
          <w:tcPr>
            <w:vMerge w:val="restart"/>
            <w:tcMar>
              <w:top w:w="100.0" w:type="dxa"/>
              <w:left w:w="108.0" w:type="dxa"/>
              <w:bottom w:w="100.0" w:type="dxa"/>
              <w:right w:w="108.0" w:type="dxa"/>
            </w:tcMar>
          </w:tcPr>
          <w:p w:rsidR="00000000" w:rsidDel="00000000" w:rsidP="00000000" w:rsidRDefault="00000000" w:rsidRPr="00000000" w14:paraId="00000046">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Número o código </w:t>
            </w:r>
            <w:r w:rsidDel="00000000" w:rsidR="00000000" w:rsidRPr="00000000">
              <w:rPr>
                <w:rtl w:val="0"/>
              </w:rPr>
            </w:r>
          </w:p>
          <w:p w:rsidR="00000000" w:rsidDel="00000000" w:rsidP="00000000" w:rsidRDefault="00000000" w:rsidRPr="00000000" w14:paraId="00000047">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 proceso</w:t>
            </w:r>
            <w:r w:rsidDel="00000000" w:rsidR="00000000" w:rsidRPr="00000000">
              <w:rPr>
                <w:rtl w:val="0"/>
              </w:rPr>
            </w:r>
          </w:p>
        </w:tc>
        <w:tc>
          <w:tcPr>
            <w:vMerge w:val="restart"/>
            <w:tcMar>
              <w:top w:w="100.0" w:type="dxa"/>
              <w:left w:w="108.0" w:type="dxa"/>
              <w:bottom w:w="100.0" w:type="dxa"/>
              <w:right w:w="108.0" w:type="dxa"/>
            </w:tcMar>
          </w:tcPr>
          <w:p w:rsidR="00000000" w:rsidDel="00000000" w:rsidP="00000000" w:rsidRDefault="00000000" w:rsidRPr="00000000" w14:paraId="00000048">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PROC-001</w:t>
            </w:r>
          </w:p>
        </w:tc>
        <w:tc>
          <w:tcPr>
            <w:tcMar>
              <w:top w:w="100.0" w:type="dxa"/>
              <w:left w:w="108.0" w:type="dxa"/>
              <w:bottom w:w="100.0" w:type="dxa"/>
              <w:right w:w="108.0" w:type="dxa"/>
            </w:tcMar>
          </w:tcPr>
          <w:p w:rsidR="00000000" w:rsidDel="00000000" w:rsidP="00000000" w:rsidRDefault="00000000" w:rsidRPr="00000000" w14:paraId="00000049">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Proceso</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4A">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Difusión de las Convocatorias de los Programas de Proyectos de Investigación</w:t>
            </w:r>
          </w:p>
        </w:tc>
      </w:tr>
      <w:tr>
        <w:trPr>
          <w:cantSplit w:val="0"/>
          <w:trHeight w:val="400" w:hRule="atLeast"/>
          <w:tblHeader w:val="0"/>
        </w:trPr>
        <w:tc>
          <w:tcPr>
            <w:vMerge w:val="continue"/>
            <w:tcMar>
              <w:top w:w="100.0" w:type="dxa"/>
              <w:left w:w="108.0" w:type="dxa"/>
              <w:bottom w:w="100.0" w:type="dxa"/>
              <w:right w:w="108.0" w:type="dxa"/>
            </w:tcMar>
          </w:tcPr>
          <w:p w:rsidR="00000000" w:rsidDel="00000000" w:rsidP="00000000" w:rsidRDefault="00000000" w:rsidRPr="00000000" w14:paraId="0000004B">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Mar>
              <w:top w:w="100.0" w:type="dxa"/>
              <w:left w:w="108.0" w:type="dxa"/>
              <w:bottom w:w="100.0" w:type="dxa"/>
              <w:right w:w="108.0" w:type="dxa"/>
            </w:tcMar>
          </w:tcPr>
          <w:p w:rsidR="00000000" w:rsidDel="00000000" w:rsidP="00000000" w:rsidRDefault="00000000" w:rsidRPr="00000000" w14:paraId="0000004C">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4D">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4E">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del Instituto de Investigación de la FISI</w:t>
            </w:r>
          </w:p>
          <w:p w:rsidR="00000000" w:rsidDel="00000000" w:rsidP="00000000" w:rsidRDefault="00000000" w:rsidRPr="00000000" w14:paraId="0000004F">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tcMar>
              <w:top w:w="100.0" w:type="dxa"/>
              <w:left w:w="108.0" w:type="dxa"/>
              <w:bottom w:w="100.0" w:type="dxa"/>
              <w:right w:w="108.0" w:type="dxa"/>
            </w:tcMar>
          </w:tcPr>
          <w:p w:rsidR="00000000" w:rsidDel="00000000" w:rsidP="00000000" w:rsidRDefault="00000000" w:rsidRPr="00000000" w14:paraId="00000050">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Objetivo / Propósito</w:t>
            </w:r>
            <w:r w:rsidDel="00000000" w:rsidR="00000000" w:rsidRPr="00000000">
              <w:rPr>
                <w:rtl w:val="0"/>
              </w:rPr>
            </w:r>
          </w:p>
        </w:tc>
        <w:tc>
          <w:tcPr>
            <w:gridSpan w:val="3"/>
            <w:tcMar>
              <w:top w:w="100.0" w:type="dxa"/>
              <w:left w:w="108.0" w:type="dxa"/>
              <w:bottom w:w="100.0" w:type="dxa"/>
              <w:right w:w="108.0" w:type="dxa"/>
            </w:tcMar>
          </w:tcPr>
          <w:p w:rsidR="00000000" w:rsidDel="00000000" w:rsidP="00000000" w:rsidRDefault="00000000" w:rsidRPr="00000000" w14:paraId="00000051">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Comunicar a los docentes investigadores las convocatorias de programas de proyectos de investigación activas, sus plazos de inscripción en el RAIS, ampliaciones y resultados. Se busca fomentar la participación de la mayor cantidad de grupos de investigación.</w:t>
            </w:r>
          </w:p>
        </w:tc>
      </w:tr>
      <w:tr>
        <w:trPr>
          <w:cantSplit w:val="0"/>
          <w:trHeight w:val="400" w:hRule="atLeast"/>
          <w:tblHeader w:val="0"/>
        </w:trPr>
        <w:tc>
          <w:tcPr>
            <w:tcMar>
              <w:top w:w="100.0" w:type="dxa"/>
              <w:left w:w="108.0" w:type="dxa"/>
              <w:bottom w:w="100.0" w:type="dxa"/>
              <w:right w:w="108.0" w:type="dxa"/>
            </w:tcMar>
          </w:tcPr>
          <w:p w:rsidR="00000000" w:rsidDel="00000000" w:rsidP="00000000" w:rsidRDefault="00000000" w:rsidRPr="00000000" w14:paraId="00000054">
            <w:pPr>
              <w:widowControl w:val="0"/>
              <w:spacing w:after="20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Frecuencia</w:t>
            </w:r>
          </w:p>
        </w:tc>
        <w:tc>
          <w:tcPr>
            <w:gridSpan w:val="3"/>
            <w:tcMar>
              <w:top w:w="100.0" w:type="dxa"/>
              <w:left w:w="108.0" w:type="dxa"/>
              <w:bottom w:w="100.0" w:type="dxa"/>
              <w:right w:w="108.0" w:type="dxa"/>
            </w:tcMar>
          </w:tcPr>
          <w:p w:rsidR="00000000" w:rsidDel="00000000" w:rsidP="00000000" w:rsidRDefault="00000000" w:rsidRPr="00000000" w14:paraId="00000055">
            <w:pPr>
              <w:widowControl w:val="0"/>
              <w:spacing w:after="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cada convocatoria activa, mínimamente se envían 5 correos en el plazo de un mes (inicio, 3 recordatorios, cierre). Se realizan comunicaciones adicionales al detectar nuevas amplicaciónes.</w:t>
            </w:r>
          </w:p>
        </w:tc>
      </w:tr>
    </w:tbl>
    <w:p w:rsidR="00000000" w:rsidDel="00000000" w:rsidP="00000000" w:rsidRDefault="00000000" w:rsidRPr="00000000" w14:paraId="00000058">
      <w:pPr>
        <w:widowControl w:val="0"/>
        <w:spacing w:after="60" w:before="1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3"/>
        <w:tblW w:w="8160.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65"/>
        <w:gridCol w:w="2535"/>
        <w:gridCol w:w="1935"/>
        <w:gridCol w:w="2325"/>
        <w:tblGridChange w:id="0">
          <w:tblGrid>
            <w:gridCol w:w="1365"/>
            <w:gridCol w:w="2535"/>
            <w:gridCol w:w="1935"/>
            <w:gridCol w:w="2325"/>
          </w:tblGrid>
        </w:tblGridChange>
      </w:tblGrid>
      <w:tr>
        <w:trPr>
          <w:cantSplit w:val="0"/>
          <w:tblHeader w:val="0"/>
        </w:trPr>
        <w:tc>
          <w:tcPr>
            <w:tcMar>
              <w:top w:w="100.0" w:type="dxa"/>
              <w:left w:w="108.0" w:type="dxa"/>
              <w:bottom w:w="100.0" w:type="dxa"/>
              <w:right w:w="108.0" w:type="dxa"/>
            </w:tcMar>
            <w:vAlign w:val="center"/>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Entrada</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Salida</w:t>
            </w: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8.0" w:type="dxa"/>
              <w:bottom w:w="100.0" w:type="dxa"/>
              <w:right w:w="108.0" w:type="dxa"/>
            </w:tcMar>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 - Publicar convocatoria, cronograma y directiva en portal web</w:t>
            </w:r>
          </w:p>
        </w:tc>
        <w:tc>
          <w:tcPr>
            <w:tcMar>
              <w:top w:w="100.0" w:type="dxa"/>
              <w:left w:w="108.0" w:type="dxa"/>
              <w:bottom w:w="100.0" w:type="dxa"/>
              <w:right w:w="108.0" w:type="dxa"/>
            </w:tcMar>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Decisión institucional de apertura de convocatoria </w:t>
            </w:r>
          </w:p>
        </w:tc>
        <w:tc>
          <w:tcPr>
            <w:tcMar>
              <w:top w:w="100.0" w:type="dxa"/>
              <w:left w:w="108.0" w:type="dxa"/>
              <w:bottom w:w="100.0" w:type="dxa"/>
              <w:right w:w="108.0" w:type="dxa"/>
            </w:tcMar>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Convocatoria publicada con cronograma y directiva disponibles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8.0" w:type="dxa"/>
              <w:bottom w:w="100.0" w:type="dxa"/>
              <w:right w:w="108.0" w:type="dxa"/>
            </w:tcMar>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portar web del VRIP para identificar nuevas convocatorias o modificaciones</w:t>
            </w:r>
          </w:p>
        </w:tc>
        <w:tc>
          <w:tcPr>
            <w:tcMar>
              <w:top w:w="100.0" w:type="dxa"/>
              <w:left w:w="108.0" w:type="dxa"/>
              <w:bottom w:w="100.0" w:type="dxa"/>
              <w:right w:w="108.0" w:type="dxa"/>
            </w:tcMar>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Convocatoria publicada en portal VRIP</w:t>
            </w:r>
          </w:p>
        </w:tc>
        <w:tc>
          <w:tcPr>
            <w:tcMar>
              <w:top w:w="100.0" w:type="dxa"/>
              <w:left w:w="108.0" w:type="dxa"/>
              <w:bottom w:w="100.0" w:type="dxa"/>
              <w:right w:w="108.0" w:type="dxa"/>
            </w:tcMar>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Nueva convocatoria activa identificada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100.0" w:type="dxa"/>
              <w:left w:w="108.0" w:type="dxa"/>
              <w:bottom w:w="100.0" w:type="dxa"/>
              <w:right w:w="108.0" w:type="dxa"/>
            </w:tcMar>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Capturar pantallazos y descargar documentos de la convocatoria (Cronograma y Directiva)</w:t>
            </w:r>
          </w:p>
        </w:tc>
        <w:tc>
          <w:tcPr>
            <w:tcMar>
              <w:top w:w="100.0" w:type="dxa"/>
              <w:left w:w="108.0" w:type="dxa"/>
              <w:bottom w:w="100.0" w:type="dxa"/>
              <w:right w:w="108.0" w:type="dxa"/>
            </w:tcMar>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Nueva convocatoria activa identificada</w:t>
            </w:r>
          </w:p>
        </w:tc>
        <w:tc>
          <w:tcPr>
            <w:tcMar>
              <w:top w:w="100.0" w:type="dxa"/>
              <w:left w:w="108.0" w:type="dxa"/>
              <w:bottom w:w="100.0" w:type="dxa"/>
              <w:right w:w="108.0" w:type="dxa"/>
            </w:tcMar>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Pantallazos del cronograma, PDF de la Directiva y Cronograma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100.0" w:type="dxa"/>
              <w:left w:w="108.0" w:type="dxa"/>
              <w:bottom w:w="100.0" w:type="dxa"/>
              <w:right w:w="108.0" w:type="dxa"/>
            </w:tcMar>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estructura de carpetas local para trazabilidad</w:t>
            </w:r>
          </w:p>
        </w:tc>
        <w:tc>
          <w:tcPr>
            <w:tcMar>
              <w:top w:w="100.0" w:type="dxa"/>
              <w:left w:w="108.0" w:type="dxa"/>
              <w:bottom w:w="100.0" w:type="dxa"/>
              <w:right w:w="108.0" w:type="dxa"/>
            </w:tcMar>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del programa y año de convocatoria</w:t>
            </w:r>
          </w:p>
        </w:tc>
        <w:tc>
          <w:tcPr>
            <w:tcMar>
              <w:top w:w="100.0" w:type="dxa"/>
              <w:left w:w="108.0" w:type="dxa"/>
              <w:bottom w:w="100.0" w:type="dxa"/>
              <w:right w:w="108.0" w:type="dxa"/>
            </w:tcMar>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Carpeta local organizada por Año y Programa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100.0" w:type="dxa"/>
              <w:left w:w="108.0" w:type="dxa"/>
              <w:bottom w:w="100.0" w:type="dxa"/>
              <w:right w:w="108.0" w:type="dxa"/>
            </w:tcMar>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Redactar y enviar correo de invitación a todos los docentes </w:t>
            </w:r>
          </w:p>
        </w:tc>
        <w:tc>
          <w:tcPr>
            <w:tcMar>
              <w:top w:w="100.0" w:type="dxa"/>
              <w:left w:w="108.0" w:type="dxa"/>
              <w:bottom w:w="100.0" w:type="dxa"/>
              <w:right w:w="108.0" w:type="dxa"/>
            </w:tcMar>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de docentes, pantallazos, PDF de la Directiva y Cronograma</w:t>
            </w:r>
          </w:p>
        </w:tc>
        <w:tc>
          <w:tcPr>
            <w:tcMar>
              <w:top w:w="100.0" w:type="dxa"/>
              <w:left w:w="108.0" w:type="dxa"/>
              <w:bottom w:w="100.0" w:type="dxa"/>
              <w:right w:w="108.0" w:type="dxa"/>
            </w:tcMar>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 invitación enviado a todos los docentes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100.0" w:type="dxa"/>
              <w:left w:w="108.0" w:type="dxa"/>
              <w:bottom w:w="100.0" w:type="dxa"/>
              <w:right w:w="108.0" w:type="dxa"/>
            </w:tcMar>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Guardar evidencia del correo de invitación en carpeta local</w:t>
            </w:r>
          </w:p>
        </w:tc>
        <w:tc>
          <w:tcPr>
            <w:tcMar>
              <w:top w:w="100.0" w:type="dxa"/>
              <w:left w:w="108.0" w:type="dxa"/>
              <w:bottom w:w="100.0" w:type="dxa"/>
              <w:right w:w="108.0" w:type="dxa"/>
            </w:tcMar>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 invitación enviado</w:t>
            </w:r>
          </w:p>
        </w:tc>
        <w:tc>
          <w:tcPr>
            <w:tcMar>
              <w:top w:w="100.0" w:type="dxa"/>
              <w:left w:w="108.0" w:type="dxa"/>
              <w:bottom w:w="100.0" w:type="dxa"/>
              <w:right w:w="108.0" w:type="dxa"/>
            </w:tcMar>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 de difusión inicial archivada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100.0" w:type="dxa"/>
              <w:left w:w="108.0" w:type="dxa"/>
              <w:bottom w:w="100.0" w:type="dxa"/>
              <w:right w:w="108.0" w:type="dxa"/>
            </w:tcMar>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portal VRIP para detectar ampliaciones del cronograma</w:t>
            </w:r>
          </w:p>
        </w:tc>
        <w:tc>
          <w:tcPr>
            <w:tcMar>
              <w:top w:w="100.0" w:type="dxa"/>
              <w:left w:w="108.0" w:type="dxa"/>
              <w:bottom w:w="100.0" w:type="dxa"/>
              <w:right w:w="108.0" w:type="dxa"/>
            </w:tcMar>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Cronograma vigente de la convocatoria</w:t>
            </w:r>
          </w:p>
        </w:tc>
        <w:tc>
          <w:tcPr>
            <w:tcMar>
              <w:top w:w="100.0" w:type="dxa"/>
              <w:left w:w="108.0" w:type="dxa"/>
              <w:bottom w:w="100.0" w:type="dxa"/>
              <w:right w:w="108.0" w:type="dxa"/>
            </w:tcMar>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Modificación de fechas detectada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100.0" w:type="dxa"/>
              <w:left w:w="108.0" w:type="dxa"/>
              <w:bottom w:w="100.0" w:type="dxa"/>
              <w:right w:w="108.0" w:type="dxa"/>
            </w:tcMar>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Descargar nuevo cronograma y comunicar la nueva ampliación</w:t>
            </w:r>
          </w:p>
        </w:tc>
        <w:tc>
          <w:tcPr>
            <w:tcMar>
              <w:top w:w="100.0" w:type="dxa"/>
              <w:left w:w="108.0" w:type="dxa"/>
              <w:bottom w:w="100.0" w:type="dxa"/>
              <w:right w:w="108.0" w:type="dxa"/>
            </w:tcMar>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Nuevo cronograma con fechas ampliadas</w:t>
            </w:r>
          </w:p>
        </w:tc>
        <w:tc>
          <w:tcPr>
            <w:tcMar>
              <w:top w:w="100.0" w:type="dxa"/>
              <w:left w:w="108.0" w:type="dxa"/>
              <w:bottom w:w="100.0" w:type="dxa"/>
              <w:right w:w="108.0" w:type="dxa"/>
            </w:tcMar>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 ampliación enviado y evidencia archivada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100.0" w:type="dxa"/>
              <w:left w:w="108.0" w:type="dxa"/>
              <w:bottom w:w="100.0" w:type="dxa"/>
              <w:right w:w="108.0" w:type="dxa"/>
            </w:tcMar>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recordatorios escalonados y guardar evidencia de cada uno.</w:t>
            </w:r>
          </w:p>
        </w:tc>
        <w:tc>
          <w:tcPr>
            <w:tcMar>
              <w:top w:w="100.0" w:type="dxa"/>
              <w:left w:w="108.0" w:type="dxa"/>
              <w:bottom w:w="100.0" w:type="dxa"/>
              <w:right w:w="108.0" w:type="dxa"/>
            </w:tcMar>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Fechas clave del cronograma vigente</w:t>
            </w:r>
          </w:p>
        </w:tc>
        <w:tc>
          <w:tcPr>
            <w:tcMar>
              <w:top w:w="100.0" w:type="dxa"/>
              <w:left w:w="108.0" w:type="dxa"/>
              <w:bottom w:w="100.0" w:type="dxa"/>
              <w:right w:w="108.0" w:type="dxa"/>
            </w:tcMar>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Correos de recordatorio enviados y evidencias archivadas.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Mar>
              <w:top w:w="100.0" w:type="dxa"/>
              <w:left w:w="108.0" w:type="dxa"/>
              <w:bottom w:w="100.0" w:type="dxa"/>
              <w:right w:w="108.0" w:type="dxa"/>
            </w:tcMar>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 - Publicar resultados preliminares y/o Resolución Rectoral de ganadores</w:t>
            </w:r>
          </w:p>
        </w:tc>
        <w:tc>
          <w:tcPr>
            <w:tcMar>
              <w:top w:w="100.0" w:type="dxa"/>
              <w:left w:w="108.0" w:type="dxa"/>
              <w:bottom w:w="100.0" w:type="dxa"/>
              <w:right w:w="108.0" w:type="dxa"/>
            </w:tcMar>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 de proyectos inscritos en RAIS</w:t>
            </w:r>
          </w:p>
        </w:tc>
        <w:tc>
          <w:tcPr>
            <w:tcMar>
              <w:top w:w="100.0" w:type="dxa"/>
              <w:left w:w="108.0" w:type="dxa"/>
              <w:bottom w:w="100.0" w:type="dxa"/>
              <w:right w:w="108.0" w:type="dxa"/>
            </w:tcMar>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 Rectoral (RR) publicada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100.0" w:type="dxa"/>
              <w:left w:w="108.0" w:type="dxa"/>
              <w:bottom w:w="100.0" w:type="dxa"/>
              <w:right w:w="108.0" w:type="dxa"/>
            </w:tcMar>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Detectar publicación de resultados y RR y descargar documentos.</w:t>
            </w:r>
          </w:p>
        </w:tc>
        <w:tc>
          <w:tcPr>
            <w:tcMar>
              <w:top w:w="100.0" w:type="dxa"/>
              <w:left w:w="108.0" w:type="dxa"/>
              <w:bottom w:w="100.0" w:type="dxa"/>
              <w:right w:w="108.0" w:type="dxa"/>
            </w:tcMar>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 Rectoral (RR) publicada</w:t>
            </w:r>
          </w:p>
        </w:tc>
        <w:tc>
          <w:tcPr>
            <w:tcMar>
              <w:top w:w="100.0" w:type="dxa"/>
              <w:left w:w="108.0" w:type="dxa"/>
              <w:bottom w:w="100.0" w:type="dxa"/>
              <w:right w:w="108.0" w:type="dxa"/>
            </w:tcMar>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resultados descargado</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Mar>
              <w:top w:w="100.0" w:type="dxa"/>
              <w:left w:w="108.0" w:type="dxa"/>
              <w:bottom w:w="100.0" w:type="dxa"/>
              <w:right w:w="108.0" w:type="dxa"/>
            </w:tcMar>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correo de resultados a todos los docentes y guardar evidencia</w:t>
            </w:r>
          </w:p>
        </w:tc>
        <w:tc>
          <w:tcPr>
            <w:tcMar>
              <w:top w:w="100.0" w:type="dxa"/>
              <w:left w:w="108.0" w:type="dxa"/>
              <w:bottom w:w="100.0" w:type="dxa"/>
              <w:right w:w="108.0" w:type="dxa"/>
            </w:tcMar>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Documentos de resultados descargado</w:t>
            </w:r>
          </w:p>
        </w:tc>
        <w:tc>
          <w:tcPr>
            <w:tcMar>
              <w:top w:w="100.0" w:type="dxa"/>
              <w:left w:w="108.0" w:type="dxa"/>
              <w:bottom w:w="100.0" w:type="dxa"/>
              <w:right w:w="108.0" w:type="dxa"/>
            </w:tcMar>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 resultados enviado, evidencia archivada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Mar>
              <w:top w:w="100.0" w:type="dxa"/>
              <w:left w:w="108.0" w:type="dxa"/>
              <w:bottom w:w="100.0" w:type="dxa"/>
              <w:right w:w="108.0" w:type="dxa"/>
            </w:tcMar>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Renombrar carpeta local con número de RR para indicar estado final</w:t>
            </w:r>
          </w:p>
        </w:tc>
        <w:tc>
          <w:tcPr>
            <w:tcMar>
              <w:top w:w="100.0" w:type="dxa"/>
              <w:left w:w="108.0" w:type="dxa"/>
              <w:bottom w:w="100.0" w:type="dxa"/>
              <w:right w:w="108.0" w:type="dxa"/>
            </w:tcMar>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Resolución Rectoral</w:t>
            </w:r>
          </w:p>
        </w:tc>
        <w:tc>
          <w:tcPr>
            <w:tcMar>
              <w:top w:w="100.0" w:type="dxa"/>
              <w:left w:w="108.0" w:type="dxa"/>
              <w:bottom w:w="100.0" w:type="dxa"/>
              <w:right w:w="108.0" w:type="dxa"/>
            </w:tcMar>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Carpeta renombrada con estado final del proceso</w:t>
            </w:r>
          </w:p>
        </w:tc>
      </w:tr>
    </w:tbl>
    <w:p w:rsidR="00000000" w:rsidDel="00000000" w:rsidP="00000000" w:rsidRDefault="00000000" w:rsidRPr="00000000" w14:paraId="00000091">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8my2gcn5amyg" w:id="6"/>
      <w:bookmarkEnd w:id="6"/>
      <w:r w:rsidDel="00000000" w:rsidR="00000000" w:rsidRPr="00000000">
        <w:rPr>
          <w:rFonts w:ascii="Times New Roman" w:cs="Times New Roman" w:eastAsia="Times New Roman" w:hAnsi="Times New Roman"/>
          <w:b w:val="1"/>
          <w:bCs w:val="1"/>
          <w:sz w:val="24"/>
          <w:szCs w:val="24"/>
          <w:rtl w:val="0"/>
        </w:rPr>
        <w:t xml:space="preserve">Diagrama del Proceso</w:t>
      </w:r>
      <w:r w:rsidDel="00000000" w:rsidR="00000000" w:rsidRPr="00000000">
        <w:drawing>
          <wp:anchor allowOverlap="1" behindDoc="1" distB="114300" distT="114300" distL="114300" distR="114300" hidden="0" layoutInCell="1" locked="0" relativeHeight="0" simplePos="0">
            <wp:simplePos x="0" y="0"/>
            <wp:positionH relativeFrom="column">
              <wp:posOffset>400050</wp:posOffset>
            </wp:positionH>
            <wp:positionV relativeFrom="paragraph">
              <wp:posOffset>219075</wp:posOffset>
            </wp:positionV>
            <wp:extent cx="5391150" cy="5701150"/>
            <wp:effectExtent b="0" l="0" r="0" t="0"/>
            <wp:wrapNone/>
            <wp:docPr id="9" name="image3.png"/>
            <a:graphic>
              <a:graphicData uri="http://schemas.openxmlformats.org/drawingml/2006/picture">
                <pic:pic>
                  <pic:nvPicPr>
                    <pic:cNvPr id="0" name="image3.png"/>
                    <pic:cNvPicPr preferRelativeResize="0"/>
                  </pic:nvPicPr>
                  <pic:blipFill>
                    <a:blip r:embed="rId6"/>
                    <a:srcRect b="7346" l="0" r="61200" t="0"/>
                    <a:stretch>
                      <a:fillRect/>
                    </a:stretch>
                  </pic:blipFill>
                  <pic:spPr>
                    <a:xfrm>
                      <a:off x="0" y="0"/>
                      <a:ext cx="5391150" cy="5701150"/>
                    </a:xfrm>
                    <a:prstGeom prst="rect"/>
                    <a:ln/>
                  </pic:spPr>
                </pic:pic>
              </a:graphicData>
            </a:graphic>
          </wp:anchor>
        </w:drawing>
      </w:r>
    </w:p>
    <w:p w:rsidR="00000000" w:rsidDel="00000000" w:rsidP="00000000" w:rsidRDefault="00000000" w:rsidRPr="00000000" w14:paraId="00000099">
      <w:pPr>
        <w:ind w:left="1440" w:firstLine="0"/>
        <w:rPr/>
      </w:pPr>
      <w:r w:rsidDel="00000000" w:rsidR="00000000" w:rsidRPr="00000000">
        <w:rPr>
          <w:rtl w:val="0"/>
        </w:rPr>
      </w:r>
    </w:p>
    <w:p w:rsidR="00000000" w:rsidDel="00000000" w:rsidP="00000000" w:rsidRDefault="00000000" w:rsidRPr="00000000" w14:paraId="0000009A">
      <w:pPr>
        <w:ind w:left="1440" w:firstLine="0"/>
        <w:rPr/>
      </w:pPr>
      <w:r w:rsidDel="00000000" w:rsidR="00000000" w:rsidRPr="00000000">
        <w:rPr>
          <w:rtl w:val="0"/>
        </w:rPr>
      </w:r>
    </w:p>
    <w:p w:rsidR="00000000" w:rsidDel="00000000" w:rsidP="00000000" w:rsidRDefault="00000000" w:rsidRPr="00000000" w14:paraId="0000009B">
      <w:pPr>
        <w:ind w:left="1440" w:firstLine="0"/>
        <w:rPr/>
      </w:pPr>
      <w:r w:rsidDel="00000000" w:rsidR="00000000" w:rsidRPr="00000000">
        <w:rPr>
          <w:rtl w:val="0"/>
        </w:rPr>
      </w:r>
    </w:p>
    <w:p w:rsidR="00000000" w:rsidDel="00000000" w:rsidP="00000000" w:rsidRDefault="00000000" w:rsidRPr="00000000" w14:paraId="0000009C">
      <w:pPr>
        <w:ind w:left="1440" w:firstLine="0"/>
        <w:rPr/>
      </w:pPr>
      <w:r w:rsidDel="00000000" w:rsidR="00000000" w:rsidRPr="00000000">
        <w:rPr>
          <w:rtl w:val="0"/>
        </w:rPr>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ind w:left="1440" w:firstLine="0"/>
        <w:rPr/>
      </w:pPr>
      <w:r w:rsidDel="00000000" w:rsidR="00000000" w:rsidRPr="00000000">
        <w:rPr>
          <w:rtl w:val="0"/>
        </w:rPr>
      </w:r>
    </w:p>
    <w:p w:rsidR="00000000" w:rsidDel="00000000" w:rsidP="00000000" w:rsidRDefault="00000000" w:rsidRPr="00000000" w14:paraId="0000009F">
      <w:pPr>
        <w:ind w:left="1440" w:firstLine="0"/>
        <w:rPr/>
      </w:pPr>
      <w:r w:rsidDel="00000000" w:rsidR="00000000" w:rsidRPr="00000000">
        <w:rPr>
          <w:rtl w:val="0"/>
        </w:rPr>
      </w:r>
    </w:p>
    <w:p w:rsidR="00000000" w:rsidDel="00000000" w:rsidP="00000000" w:rsidRDefault="00000000" w:rsidRPr="00000000" w14:paraId="000000A0">
      <w:pPr>
        <w:ind w:left="1440" w:firstLine="0"/>
        <w:rPr/>
      </w:pPr>
      <w:r w:rsidDel="00000000" w:rsidR="00000000" w:rsidRPr="00000000">
        <w:rPr>
          <w:rtl w:val="0"/>
        </w:rPr>
      </w:r>
    </w:p>
    <w:p w:rsidR="00000000" w:rsidDel="00000000" w:rsidP="00000000" w:rsidRDefault="00000000" w:rsidRPr="00000000" w14:paraId="000000A1">
      <w:pPr>
        <w:ind w:left="1440" w:firstLine="0"/>
        <w:rPr/>
      </w:pPr>
      <w:r w:rsidDel="00000000" w:rsidR="00000000" w:rsidRPr="00000000">
        <w:rPr>
          <w:rtl w:val="0"/>
        </w:rPr>
      </w:r>
    </w:p>
    <w:p w:rsidR="00000000" w:rsidDel="00000000" w:rsidP="00000000" w:rsidRDefault="00000000" w:rsidRPr="00000000" w14:paraId="000000A2">
      <w:pPr>
        <w:ind w:left="1440" w:firstLine="0"/>
        <w:rPr/>
      </w:pPr>
      <w:r w:rsidDel="00000000" w:rsidR="00000000" w:rsidRPr="00000000">
        <w:rPr>
          <w:rtl w:val="0"/>
        </w:rPr>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ind w:left="1440" w:firstLine="0"/>
        <w:rPr/>
      </w:pPr>
      <w:r w:rsidDel="00000000" w:rsidR="00000000" w:rsidRPr="00000000">
        <w:rPr>
          <w:rtl w:val="0"/>
        </w:rPr>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ind w:left="1440" w:firstLine="0"/>
        <w:rPr/>
      </w:pPr>
      <w:r w:rsidDel="00000000" w:rsidR="00000000" w:rsidRPr="00000000">
        <w:rPr>
          <w:rtl w:val="0"/>
        </w:rPr>
      </w:r>
    </w:p>
    <w:p w:rsidR="00000000" w:rsidDel="00000000" w:rsidP="00000000" w:rsidRDefault="00000000" w:rsidRPr="00000000" w14:paraId="000000A8">
      <w:pPr>
        <w:ind w:left="1440" w:firstLine="0"/>
        <w:rPr/>
      </w:pPr>
      <w:r w:rsidDel="00000000" w:rsidR="00000000" w:rsidRPr="00000000">
        <w:rPr>
          <w:rtl w:val="0"/>
        </w:rPr>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ind w:left="1440" w:firstLine="0"/>
        <w:rPr/>
      </w:pPr>
      <w:r w:rsidDel="00000000" w:rsidR="00000000" w:rsidRPr="00000000">
        <w:rPr>
          <w:rtl w:val="0"/>
        </w:rPr>
      </w:r>
    </w:p>
    <w:p w:rsidR="00000000" w:rsidDel="00000000" w:rsidP="00000000" w:rsidRDefault="00000000" w:rsidRPr="00000000" w14:paraId="000000AC">
      <w:pPr>
        <w:ind w:left="1440" w:firstLine="0"/>
        <w:rPr/>
      </w:pPr>
      <w:r w:rsidDel="00000000" w:rsidR="00000000" w:rsidRPr="00000000">
        <w:rPr>
          <w:rtl w:val="0"/>
        </w:rPr>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ind w:left="1440" w:firstLine="0"/>
        <w:rPr/>
      </w:pPr>
      <w:r w:rsidDel="00000000" w:rsidR="00000000" w:rsidRPr="00000000">
        <w:rPr>
          <w:rtl w:val="0"/>
        </w:rPr>
      </w:r>
    </w:p>
    <w:p w:rsidR="00000000" w:rsidDel="00000000" w:rsidP="00000000" w:rsidRDefault="00000000" w:rsidRPr="00000000" w14:paraId="000000AF">
      <w:pPr>
        <w:ind w:left="1440" w:firstLine="0"/>
        <w:rPr/>
      </w:pPr>
      <w:r w:rsidDel="00000000" w:rsidR="00000000" w:rsidRPr="00000000">
        <w:rPr>
          <w:rtl w:val="0"/>
        </w:rPr>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r>
    </w:p>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ind w:left="1440" w:firstLine="0"/>
        <w:rPr/>
      </w:pPr>
      <w:r w:rsidDel="00000000" w:rsidR="00000000" w:rsidRPr="00000000">
        <w:rPr>
          <w:rtl w:val="0"/>
        </w:rPr>
      </w:r>
    </w:p>
    <w:p w:rsidR="00000000" w:rsidDel="00000000" w:rsidP="00000000" w:rsidRDefault="00000000" w:rsidRPr="00000000" w14:paraId="000000B4">
      <w:pPr>
        <w:ind w:left="1440" w:firstLine="0"/>
        <w:rPr/>
      </w:pPr>
      <w:r w:rsidDel="00000000" w:rsidR="00000000" w:rsidRPr="00000000">
        <w:rPr>
          <w:rtl w:val="0"/>
        </w:rPr>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ind w:left="1440" w:firstLine="0"/>
        <w:rPr/>
      </w:pP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r>
    </w:p>
    <w:p w:rsidR="00000000" w:rsidDel="00000000" w:rsidP="00000000" w:rsidRDefault="00000000" w:rsidRPr="00000000" w14:paraId="000000B8">
      <w:pPr>
        <w:ind w:left="1440" w:firstLine="0"/>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r>
    </w:p>
    <w:p w:rsidR="00000000" w:rsidDel="00000000" w:rsidP="00000000" w:rsidRDefault="00000000" w:rsidRPr="00000000" w14:paraId="000000BA">
      <w:pPr>
        <w:ind w:left="1440" w:firstLine="0"/>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r>
    </w:p>
    <w:p w:rsidR="00000000" w:rsidDel="00000000" w:rsidP="00000000" w:rsidRDefault="00000000" w:rsidRPr="00000000" w14:paraId="000000BC">
      <w:pPr>
        <w:ind w:left="1440" w:firstLine="0"/>
        <w:rPr/>
      </w:pPr>
      <w:r w:rsidDel="00000000" w:rsidR="00000000" w:rsidRPr="00000000">
        <w:rPr>
          <w:rtl w:val="0"/>
        </w:rPr>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ind w:left="1440" w:firstLine="0"/>
        <w:rPr/>
      </w:pPr>
      <w:r w:rsidDel="00000000" w:rsidR="00000000" w:rsidRPr="00000000">
        <w:rPr>
          <w:rtl w:val="0"/>
        </w:rPr>
      </w:r>
    </w:p>
    <w:p w:rsidR="00000000" w:rsidDel="00000000" w:rsidP="00000000" w:rsidRDefault="00000000" w:rsidRPr="00000000" w14:paraId="000000BF">
      <w:pPr>
        <w:ind w:left="1440" w:firstLine="0"/>
        <w:rPr/>
      </w:pPr>
      <w:r w:rsidDel="00000000" w:rsidR="00000000" w:rsidRPr="00000000">
        <w:rPr>
          <w:rtl w:val="0"/>
        </w:rPr>
      </w:r>
    </w:p>
    <w:p w:rsidR="00000000" w:rsidDel="00000000" w:rsidP="00000000" w:rsidRDefault="00000000" w:rsidRPr="00000000" w14:paraId="000000C0">
      <w:pPr>
        <w:ind w:left="1440" w:firstLine="0"/>
        <w:rPr/>
      </w:pPr>
      <w:r w:rsidDel="00000000" w:rsidR="00000000" w:rsidRPr="00000000">
        <w:rPr>
          <w:rtl w:val="0"/>
        </w:rPr>
      </w:r>
    </w:p>
    <w:p w:rsidR="00000000" w:rsidDel="00000000" w:rsidP="00000000" w:rsidRDefault="00000000" w:rsidRPr="00000000" w14:paraId="000000C1">
      <w:pPr>
        <w:ind w:left="1440" w:firstLine="0"/>
        <w:rPr/>
      </w:pPr>
      <w:r w:rsidDel="00000000" w:rsidR="00000000" w:rsidRPr="00000000">
        <w:rPr>
          <w:rtl w:val="0"/>
        </w:rPr>
      </w:r>
    </w:p>
    <w:p w:rsidR="00000000" w:rsidDel="00000000" w:rsidP="00000000" w:rsidRDefault="00000000" w:rsidRPr="00000000" w14:paraId="000000C2">
      <w:pPr>
        <w:ind w:left="1440" w:firstLine="0"/>
        <w:rPr/>
      </w:pPr>
      <w:r w:rsidDel="00000000" w:rsidR="00000000" w:rsidRPr="00000000">
        <w:rPr>
          <w:rtl w:val="0"/>
        </w:rPr>
      </w:r>
    </w:p>
    <w:p w:rsidR="00000000" w:rsidDel="00000000" w:rsidP="00000000" w:rsidRDefault="00000000" w:rsidRPr="00000000" w14:paraId="000000C3">
      <w:pPr>
        <w:ind w:left="144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442913</wp:posOffset>
            </wp:positionH>
            <wp:positionV relativeFrom="paragraph">
              <wp:posOffset>114300</wp:posOffset>
            </wp:positionV>
            <wp:extent cx="5019675" cy="3957200"/>
            <wp:effectExtent b="0" l="0" r="0" t="0"/>
            <wp:wrapNone/>
            <wp:docPr id="8" name="image3.png"/>
            <a:graphic>
              <a:graphicData uri="http://schemas.openxmlformats.org/drawingml/2006/picture">
                <pic:pic>
                  <pic:nvPicPr>
                    <pic:cNvPr id="0" name="image3.png"/>
                    <pic:cNvPicPr preferRelativeResize="0"/>
                  </pic:nvPicPr>
                  <pic:blipFill>
                    <a:blip r:embed="rId6"/>
                    <a:srcRect b="31213" l="34400" r="32739" t="10488"/>
                    <a:stretch>
                      <a:fillRect/>
                    </a:stretch>
                  </pic:blipFill>
                  <pic:spPr>
                    <a:xfrm>
                      <a:off x="0" y="0"/>
                      <a:ext cx="5019675" cy="3957200"/>
                    </a:xfrm>
                    <a:prstGeom prst="rect"/>
                    <a:ln/>
                  </pic:spPr>
                </pic:pic>
              </a:graphicData>
            </a:graphic>
          </wp:anchor>
        </w:drawing>
      </w:r>
    </w:p>
    <w:p w:rsidR="00000000" w:rsidDel="00000000" w:rsidP="00000000" w:rsidRDefault="00000000" w:rsidRPr="00000000" w14:paraId="000000C4">
      <w:pPr>
        <w:ind w:left="1440" w:firstLine="0"/>
        <w:rPr/>
      </w:pPr>
      <w:r w:rsidDel="00000000" w:rsidR="00000000" w:rsidRPr="00000000">
        <w:rPr>
          <w:rtl w:val="0"/>
        </w:rPr>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ind w:left="1440" w:firstLine="0"/>
        <w:rPr/>
      </w:pPr>
      <w:r w:rsidDel="00000000" w:rsidR="00000000" w:rsidRPr="00000000">
        <w:rPr>
          <w:rtl w:val="0"/>
        </w:rPr>
      </w:r>
    </w:p>
    <w:p w:rsidR="00000000" w:rsidDel="00000000" w:rsidP="00000000" w:rsidRDefault="00000000" w:rsidRPr="00000000" w14:paraId="000000C7">
      <w:pPr>
        <w:ind w:left="1440" w:firstLine="0"/>
        <w:rPr/>
      </w:pPr>
      <w:r w:rsidDel="00000000" w:rsidR="00000000" w:rsidRPr="00000000">
        <w:rPr>
          <w:rtl w:val="0"/>
        </w:rPr>
      </w:r>
    </w:p>
    <w:p w:rsidR="00000000" w:rsidDel="00000000" w:rsidP="00000000" w:rsidRDefault="00000000" w:rsidRPr="00000000" w14:paraId="000000C8">
      <w:pPr>
        <w:ind w:left="1440" w:firstLine="0"/>
        <w:rPr/>
      </w:pPr>
      <w:r w:rsidDel="00000000" w:rsidR="00000000" w:rsidRPr="00000000">
        <w:rPr>
          <w:rtl w:val="0"/>
        </w:rPr>
      </w:r>
    </w:p>
    <w:p w:rsidR="00000000" w:rsidDel="00000000" w:rsidP="00000000" w:rsidRDefault="00000000" w:rsidRPr="00000000" w14:paraId="000000C9">
      <w:pPr>
        <w:ind w:left="1440" w:firstLine="0"/>
        <w:rPr/>
      </w:pPr>
      <w:r w:rsidDel="00000000" w:rsidR="00000000" w:rsidRPr="00000000">
        <w:rPr>
          <w:rtl w:val="0"/>
        </w:rPr>
      </w:r>
    </w:p>
    <w:p w:rsidR="00000000" w:rsidDel="00000000" w:rsidP="00000000" w:rsidRDefault="00000000" w:rsidRPr="00000000" w14:paraId="000000CA">
      <w:pPr>
        <w:ind w:left="1440" w:firstLine="0"/>
        <w:rPr/>
      </w:pPr>
      <w:r w:rsidDel="00000000" w:rsidR="00000000" w:rsidRPr="00000000">
        <w:rPr>
          <w:rtl w:val="0"/>
        </w:rPr>
      </w:r>
    </w:p>
    <w:p w:rsidR="00000000" w:rsidDel="00000000" w:rsidP="00000000" w:rsidRDefault="00000000" w:rsidRPr="00000000" w14:paraId="000000CB">
      <w:pPr>
        <w:ind w:left="1440" w:firstLine="0"/>
        <w:rPr/>
      </w:pPr>
      <w:r w:rsidDel="00000000" w:rsidR="00000000" w:rsidRPr="00000000">
        <w:rPr>
          <w:rtl w:val="0"/>
        </w:rPr>
      </w:r>
    </w:p>
    <w:p w:rsidR="00000000" w:rsidDel="00000000" w:rsidP="00000000" w:rsidRDefault="00000000" w:rsidRPr="00000000" w14:paraId="000000CC">
      <w:pPr>
        <w:ind w:left="1440" w:firstLine="0"/>
        <w:rPr/>
      </w:pPr>
      <w:r w:rsidDel="00000000" w:rsidR="00000000" w:rsidRPr="00000000">
        <w:rPr>
          <w:rtl w:val="0"/>
        </w:rPr>
      </w:r>
    </w:p>
    <w:p w:rsidR="00000000" w:rsidDel="00000000" w:rsidP="00000000" w:rsidRDefault="00000000" w:rsidRPr="00000000" w14:paraId="000000CD">
      <w:pPr>
        <w:ind w:left="1440" w:firstLine="0"/>
        <w:rPr/>
      </w:pPr>
      <w:r w:rsidDel="00000000" w:rsidR="00000000" w:rsidRPr="00000000">
        <w:rPr>
          <w:rtl w:val="0"/>
        </w:rPr>
      </w:r>
    </w:p>
    <w:p w:rsidR="00000000" w:rsidDel="00000000" w:rsidP="00000000" w:rsidRDefault="00000000" w:rsidRPr="00000000" w14:paraId="000000CE">
      <w:pPr>
        <w:ind w:left="1440" w:firstLine="0"/>
        <w:rPr/>
      </w:pPr>
      <w:r w:rsidDel="00000000" w:rsidR="00000000" w:rsidRPr="00000000">
        <w:rPr>
          <w:rtl w:val="0"/>
        </w:rPr>
      </w:r>
    </w:p>
    <w:p w:rsidR="00000000" w:rsidDel="00000000" w:rsidP="00000000" w:rsidRDefault="00000000" w:rsidRPr="00000000" w14:paraId="000000CF">
      <w:pPr>
        <w:ind w:left="1440" w:firstLine="0"/>
        <w:rPr/>
      </w:pPr>
      <w:r w:rsidDel="00000000" w:rsidR="00000000" w:rsidRPr="00000000">
        <w:rPr>
          <w:rtl w:val="0"/>
        </w:rPr>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ind w:left="1440" w:firstLine="0"/>
        <w:rPr/>
      </w:pPr>
      <w:r w:rsidDel="00000000" w:rsidR="00000000" w:rsidRPr="00000000">
        <w:rPr>
          <w:rtl w:val="0"/>
        </w:rPr>
      </w:r>
    </w:p>
    <w:p w:rsidR="00000000" w:rsidDel="00000000" w:rsidP="00000000" w:rsidRDefault="00000000" w:rsidRPr="00000000" w14:paraId="000000D2">
      <w:pPr>
        <w:ind w:left="1440" w:firstLine="0"/>
        <w:rPr/>
      </w:pPr>
      <w:r w:rsidDel="00000000" w:rsidR="00000000" w:rsidRPr="00000000">
        <w:rPr>
          <w:rtl w:val="0"/>
        </w:rPr>
      </w:r>
    </w:p>
    <w:p w:rsidR="00000000" w:rsidDel="00000000" w:rsidP="00000000" w:rsidRDefault="00000000" w:rsidRPr="00000000" w14:paraId="000000D3">
      <w:pPr>
        <w:ind w:left="1440" w:firstLine="0"/>
        <w:rPr/>
      </w:pPr>
      <w:r w:rsidDel="00000000" w:rsidR="00000000" w:rsidRPr="00000000">
        <w:rPr>
          <w:rtl w:val="0"/>
        </w:rPr>
      </w:r>
    </w:p>
    <w:p w:rsidR="00000000" w:rsidDel="00000000" w:rsidP="00000000" w:rsidRDefault="00000000" w:rsidRPr="00000000" w14:paraId="000000D4">
      <w:pPr>
        <w:ind w:left="1440" w:firstLine="0"/>
        <w:rPr/>
      </w:pPr>
      <w:r w:rsidDel="00000000" w:rsidR="00000000" w:rsidRPr="00000000">
        <w:rPr>
          <w:rtl w:val="0"/>
        </w:rPr>
      </w:r>
    </w:p>
    <w:p w:rsidR="00000000" w:rsidDel="00000000" w:rsidP="00000000" w:rsidRDefault="00000000" w:rsidRPr="00000000" w14:paraId="000000D5">
      <w:pPr>
        <w:ind w:left="1440" w:firstLine="0"/>
        <w:rPr/>
      </w:pPr>
      <w:r w:rsidDel="00000000" w:rsidR="00000000" w:rsidRPr="00000000">
        <w:rPr>
          <w:rtl w:val="0"/>
        </w:rPr>
      </w:r>
    </w:p>
    <w:p w:rsidR="00000000" w:rsidDel="00000000" w:rsidP="00000000" w:rsidRDefault="00000000" w:rsidRPr="00000000" w14:paraId="000000D6">
      <w:pPr>
        <w:ind w:left="1440" w:firstLine="0"/>
        <w:rPr/>
      </w:pPr>
      <w:r w:rsidDel="00000000" w:rsidR="00000000" w:rsidRPr="00000000">
        <w:rPr>
          <w:rtl w:val="0"/>
        </w:rPr>
      </w:r>
    </w:p>
    <w:p w:rsidR="00000000" w:rsidDel="00000000" w:rsidP="00000000" w:rsidRDefault="00000000" w:rsidRPr="00000000" w14:paraId="000000D7">
      <w:pPr>
        <w:ind w:left="144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514350</wp:posOffset>
            </wp:positionH>
            <wp:positionV relativeFrom="paragraph">
              <wp:posOffset>177598</wp:posOffset>
            </wp:positionV>
            <wp:extent cx="5019675" cy="4362803"/>
            <wp:effectExtent b="0" l="0" r="0" t="0"/>
            <wp:wrapNone/>
            <wp:docPr id="7" name="image3.png"/>
            <a:graphic>
              <a:graphicData uri="http://schemas.openxmlformats.org/drawingml/2006/picture">
                <pic:pic>
                  <pic:nvPicPr>
                    <pic:cNvPr id="0" name="image3.png"/>
                    <pic:cNvPicPr preferRelativeResize="0"/>
                  </pic:nvPicPr>
                  <pic:blipFill>
                    <a:blip r:embed="rId6"/>
                    <a:srcRect b="19394" l="62525" r="1644" t="10438"/>
                    <a:stretch>
                      <a:fillRect/>
                    </a:stretch>
                  </pic:blipFill>
                  <pic:spPr>
                    <a:xfrm>
                      <a:off x="0" y="0"/>
                      <a:ext cx="5019675" cy="4362803"/>
                    </a:xfrm>
                    <a:prstGeom prst="rect"/>
                    <a:ln/>
                  </pic:spPr>
                </pic:pic>
              </a:graphicData>
            </a:graphic>
          </wp:anchor>
        </w:drawing>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ind w:left="1440" w:firstLine="0"/>
        <w:rPr/>
      </w:pPr>
      <w:r w:rsidDel="00000000" w:rsidR="00000000" w:rsidRPr="00000000">
        <w:rPr>
          <w:rtl w:val="0"/>
        </w:rPr>
      </w:r>
    </w:p>
    <w:p w:rsidR="00000000" w:rsidDel="00000000" w:rsidP="00000000" w:rsidRDefault="00000000" w:rsidRPr="00000000" w14:paraId="000000DA">
      <w:pPr>
        <w:ind w:left="1440" w:firstLine="0"/>
        <w:rPr/>
      </w:pPr>
      <w:r w:rsidDel="00000000" w:rsidR="00000000" w:rsidRPr="00000000">
        <w:rPr>
          <w:rtl w:val="0"/>
        </w:rPr>
      </w:r>
    </w:p>
    <w:p w:rsidR="00000000" w:rsidDel="00000000" w:rsidP="00000000" w:rsidRDefault="00000000" w:rsidRPr="00000000" w14:paraId="000000DB">
      <w:pPr>
        <w:ind w:left="1440" w:firstLine="0"/>
        <w:rPr/>
      </w:pPr>
      <w:r w:rsidDel="00000000" w:rsidR="00000000" w:rsidRPr="00000000">
        <w:rPr>
          <w:rtl w:val="0"/>
        </w:rPr>
      </w:r>
    </w:p>
    <w:p w:rsidR="00000000" w:rsidDel="00000000" w:rsidP="00000000" w:rsidRDefault="00000000" w:rsidRPr="00000000" w14:paraId="000000DC">
      <w:pPr>
        <w:ind w:left="1440" w:firstLine="0"/>
        <w:rPr/>
      </w:pPr>
      <w:r w:rsidDel="00000000" w:rsidR="00000000" w:rsidRPr="00000000">
        <w:rPr>
          <w:rtl w:val="0"/>
        </w:rPr>
      </w:r>
    </w:p>
    <w:p w:rsidR="00000000" w:rsidDel="00000000" w:rsidP="00000000" w:rsidRDefault="00000000" w:rsidRPr="00000000" w14:paraId="000000DD">
      <w:pPr>
        <w:ind w:left="1440" w:firstLine="0"/>
        <w:rPr/>
      </w:pPr>
      <w:r w:rsidDel="00000000" w:rsidR="00000000" w:rsidRPr="00000000">
        <w:rPr>
          <w:rtl w:val="0"/>
        </w:rPr>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ind w:left="1440" w:firstLine="0"/>
        <w:rPr/>
      </w:pPr>
      <w:r w:rsidDel="00000000" w:rsidR="00000000" w:rsidRPr="00000000">
        <w:rPr>
          <w:rtl w:val="0"/>
        </w:rPr>
      </w:r>
    </w:p>
    <w:p w:rsidR="00000000" w:rsidDel="00000000" w:rsidP="00000000" w:rsidRDefault="00000000" w:rsidRPr="00000000" w14:paraId="000000E0">
      <w:pPr>
        <w:ind w:left="1440" w:firstLine="0"/>
        <w:rPr/>
      </w:pPr>
      <w:r w:rsidDel="00000000" w:rsidR="00000000" w:rsidRPr="00000000">
        <w:rPr>
          <w:rtl w:val="0"/>
        </w:rPr>
      </w:r>
    </w:p>
    <w:p w:rsidR="00000000" w:rsidDel="00000000" w:rsidP="00000000" w:rsidRDefault="00000000" w:rsidRPr="00000000" w14:paraId="000000E1">
      <w:pPr>
        <w:ind w:left="1440" w:firstLine="0"/>
        <w:rPr/>
      </w:pPr>
      <w:r w:rsidDel="00000000" w:rsidR="00000000" w:rsidRPr="00000000">
        <w:rPr>
          <w:rtl w:val="0"/>
        </w:rPr>
      </w:r>
    </w:p>
    <w:p w:rsidR="00000000" w:rsidDel="00000000" w:rsidP="00000000" w:rsidRDefault="00000000" w:rsidRPr="00000000" w14:paraId="000000E2">
      <w:pPr>
        <w:ind w:left="1440" w:firstLine="0"/>
        <w:rPr/>
      </w:pPr>
      <w:r w:rsidDel="00000000" w:rsidR="00000000" w:rsidRPr="00000000">
        <w:rPr>
          <w:rtl w:val="0"/>
        </w:rPr>
      </w:r>
    </w:p>
    <w:p w:rsidR="00000000" w:rsidDel="00000000" w:rsidP="00000000" w:rsidRDefault="00000000" w:rsidRPr="00000000" w14:paraId="000000E3">
      <w:pPr>
        <w:ind w:left="1440" w:firstLine="0"/>
        <w:rPr/>
      </w:pPr>
      <w:r w:rsidDel="00000000" w:rsidR="00000000" w:rsidRPr="00000000">
        <w:rPr>
          <w:rtl w:val="0"/>
        </w:rPr>
      </w:r>
    </w:p>
    <w:p w:rsidR="00000000" w:rsidDel="00000000" w:rsidP="00000000" w:rsidRDefault="00000000" w:rsidRPr="00000000" w14:paraId="000000E4">
      <w:pPr>
        <w:ind w:left="1440" w:firstLine="0"/>
        <w:rPr/>
      </w:pPr>
      <w:r w:rsidDel="00000000" w:rsidR="00000000" w:rsidRPr="00000000">
        <w:rPr>
          <w:rtl w:val="0"/>
        </w:rPr>
      </w:r>
    </w:p>
    <w:p w:rsidR="00000000" w:rsidDel="00000000" w:rsidP="00000000" w:rsidRDefault="00000000" w:rsidRPr="00000000" w14:paraId="000000E5">
      <w:pPr>
        <w:ind w:left="1440" w:firstLine="0"/>
        <w:rPr/>
      </w:pPr>
      <w:r w:rsidDel="00000000" w:rsidR="00000000" w:rsidRPr="00000000">
        <w:rPr>
          <w:rtl w:val="0"/>
        </w:rPr>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ind w:left="1440" w:firstLine="0"/>
        <w:rPr/>
      </w:pPr>
      <w:r w:rsidDel="00000000" w:rsidR="00000000" w:rsidRPr="00000000">
        <w:rPr>
          <w:rtl w:val="0"/>
        </w:rPr>
      </w:r>
    </w:p>
    <w:p w:rsidR="00000000" w:rsidDel="00000000" w:rsidP="00000000" w:rsidRDefault="00000000" w:rsidRPr="00000000" w14:paraId="000000E8">
      <w:pPr>
        <w:ind w:left="1440" w:firstLine="0"/>
        <w:rPr/>
      </w:pPr>
      <w:r w:rsidDel="00000000" w:rsidR="00000000" w:rsidRPr="00000000">
        <w:rPr>
          <w:rtl w:val="0"/>
        </w:rPr>
      </w:r>
    </w:p>
    <w:p w:rsidR="00000000" w:rsidDel="00000000" w:rsidP="00000000" w:rsidRDefault="00000000" w:rsidRPr="00000000" w14:paraId="000000E9">
      <w:pPr>
        <w:ind w:left="1440" w:firstLine="0"/>
        <w:rPr/>
      </w:pPr>
      <w:r w:rsidDel="00000000" w:rsidR="00000000" w:rsidRPr="00000000">
        <w:rPr>
          <w:rtl w:val="0"/>
        </w:rPr>
      </w:r>
    </w:p>
    <w:p w:rsidR="00000000" w:rsidDel="00000000" w:rsidP="00000000" w:rsidRDefault="00000000" w:rsidRPr="00000000" w14:paraId="000000EA">
      <w:pPr>
        <w:ind w:left="1440" w:firstLine="0"/>
        <w:rPr/>
      </w:pPr>
      <w:r w:rsidDel="00000000" w:rsidR="00000000" w:rsidRPr="00000000">
        <w:rPr>
          <w:rtl w:val="0"/>
        </w:rPr>
      </w:r>
    </w:p>
    <w:p w:rsidR="00000000" w:rsidDel="00000000" w:rsidP="00000000" w:rsidRDefault="00000000" w:rsidRPr="00000000" w14:paraId="000000EB">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wjmeg7765yrk" w:id="7"/>
      <w:bookmarkEnd w:id="7"/>
      <w:r w:rsidDel="00000000" w:rsidR="00000000" w:rsidRPr="00000000">
        <w:rPr>
          <w:rFonts w:ascii="Times New Roman" w:cs="Times New Roman" w:eastAsia="Times New Roman" w:hAnsi="Times New Roman"/>
          <w:b w:val="1"/>
          <w:bCs w:val="1"/>
          <w:sz w:val="24"/>
          <w:szCs w:val="24"/>
          <w:rtl w:val="0"/>
        </w:rPr>
        <w:t xml:space="preserve">Descripción de Actividades</w:t>
      </w:r>
    </w:p>
    <w:tbl>
      <w:tblPr>
        <w:tblStyle w:val="Table4"/>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190"/>
        <w:gridCol w:w="2745"/>
        <w:gridCol w:w="1080"/>
        <w:gridCol w:w="990"/>
        <w:tblGridChange w:id="0">
          <w:tblGrid>
            <w:gridCol w:w="495"/>
            <w:gridCol w:w="2190"/>
            <w:gridCol w:w="2745"/>
            <w:gridCol w:w="108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 - Publicar convocatoria, cronograma y directiva en portal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apertura una nueva convocatoria y se publica en el portal web el cronograma con fechas clave y directiva con bases y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Evento externo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portar web del VRIP para identificar nuevas convocatorias o modificaciones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revisa el portal web para detectar la publicación de una nueva convocatoria o algún cambio en la ya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Capturar pantallazos y descargar documentos de la convocatoria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Tras la detección de una convocatoria activa, se toman capturas del cronograma y se descargan los documentos adjuntos.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estructura de carpetas local para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crea una carpeta organizada por Año y Nombre del Programa para archivar las evidencias y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Redactar y enviar correo de invitación a todos los docentes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redacta el correo inicial que incluye nombre de la convocatoria, entidad organizadora, fechas clave, pantallazos y PDF 's adjuntos.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Guardar evidencia del correo de invitación en carpeta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archiva el correo como evidencia dentro de la carpeta local del programa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portal VRIP para detectar ampliaciones del cronograma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revisa constantemente el portar con el fin de detectar posibles modificaciones en las fechas originales.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Descargar nuevo cronograma y comunicar la nueva ampliación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detecta una ampliación, se descarga el nuevo cronograma, se redacta un correo puntual y se informa la nueva fecha de cierre para finalmente archivar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recordatorios escalonados y guardar evidencia de cada 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envían 3 recordatorios durante el periodo activo; a mitad del plazo, a una semana del cierre y a dos días del cierre. Se archiva evidencia de cada envío.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 - Publicar resultados preliminares y/o Resolución Rectoral de ganadores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evalúan los proyectos inscritos en el RAIS y el VRIP publica los resultados y la Resolución Rectoral oficial con los proyectos ganadores.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Evento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Detectar publicación de resultados y RR y descargar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monitorea el portal VRIP hasta detectar la publicación de la Resolución Rectoral y se descarga el documento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correo de resultados a todos los docentes y guardar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envía el correo final a todos los docentes adjuntando la RR.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Renombrar carpeta local con número de RR para indicar estado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renombra la carpeta local del programa reemplazando el estado anterior por el número de resolución, dejando el archivo listo para consultas estadísticas.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bl>
    <w:p w:rsidR="00000000" w:rsidDel="00000000" w:rsidP="00000000" w:rsidRDefault="00000000" w:rsidRPr="00000000" w14:paraId="00000132">
      <w:pPr>
        <w:pStyle w:val="Heading1"/>
        <w:numPr>
          <w:ilvl w:val="0"/>
          <w:numId w:val="2"/>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i3ub5fkdl17k" w:id="8"/>
      <w:bookmarkEnd w:id="8"/>
      <w:r w:rsidDel="00000000" w:rsidR="00000000" w:rsidRPr="00000000">
        <w:rPr>
          <w:rFonts w:ascii="Times New Roman" w:cs="Times New Roman" w:eastAsia="Times New Roman" w:hAnsi="Times New Roman"/>
          <w:b w:val="1"/>
          <w:bCs w:val="1"/>
          <w:sz w:val="24"/>
          <w:szCs w:val="24"/>
          <w:rtl w:val="0"/>
        </w:rPr>
        <w:t xml:space="preserve">Proceso 2: Publicación de artículos científicos</w:t>
      </w:r>
    </w:p>
    <w:p w:rsidR="00000000" w:rsidDel="00000000" w:rsidP="00000000" w:rsidRDefault="00000000" w:rsidRPr="00000000" w14:paraId="00000133">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v524bfo5ggb" w:id="9"/>
      <w:bookmarkEnd w:id="9"/>
      <w:r w:rsidDel="00000000" w:rsidR="00000000" w:rsidRPr="00000000">
        <w:rPr>
          <w:rFonts w:ascii="Times New Roman" w:cs="Times New Roman" w:eastAsia="Times New Roman" w:hAnsi="Times New Roman"/>
          <w:b w:val="1"/>
          <w:bCs w:val="1"/>
          <w:sz w:val="24"/>
          <w:szCs w:val="24"/>
          <w:rtl w:val="0"/>
        </w:rPr>
        <w:t xml:space="preserve">Ficha de proceso</w:t>
      </w:r>
    </w:p>
    <w:tbl>
      <w:tblPr>
        <w:tblStyle w:val="Table5"/>
        <w:tblW w:w="8130.0" w:type="dxa"/>
        <w:jc w:val="left"/>
        <w:tblInd w:w="14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535"/>
        <w:gridCol w:w="1710"/>
        <w:gridCol w:w="1965"/>
        <w:tblGridChange w:id="0">
          <w:tblGrid>
            <w:gridCol w:w="1920"/>
            <w:gridCol w:w="2535"/>
            <w:gridCol w:w="1710"/>
            <w:gridCol w:w="1965"/>
          </w:tblGrid>
        </w:tblGridChange>
      </w:tblGrid>
      <w:tr>
        <w:trPr>
          <w:cantSplit w:val="0"/>
          <w:trHeight w:val="400" w:hRule="atLeast"/>
          <w:tblHeader w:val="0"/>
        </w:trPr>
        <w:tc>
          <w:tcPr>
            <w:vMerge w:val="restart"/>
            <w:tcMar>
              <w:top w:w="100.0" w:type="dxa"/>
              <w:left w:w="108.0" w:type="dxa"/>
              <w:bottom w:w="100.0" w:type="dxa"/>
              <w:right w:w="108.0" w:type="dxa"/>
            </w:tcMar>
          </w:tcPr>
          <w:p w:rsidR="00000000" w:rsidDel="00000000" w:rsidP="00000000" w:rsidRDefault="00000000" w:rsidRPr="00000000" w14:paraId="0000013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Número o código </w:t>
            </w:r>
            <w:r w:rsidDel="00000000" w:rsidR="00000000" w:rsidRPr="00000000">
              <w:rPr>
                <w:rtl w:val="0"/>
              </w:rPr>
            </w:r>
          </w:p>
          <w:p w:rsidR="00000000" w:rsidDel="00000000" w:rsidP="00000000" w:rsidRDefault="00000000" w:rsidRPr="00000000" w14:paraId="0000013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 proceso</w:t>
            </w:r>
            <w:r w:rsidDel="00000000" w:rsidR="00000000" w:rsidRPr="00000000">
              <w:rPr>
                <w:rtl w:val="0"/>
              </w:rPr>
            </w:r>
          </w:p>
        </w:tc>
        <w:tc>
          <w:tcPr>
            <w:vMerge w:val="restart"/>
            <w:tcMar>
              <w:top w:w="100.0" w:type="dxa"/>
              <w:left w:w="108.0" w:type="dxa"/>
              <w:bottom w:w="100.0" w:type="dxa"/>
              <w:right w:w="108.0" w:type="dxa"/>
            </w:tcMar>
          </w:tcPr>
          <w:p w:rsidR="00000000" w:rsidDel="00000000" w:rsidP="00000000" w:rsidRDefault="00000000" w:rsidRPr="00000000" w14:paraId="0000013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PROC-002</w:t>
            </w:r>
          </w:p>
        </w:tc>
        <w:tc>
          <w:tcPr>
            <w:tcMar>
              <w:top w:w="100.0" w:type="dxa"/>
              <w:left w:w="108.0" w:type="dxa"/>
              <w:bottom w:w="100.0" w:type="dxa"/>
              <w:right w:w="108.0" w:type="dxa"/>
            </w:tcMar>
          </w:tcPr>
          <w:p w:rsidR="00000000" w:rsidDel="00000000" w:rsidP="00000000" w:rsidRDefault="00000000" w:rsidRPr="00000000" w14:paraId="0000013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Proceso</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3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Publicación de artículos científicos</w:t>
            </w:r>
          </w:p>
        </w:tc>
      </w:tr>
      <w:tr>
        <w:trPr>
          <w:cantSplit w:val="0"/>
          <w:trHeight w:val="400" w:hRule="atLeast"/>
          <w:tblHeader w:val="0"/>
        </w:trPr>
        <w:tc>
          <w:tcPr>
            <w:vMerge w:val="continue"/>
            <w:tcMar>
              <w:top w:w="100.0" w:type="dxa"/>
              <w:left w:w="108.0" w:type="dxa"/>
              <w:bottom w:w="100.0" w:type="dxa"/>
              <w:right w:w="108.0" w:type="dxa"/>
            </w:tcMar>
          </w:tcPr>
          <w:p w:rsidR="00000000" w:rsidDel="00000000" w:rsidP="00000000" w:rsidRDefault="00000000" w:rsidRPr="00000000" w14:paraId="00000139">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Mar>
              <w:top w:w="100.0" w:type="dxa"/>
              <w:left w:w="108.0" w:type="dxa"/>
              <w:bottom w:w="100.0" w:type="dxa"/>
              <w:right w:w="108.0" w:type="dxa"/>
            </w:tcMar>
          </w:tcPr>
          <w:p w:rsidR="00000000" w:rsidDel="00000000" w:rsidP="00000000" w:rsidRDefault="00000000" w:rsidRPr="00000000" w14:paraId="0000013A">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3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3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p w:rsidR="00000000" w:rsidDel="00000000" w:rsidP="00000000" w:rsidRDefault="00000000" w:rsidRPr="00000000" w14:paraId="0000013D">
            <w:pPr>
              <w:widowControl w:val="0"/>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tcMar>
              <w:top w:w="100.0" w:type="dxa"/>
              <w:left w:w="108.0" w:type="dxa"/>
              <w:bottom w:w="100.0" w:type="dxa"/>
              <w:right w:w="108.0" w:type="dxa"/>
            </w:tcMar>
          </w:tcPr>
          <w:p w:rsidR="00000000" w:rsidDel="00000000" w:rsidP="00000000" w:rsidRDefault="00000000" w:rsidRPr="00000000" w14:paraId="0000013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Objetivo / Propósito</w:t>
            </w:r>
            <w:r w:rsidDel="00000000" w:rsidR="00000000" w:rsidRPr="00000000">
              <w:rPr>
                <w:rtl w:val="0"/>
              </w:rPr>
            </w:r>
          </w:p>
        </w:tc>
        <w:tc>
          <w:tcPr>
            <w:gridSpan w:val="3"/>
            <w:tcMar>
              <w:top w:w="100.0" w:type="dxa"/>
              <w:left w:w="108.0" w:type="dxa"/>
              <w:bottom w:w="100.0" w:type="dxa"/>
              <w:right w:w="108.0" w:type="dxa"/>
            </w:tcMar>
          </w:tcPr>
          <w:p w:rsidR="00000000" w:rsidDel="00000000" w:rsidP="00000000" w:rsidRDefault="00000000" w:rsidRPr="00000000" w14:paraId="0000013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Consolidar y verificar proactivamente las producciones científicas (articulos, libros, tesis) registradas en el RAIS para elaborar reportes estadísticos y del POI. Estos reportes sustentan las metas del Instituto y son remitidos al Vicedecanato y a la Oficina de Planificación</w:t>
            </w:r>
          </w:p>
        </w:tc>
      </w:tr>
      <w:tr>
        <w:trPr>
          <w:cantSplit w:val="0"/>
          <w:trHeight w:val="400" w:hRule="atLeast"/>
          <w:tblHeader w:val="0"/>
        </w:trPr>
        <w:tc>
          <w:tcPr>
            <w:tcMar>
              <w:top w:w="100.0" w:type="dxa"/>
              <w:left w:w="108.0" w:type="dxa"/>
              <w:bottom w:w="100.0" w:type="dxa"/>
              <w:right w:w="108.0" w:type="dxa"/>
            </w:tcMar>
          </w:tcPr>
          <w:p w:rsidR="00000000" w:rsidDel="00000000" w:rsidP="00000000" w:rsidRDefault="00000000" w:rsidRPr="00000000" w14:paraId="00000142">
            <w:pPr>
              <w:widowControl w:val="0"/>
              <w:spacing w:after="20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Frecuencia</w:t>
            </w:r>
          </w:p>
        </w:tc>
        <w:tc>
          <w:tcPr>
            <w:gridSpan w:val="3"/>
            <w:tcMar>
              <w:top w:w="100.0" w:type="dxa"/>
              <w:left w:w="108.0" w:type="dxa"/>
              <w:bottom w:w="100.0" w:type="dxa"/>
              <w:right w:w="108.0" w:type="dxa"/>
            </w:tcMar>
          </w:tcPr>
          <w:p w:rsidR="00000000" w:rsidDel="00000000" w:rsidP="00000000" w:rsidRDefault="00000000" w:rsidRPr="00000000" w14:paraId="00000143">
            <w:pPr>
              <w:widowControl w:val="0"/>
              <w:spacing w:after="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Monitoreo continuo mediante búsqueda proactiva en el sistema y elaboración a demanda según los cronogramas institucionales (Ejemplo: Marzo, abril, mayo, junio, julio, noviembre)</w:t>
            </w:r>
          </w:p>
        </w:tc>
      </w:tr>
    </w:tbl>
    <w:p w:rsidR="00000000" w:rsidDel="00000000" w:rsidP="00000000" w:rsidRDefault="00000000" w:rsidRPr="00000000" w14:paraId="00000146">
      <w:pPr>
        <w:widowControl w:val="0"/>
        <w:spacing w:after="60" w:before="1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6"/>
        <w:tblW w:w="8160.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565"/>
        <w:gridCol w:w="2040"/>
        <w:gridCol w:w="2220"/>
        <w:tblGridChange w:id="0">
          <w:tblGrid>
            <w:gridCol w:w="1335"/>
            <w:gridCol w:w="2565"/>
            <w:gridCol w:w="2040"/>
            <w:gridCol w:w="2220"/>
          </w:tblGrid>
        </w:tblGridChange>
      </w:tblGrid>
      <w:tr>
        <w:trPr>
          <w:cantSplit w:val="0"/>
          <w:tblHeader w:val="0"/>
        </w:trPr>
        <w:tc>
          <w:tcPr>
            <w:tcMar>
              <w:top w:w="100.0" w:type="dxa"/>
              <w:left w:w="108.0" w:type="dxa"/>
              <w:bottom w:w="100.0" w:type="dxa"/>
              <w:right w:w="108.0" w:type="dxa"/>
            </w:tcMar>
            <w:vAlign w:val="center"/>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Entrada</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Salida</w:t>
            </w: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8.0" w:type="dxa"/>
              <w:bottom w:w="100.0" w:type="dxa"/>
              <w:right w:w="108.0" w:type="dxa"/>
            </w:tcMar>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proactivamente el sistema RAIS</w:t>
            </w:r>
          </w:p>
        </w:tc>
        <w:tc>
          <w:tcPr>
            <w:tcMar>
              <w:top w:w="100.0" w:type="dxa"/>
              <w:left w:w="108.0" w:type="dxa"/>
              <w:bottom w:w="100.0" w:type="dxa"/>
              <w:right w:w="108.0" w:type="dxa"/>
            </w:tcMar>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Credenciales de acceso al RAIS</w:t>
            </w:r>
          </w:p>
        </w:tc>
        <w:tc>
          <w:tcPr>
            <w:tcMar>
              <w:top w:w="100.0" w:type="dxa"/>
              <w:left w:w="108.0" w:type="dxa"/>
              <w:bottom w:w="100.0" w:type="dxa"/>
              <w:right w:w="108.0" w:type="dxa"/>
            </w:tcMar>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de producciones en estado “registrado”</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8.0" w:type="dxa"/>
              <w:bottom w:w="100.0" w:type="dxa"/>
              <w:right w:w="108.0" w:type="dxa"/>
            </w:tcMar>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Extraer y cruzar información manualmente</w:t>
            </w:r>
          </w:p>
        </w:tc>
        <w:tc>
          <w:tcPr>
            <w:tcMar>
              <w:top w:w="100.0" w:type="dxa"/>
              <w:left w:w="108.0" w:type="dxa"/>
              <w:bottom w:w="100.0" w:type="dxa"/>
              <w:right w:w="108.0" w:type="dxa"/>
            </w:tcMar>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Fichas de artículos y proyectos del RAIS en estado “registrado”</w:t>
            </w:r>
          </w:p>
        </w:tc>
        <w:tc>
          <w:tcPr>
            <w:tcMar>
              <w:top w:w="100.0" w:type="dxa"/>
              <w:left w:w="108.0" w:type="dxa"/>
              <w:bottom w:w="100.0" w:type="dxa"/>
              <w:right w:w="108.0" w:type="dxa"/>
            </w:tcMar>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interna actualizada con autores, coautores, tesistas y líneas de investigación</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100.0" w:type="dxa"/>
              <w:left w:w="108.0" w:type="dxa"/>
              <w:bottom w:w="100.0" w:type="dxa"/>
              <w:right w:w="108.0" w:type="dxa"/>
            </w:tcMar>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Elaborar y filtrar reportes según solicitante</w:t>
            </w:r>
          </w:p>
        </w:tc>
        <w:tc>
          <w:tcPr>
            <w:tcMar>
              <w:top w:w="100.0" w:type="dxa"/>
              <w:left w:w="108.0" w:type="dxa"/>
              <w:bottom w:w="100.0" w:type="dxa"/>
              <w:right w:w="108.0" w:type="dxa"/>
            </w:tcMar>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interna actualizada y requerimientos del área (Vicedecanato o Instituto)</w:t>
            </w:r>
          </w:p>
        </w:tc>
        <w:tc>
          <w:tcPr>
            <w:tcMar>
              <w:top w:w="100.0" w:type="dxa"/>
              <w:left w:w="108.0" w:type="dxa"/>
              <w:bottom w:w="100.0" w:type="dxa"/>
              <w:right w:w="108.0" w:type="dxa"/>
            </w:tcMar>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Reportes POI generales o filtrado con evidencias formales y URLs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100.0" w:type="dxa"/>
              <w:left w:w="108.0" w:type="dxa"/>
              <w:bottom w:w="100.0" w:type="dxa"/>
              <w:right w:w="108.0" w:type="dxa"/>
            </w:tcMar>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Revisar reporte y firmar digitalmente</w:t>
            </w:r>
          </w:p>
        </w:tc>
        <w:tc>
          <w:tcPr>
            <w:tcMar>
              <w:top w:w="100.0" w:type="dxa"/>
              <w:left w:w="108.0" w:type="dxa"/>
              <w:bottom w:w="100.0" w:type="dxa"/>
              <w:right w:w="108.0" w:type="dxa"/>
            </w:tcMar>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elaborado y correos de revisión</w:t>
            </w:r>
          </w:p>
        </w:tc>
        <w:tc>
          <w:tcPr>
            <w:tcMar>
              <w:top w:w="100.0" w:type="dxa"/>
              <w:left w:w="108.0" w:type="dxa"/>
              <w:bottom w:w="100.0" w:type="dxa"/>
              <w:right w:w="108.0" w:type="dxa"/>
            </w:tcMar>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final con firma digital de la directora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100.0" w:type="dxa"/>
              <w:left w:w="108.0" w:type="dxa"/>
              <w:bottom w:w="100.0" w:type="dxa"/>
              <w:right w:w="108.0" w:type="dxa"/>
            </w:tcMar>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Remitir reporte a Planificación</w:t>
            </w:r>
          </w:p>
        </w:tc>
        <w:tc>
          <w:tcPr>
            <w:tcMar>
              <w:top w:w="100.0" w:type="dxa"/>
              <w:left w:w="108.0" w:type="dxa"/>
              <w:bottom w:w="100.0" w:type="dxa"/>
              <w:right w:w="108.0" w:type="dxa"/>
            </w:tcMar>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final con firma digital y evidencias</w:t>
            </w:r>
          </w:p>
        </w:tc>
        <w:tc>
          <w:tcPr>
            <w:tcMar>
              <w:top w:w="100.0" w:type="dxa"/>
              <w:left w:w="108.0" w:type="dxa"/>
              <w:bottom w:w="100.0" w:type="dxa"/>
              <w:right w:w="108.0" w:type="dxa"/>
            </w:tcMar>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entregado formalmente a la Oficina de Planificación</w:t>
            </w:r>
          </w:p>
        </w:tc>
      </w:tr>
    </w:tbl>
    <w:p w:rsidR="00000000" w:rsidDel="00000000" w:rsidP="00000000" w:rsidRDefault="00000000" w:rsidRPr="00000000" w14:paraId="0000015F">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vnykwahpgupe" w:id="10"/>
      <w:bookmarkEnd w:id="10"/>
      <w:r w:rsidDel="00000000" w:rsidR="00000000" w:rsidRPr="00000000">
        <w:rPr>
          <w:rFonts w:ascii="Times New Roman" w:cs="Times New Roman" w:eastAsia="Times New Roman" w:hAnsi="Times New Roman"/>
          <w:b w:val="1"/>
          <w:bCs w:val="1"/>
          <w:sz w:val="24"/>
          <w:szCs w:val="24"/>
          <w:rtl w:val="0"/>
        </w:rPr>
        <w:t xml:space="preserve">Diagrama del Proceso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466725</wp:posOffset>
            </wp:positionV>
            <wp:extent cx="5157788" cy="3313812"/>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7"/>
                    <a:srcRect b="19103" l="0" r="41515" t="0"/>
                    <a:stretch>
                      <a:fillRect/>
                    </a:stretch>
                  </pic:blipFill>
                  <pic:spPr>
                    <a:xfrm>
                      <a:off x="0" y="0"/>
                      <a:ext cx="5157788" cy="3313812"/>
                    </a:xfrm>
                    <a:prstGeom prst="rect"/>
                    <a:ln/>
                  </pic:spPr>
                </pic:pic>
              </a:graphicData>
            </a:graphic>
          </wp:anchor>
        </w:drawing>
      </w:r>
    </w:p>
    <w:p w:rsidR="00000000" w:rsidDel="00000000" w:rsidP="00000000" w:rsidRDefault="00000000" w:rsidRPr="00000000" w14:paraId="00000161">
      <w:pPr>
        <w:pStyle w:val="Heading2"/>
        <w:spacing w:after="200" w:before="200" w:line="360" w:lineRule="auto"/>
        <w:ind w:left="0" w:firstLine="0"/>
        <w:rPr>
          <w:rFonts w:ascii="Times New Roman" w:cs="Times New Roman" w:eastAsia="Times New Roman" w:hAnsi="Times New Roman"/>
          <w:b w:val="1"/>
          <w:bCs w:val="1"/>
          <w:sz w:val="24"/>
          <w:szCs w:val="24"/>
        </w:rPr>
      </w:pPr>
      <w:bookmarkStart w:colFirst="0" w:colLast="0" w:name="_ub1ejoqzfjc4" w:id="11"/>
      <w:bookmarkEnd w:id="11"/>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209550</wp:posOffset>
            </wp:positionV>
            <wp:extent cx="4700588" cy="3815412"/>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7"/>
                    <a:srcRect b="18372" l="53333" r="0" t="0"/>
                    <a:stretch>
                      <a:fillRect/>
                    </a:stretch>
                  </pic:blipFill>
                  <pic:spPr>
                    <a:xfrm>
                      <a:off x="0" y="0"/>
                      <a:ext cx="4700588" cy="3815412"/>
                    </a:xfrm>
                    <a:prstGeom prst="rect"/>
                    <a:ln/>
                  </pic:spPr>
                </pic:pic>
              </a:graphicData>
            </a:graphic>
          </wp:anchor>
        </w:drawing>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rcr7yqs2r8md" w:id="12"/>
      <w:bookmarkEnd w:id="12"/>
      <w:r w:rsidDel="00000000" w:rsidR="00000000" w:rsidRPr="00000000">
        <w:rPr>
          <w:rFonts w:ascii="Times New Roman" w:cs="Times New Roman" w:eastAsia="Times New Roman" w:hAnsi="Times New Roman"/>
          <w:b w:val="1"/>
          <w:bCs w:val="1"/>
          <w:sz w:val="24"/>
          <w:szCs w:val="24"/>
          <w:rtl w:val="0"/>
        </w:rPr>
        <w:t xml:space="preserve">Descripción de Actividades</w:t>
      </w:r>
    </w:p>
    <w:tbl>
      <w:tblPr>
        <w:tblStyle w:val="Table7"/>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190"/>
        <w:gridCol w:w="2745"/>
        <w:gridCol w:w="1080"/>
        <w:gridCol w:w="990"/>
        <w:tblGridChange w:id="0">
          <w:tblGrid>
            <w:gridCol w:w="495"/>
            <w:gridCol w:w="2190"/>
            <w:gridCol w:w="2745"/>
            <w:gridCol w:w="108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proactivamente el sistema 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ingresa regularmente al sistema RAIS de forma proactiva, sin esperar notificación de los docentes por temas de susceptibilidad. Se aplica un filtro estricto para identificar únicamente documentos en estado “registrado”. descartando aquellos en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Extraer y cruzar información manualmente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ingresa registro por registro cerca a la fecha de corte para extraer datos omitidos por el reporte general del RAIS (autor, coautor, tesistas). Se cruzan los códigos de proyectos con el módulo respectivo para identificar líneas de 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Elaborar y filtrar reporte segun solicitante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arman cuadros estadísticos según la unidad. Para el Vicedecanato se reporta la producción general; para el Instituto se reportan únicamente fuentes indexadas, adjuntando obligatoriamente listas detalladas y URLs directas como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Revisar reporte y firmar digitalmente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secretaria envía los reportes a la directora. La directora ingresa al RAIS para verificar obligatoriamente la veracidad de la información y posteriormente estampa su firma digital en 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Directora del Instituto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Remitir reporte a 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envía el reporte firmado digitalmente y las evidencia de respaldo de manera formal a la Oficina de Planificación descentralizada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bl>
    <w:p w:rsidR="00000000" w:rsidDel="00000000" w:rsidP="00000000" w:rsidRDefault="00000000" w:rsidRPr="00000000" w14:paraId="000001A5">
      <w:pPr>
        <w:pStyle w:val="Heading1"/>
        <w:numPr>
          <w:ilvl w:val="0"/>
          <w:numId w:val="2"/>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e11fidh2mxxa" w:id="13"/>
      <w:bookmarkEnd w:id="13"/>
      <w:r w:rsidDel="00000000" w:rsidR="00000000" w:rsidRPr="00000000">
        <w:rPr>
          <w:rFonts w:ascii="Times New Roman" w:cs="Times New Roman" w:eastAsia="Times New Roman" w:hAnsi="Times New Roman"/>
          <w:b w:val="1"/>
          <w:bCs w:val="1"/>
          <w:sz w:val="24"/>
          <w:szCs w:val="24"/>
          <w:rtl w:val="0"/>
        </w:rPr>
        <w:t xml:space="preserve">Proceso 3: Monitoreo de proyectos de investigación</w:t>
      </w:r>
    </w:p>
    <w:p w:rsidR="00000000" w:rsidDel="00000000" w:rsidP="00000000" w:rsidRDefault="00000000" w:rsidRPr="00000000" w14:paraId="000001A6">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84ekku7uzo9a" w:id="14"/>
      <w:bookmarkEnd w:id="14"/>
      <w:r w:rsidDel="00000000" w:rsidR="00000000" w:rsidRPr="00000000">
        <w:rPr>
          <w:rFonts w:ascii="Times New Roman" w:cs="Times New Roman" w:eastAsia="Times New Roman" w:hAnsi="Times New Roman"/>
          <w:b w:val="1"/>
          <w:bCs w:val="1"/>
          <w:sz w:val="24"/>
          <w:szCs w:val="24"/>
          <w:rtl w:val="0"/>
        </w:rPr>
        <w:t xml:space="preserve">Ficha de proceso</w:t>
      </w:r>
    </w:p>
    <w:tbl>
      <w:tblPr>
        <w:tblStyle w:val="Table8"/>
        <w:tblW w:w="8130.0" w:type="dxa"/>
        <w:jc w:val="left"/>
        <w:tblInd w:w="14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415"/>
        <w:gridCol w:w="1725"/>
        <w:gridCol w:w="2070"/>
        <w:tblGridChange w:id="0">
          <w:tblGrid>
            <w:gridCol w:w="1920"/>
            <w:gridCol w:w="2415"/>
            <w:gridCol w:w="1725"/>
            <w:gridCol w:w="2070"/>
          </w:tblGrid>
        </w:tblGridChange>
      </w:tblGrid>
      <w:tr>
        <w:trPr>
          <w:cantSplit w:val="0"/>
          <w:trHeight w:val="420" w:hRule="atLeast"/>
          <w:tblHeader w:val="0"/>
        </w:trPr>
        <w:tc>
          <w:tcPr>
            <w:vMerge w:val="restart"/>
            <w:tcMar>
              <w:top w:w="100.0" w:type="dxa"/>
              <w:left w:w="108.0" w:type="dxa"/>
              <w:bottom w:w="100.0" w:type="dxa"/>
              <w:right w:w="108.0" w:type="dxa"/>
            </w:tcMar>
          </w:tcPr>
          <w:p w:rsidR="00000000" w:rsidDel="00000000" w:rsidP="00000000" w:rsidRDefault="00000000" w:rsidRPr="00000000" w14:paraId="000001A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Número o código </w:t>
            </w:r>
            <w:r w:rsidDel="00000000" w:rsidR="00000000" w:rsidRPr="00000000">
              <w:rPr>
                <w:rtl w:val="0"/>
              </w:rPr>
            </w:r>
          </w:p>
          <w:p w:rsidR="00000000" w:rsidDel="00000000" w:rsidP="00000000" w:rsidRDefault="00000000" w:rsidRPr="00000000" w14:paraId="000001A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 proceso</w:t>
            </w:r>
            <w:r w:rsidDel="00000000" w:rsidR="00000000" w:rsidRPr="00000000">
              <w:rPr>
                <w:rtl w:val="0"/>
              </w:rPr>
            </w:r>
          </w:p>
        </w:tc>
        <w:tc>
          <w:tcPr>
            <w:vMerge w:val="restart"/>
            <w:tcMar>
              <w:top w:w="100.0" w:type="dxa"/>
              <w:left w:w="108.0" w:type="dxa"/>
              <w:bottom w:w="100.0" w:type="dxa"/>
              <w:right w:w="108.0" w:type="dxa"/>
            </w:tcMar>
          </w:tcPr>
          <w:p w:rsidR="00000000" w:rsidDel="00000000" w:rsidP="00000000" w:rsidRDefault="00000000" w:rsidRPr="00000000" w14:paraId="000001A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PROC-003</w:t>
            </w:r>
          </w:p>
        </w:tc>
        <w:tc>
          <w:tcPr>
            <w:tcMar>
              <w:top w:w="100.0" w:type="dxa"/>
              <w:left w:w="108.0" w:type="dxa"/>
              <w:bottom w:w="100.0" w:type="dxa"/>
              <w:right w:w="108.0" w:type="dxa"/>
            </w:tcMar>
          </w:tcPr>
          <w:p w:rsidR="00000000" w:rsidDel="00000000" w:rsidP="00000000" w:rsidRDefault="00000000" w:rsidRPr="00000000" w14:paraId="000001A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Proceso</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A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Monitoreo de proyectos de investigación</w:t>
            </w:r>
          </w:p>
        </w:tc>
      </w:tr>
      <w:tr>
        <w:trPr>
          <w:cantSplit w:val="0"/>
          <w:trHeight w:val="420" w:hRule="atLeast"/>
          <w:tblHeader w:val="0"/>
        </w:trPr>
        <w:tc>
          <w:tcPr>
            <w:vMerge w:val="continue"/>
            <w:tcMar>
              <w:top w:w="100.0" w:type="dxa"/>
              <w:left w:w="108.0" w:type="dxa"/>
              <w:bottom w:w="100.0" w:type="dxa"/>
              <w:right w:w="108.0" w:type="dxa"/>
            </w:tcMar>
          </w:tcPr>
          <w:p w:rsidR="00000000" w:rsidDel="00000000" w:rsidP="00000000" w:rsidRDefault="00000000" w:rsidRPr="00000000" w14:paraId="000001AC">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Mar>
              <w:top w:w="100.0" w:type="dxa"/>
              <w:left w:w="108.0" w:type="dxa"/>
              <w:bottom w:w="100.0" w:type="dxa"/>
              <w:right w:w="108.0" w:type="dxa"/>
            </w:tcMar>
          </w:tcPr>
          <w:p w:rsidR="00000000" w:rsidDel="00000000" w:rsidP="00000000" w:rsidRDefault="00000000" w:rsidRPr="00000000" w14:paraId="000001A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A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A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de la Unidad de Investigación</w:t>
            </w:r>
          </w:p>
          <w:p w:rsidR="00000000" w:rsidDel="00000000" w:rsidP="00000000" w:rsidRDefault="00000000" w:rsidRPr="00000000" w14:paraId="000001B0">
            <w:pPr>
              <w:widowControl w:val="0"/>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tcMar>
              <w:top w:w="100.0" w:type="dxa"/>
              <w:left w:w="108.0" w:type="dxa"/>
              <w:bottom w:w="100.0" w:type="dxa"/>
              <w:right w:w="108.0" w:type="dxa"/>
            </w:tcMar>
          </w:tcPr>
          <w:p w:rsidR="00000000" w:rsidDel="00000000" w:rsidP="00000000" w:rsidRDefault="00000000" w:rsidRPr="00000000" w14:paraId="000001B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Objetivo / Propósito</w:t>
            </w:r>
            <w:r w:rsidDel="00000000" w:rsidR="00000000" w:rsidRPr="00000000">
              <w:rPr>
                <w:rtl w:val="0"/>
              </w:rPr>
            </w:r>
          </w:p>
        </w:tc>
        <w:tc>
          <w:tcPr>
            <w:gridSpan w:val="3"/>
            <w:tcMar>
              <w:top w:w="100.0" w:type="dxa"/>
              <w:left w:w="108.0" w:type="dxa"/>
              <w:bottom w:w="100.0" w:type="dxa"/>
              <w:right w:w="108.0" w:type="dxa"/>
            </w:tcMar>
          </w:tcPr>
          <w:p w:rsidR="00000000" w:rsidDel="00000000" w:rsidP="00000000" w:rsidRDefault="00000000" w:rsidRPr="00000000" w14:paraId="000001B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Extraer y centralizar manualmente la información del sistema RAIS en un Excel interno para añadir datos que el sistema oficial no cruza. Esto permite generar reportes estadísticos, certificar la labor de docentes y alumnos, y atender rápidamente los requerimientos administrativos de las diversas oficinas de la facultad.</w:t>
            </w:r>
          </w:p>
        </w:tc>
      </w:tr>
      <w:tr>
        <w:trPr>
          <w:cantSplit w:val="0"/>
          <w:trHeight w:val="420" w:hRule="atLeast"/>
          <w:tblHeader w:val="0"/>
        </w:trPr>
        <w:tc>
          <w:tcPr>
            <w:tcMar>
              <w:top w:w="100.0" w:type="dxa"/>
              <w:left w:w="108.0" w:type="dxa"/>
              <w:bottom w:w="100.0" w:type="dxa"/>
              <w:right w:w="108.0" w:type="dxa"/>
            </w:tcMar>
          </w:tcPr>
          <w:p w:rsidR="00000000" w:rsidDel="00000000" w:rsidP="00000000" w:rsidRDefault="00000000" w:rsidRPr="00000000" w14:paraId="000001B5">
            <w:pPr>
              <w:widowControl w:val="0"/>
              <w:spacing w:after="20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Frecuencia</w:t>
            </w:r>
          </w:p>
        </w:tc>
        <w:tc>
          <w:tcPr>
            <w:gridSpan w:val="3"/>
            <w:tcMar>
              <w:top w:w="100.0" w:type="dxa"/>
              <w:left w:w="108.0" w:type="dxa"/>
              <w:bottom w:w="100.0" w:type="dxa"/>
              <w:right w:w="108.0" w:type="dxa"/>
            </w:tcMar>
          </w:tcPr>
          <w:p w:rsidR="00000000" w:rsidDel="00000000" w:rsidP="00000000" w:rsidRDefault="00000000" w:rsidRPr="00000000" w14:paraId="000001B6">
            <w:pPr>
              <w:widowControl w:val="0"/>
              <w:spacing w:after="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Continua (mantenimiento de base de datos) y a demanda (emisión de reportes y formatos).</w:t>
            </w:r>
          </w:p>
        </w:tc>
      </w:tr>
    </w:tbl>
    <w:p w:rsidR="00000000" w:rsidDel="00000000" w:rsidP="00000000" w:rsidRDefault="00000000" w:rsidRPr="00000000" w14:paraId="000001B9">
      <w:pPr>
        <w:widowControl w:val="0"/>
        <w:spacing w:after="60" w:before="1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9"/>
        <w:tblW w:w="8160.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2490"/>
        <w:gridCol w:w="2145"/>
        <w:gridCol w:w="2175"/>
        <w:tblGridChange w:id="0">
          <w:tblGrid>
            <w:gridCol w:w="1350"/>
            <w:gridCol w:w="2490"/>
            <w:gridCol w:w="2145"/>
            <w:gridCol w:w="2175"/>
          </w:tblGrid>
        </w:tblGridChange>
      </w:tblGrid>
      <w:tr>
        <w:trPr>
          <w:cantSplit w:val="0"/>
          <w:tblHeader w:val="0"/>
        </w:trPr>
        <w:tc>
          <w:tcPr>
            <w:tcMar>
              <w:top w:w="100.0" w:type="dxa"/>
              <w:left w:w="108.0" w:type="dxa"/>
              <w:bottom w:w="100.0" w:type="dxa"/>
              <w:right w:w="108.0" w:type="dxa"/>
            </w:tcMar>
            <w:vAlign w:val="center"/>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Entrada</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Salida</w:t>
            </w: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8.0" w:type="dxa"/>
              <w:bottom w:w="100.0" w:type="dxa"/>
              <w:right w:w="108.0" w:type="dxa"/>
            </w:tcMar>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Consultar y extraer los datos del sistema oficial RAIS.</w:t>
            </w:r>
          </w:p>
        </w:tc>
        <w:tc>
          <w:tcPr>
            <w:tcMar>
              <w:top w:w="100.0" w:type="dxa"/>
              <w:left w:w="108.0" w:type="dxa"/>
              <w:bottom w:w="100.0" w:type="dxa"/>
              <w:right w:w="108.0" w:type="dxa"/>
            </w:tcMar>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Credenciales de acceso al Sistema RAIS y pantallas de consulta de proyectos.</w:t>
            </w:r>
          </w:p>
        </w:tc>
        <w:tc>
          <w:tcPr>
            <w:tcMar>
              <w:top w:w="100.0" w:type="dxa"/>
              <w:left w:w="108.0" w:type="dxa"/>
              <w:bottom w:w="100.0" w:type="dxa"/>
              <w:right w:w="108.0" w:type="dxa"/>
            </w:tcMar>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básica de proyectos vigentes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8.0" w:type="dxa"/>
              <w:bottom w:w="100.0" w:type="dxa"/>
              <w:right w:w="108.0" w:type="dxa"/>
            </w:tcMar>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Enriquecer y cruzar manualmente las variables estratégicas en un archivo Excel.</w:t>
            </w:r>
          </w:p>
        </w:tc>
        <w:tc>
          <w:tcPr>
            <w:tcMar>
              <w:top w:w="100.0" w:type="dxa"/>
              <w:left w:w="108.0" w:type="dxa"/>
              <w:bottom w:w="100.0" w:type="dxa"/>
              <w:right w:w="108.0" w:type="dxa"/>
            </w:tcMar>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básica de proyectos y criterios de clasificación</w:t>
            </w:r>
          </w:p>
        </w:tc>
        <w:tc>
          <w:tcPr>
            <w:tcMar>
              <w:top w:w="100.0" w:type="dxa"/>
              <w:left w:w="108.0" w:type="dxa"/>
              <w:bottom w:w="100.0" w:type="dxa"/>
              <w:right w:w="108.0" w:type="dxa"/>
            </w:tcMar>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excel con datos cruzados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100.0" w:type="dxa"/>
              <w:left w:w="108.0" w:type="dxa"/>
              <w:bottom w:w="100.0" w:type="dxa"/>
              <w:right w:w="108.0" w:type="dxa"/>
            </w:tcMar>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reportes de carga laboral destinados a los Departamentos Académicos.</w:t>
            </w:r>
          </w:p>
        </w:tc>
        <w:tc>
          <w:tcPr>
            <w:tcMar>
              <w:top w:w="100.0" w:type="dxa"/>
              <w:left w:w="108.0" w:type="dxa"/>
              <w:bottom w:w="100.0" w:type="dxa"/>
              <w:right w:w="108.0" w:type="dxa"/>
            </w:tcMar>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Excel y solicitudes de Dptos</w:t>
            </w:r>
          </w:p>
        </w:tc>
        <w:tc>
          <w:tcPr>
            <w:tcMar>
              <w:top w:w="100.0" w:type="dxa"/>
              <w:left w:w="108.0" w:type="dxa"/>
              <w:bottom w:w="100.0" w:type="dxa"/>
              <w:right w:w="108.0" w:type="dxa"/>
            </w:tcMar>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Listas de docentes participantes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100.0" w:type="dxa"/>
              <w:left w:w="108.0" w:type="dxa"/>
              <w:bottom w:w="100.0" w:type="dxa"/>
              <w:right w:w="108.0" w:type="dxa"/>
            </w:tcMar>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Llenar y certificar los formatos de promoción o ratificación del personal docente.</w:t>
            </w:r>
          </w:p>
        </w:tc>
        <w:tc>
          <w:tcPr>
            <w:tcMar>
              <w:top w:w="100.0" w:type="dxa"/>
              <w:left w:w="108.0" w:type="dxa"/>
              <w:bottom w:w="100.0" w:type="dxa"/>
              <w:right w:w="108.0" w:type="dxa"/>
            </w:tcMar>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Plantillas vacías y matriz Excel</w:t>
            </w:r>
          </w:p>
        </w:tc>
        <w:tc>
          <w:tcPr>
            <w:tcMar>
              <w:top w:w="100.0" w:type="dxa"/>
              <w:left w:w="108.0" w:type="dxa"/>
              <w:bottom w:w="100.0" w:type="dxa"/>
              <w:right w:w="108.0" w:type="dxa"/>
            </w:tcMar>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Formatos de promoción llenos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100.0" w:type="dxa"/>
              <w:left w:w="108.0" w:type="dxa"/>
              <w:bottom w:w="100.0" w:type="dxa"/>
              <w:right w:w="108.0" w:type="dxa"/>
            </w:tcMar>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Elaborar los reportes de participación de alumnos y tesistas para Acreditación.</w:t>
            </w:r>
          </w:p>
        </w:tc>
        <w:tc>
          <w:tcPr>
            <w:tcMar>
              <w:top w:w="100.0" w:type="dxa"/>
              <w:left w:w="108.0" w:type="dxa"/>
              <w:bottom w:w="100.0" w:type="dxa"/>
              <w:right w:w="108.0" w:type="dxa"/>
            </w:tcMar>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Excel interna y requerimientos de la Oficina de Calidad y Acreditación.</w:t>
            </w:r>
          </w:p>
        </w:tc>
        <w:tc>
          <w:tcPr>
            <w:tcMar>
              <w:top w:w="100.0" w:type="dxa"/>
              <w:left w:w="108.0" w:type="dxa"/>
              <w:bottom w:w="100.0" w:type="dxa"/>
              <w:right w:w="108.0" w:type="dxa"/>
            </w:tcMar>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Estadísticas de alumnos y tesistas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100.0" w:type="dxa"/>
              <w:left w:w="108.0" w:type="dxa"/>
              <w:bottom w:w="100.0" w:type="dxa"/>
              <w:right w:w="108.0" w:type="dxa"/>
            </w:tcMar>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Consolidar la información del volumen de proyectos para las Memorias Anuales.</w:t>
            </w:r>
          </w:p>
        </w:tc>
        <w:tc>
          <w:tcPr>
            <w:tcMar>
              <w:top w:w="100.0" w:type="dxa"/>
              <w:left w:w="108.0" w:type="dxa"/>
              <w:bottom w:w="100.0" w:type="dxa"/>
              <w:right w:w="108.0" w:type="dxa"/>
            </w:tcMar>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Conteo de proyectos por año</w:t>
            </w:r>
          </w:p>
        </w:tc>
        <w:tc>
          <w:tcPr>
            <w:tcMar>
              <w:top w:w="100.0" w:type="dxa"/>
              <w:left w:w="108.0" w:type="dxa"/>
              <w:bottom w:w="100.0" w:type="dxa"/>
              <w:right w:w="108.0" w:type="dxa"/>
            </w:tcMar>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anual de gestión</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100.0" w:type="dxa"/>
              <w:left w:w="108.0" w:type="dxa"/>
              <w:bottom w:w="100.0" w:type="dxa"/>
              <w:right w:w="108.0" w:type="dxa"/>
            </w:tcMar>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Remitir reportes para el POI</w:t>
            </w:r>
          </w:p>
        </w:tc>
        <w:tc>
          <w:tcPr>
            <w:tcMar>
              <w:top w:w="100.0" w:type="dxa"/>
              <w:left w:w="108.0" w:type="dxa"/>
              <w:bottom w:w="100.0" w:type="dxa"/>
              <w:right w:w="108.0" w:type="dxa"/>
            </w:tcMar>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actualizada y fechas de corte</w:t>
            </w:r>
          </w:p>
        </w:tc>
        <w:tc>
          <w:tcPr>
            <w:tcMar>
              <w:top w:w="100.0" w:type="dxa"/>
              <w:left w:w="108.0" w:type="dxa"/>
              <w:bottom w:w="100.0" w:type="dxa"/>
              <w:right w:w="108.0" w:type="dxa"/>
            </w:tcMar>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para Planificación</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100.0" w:type="dxa"/>
              <w:left w:w="108.0" w:type="dxa"/>
              <w:bottom w:w="100.0" w:type="dxa"/>
              <w:right w:w="108.0" w:type="dxa"/>
            </w:tcMar>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Actualizar base de datos del Instituto.</w:t>
            </w:r>
          </w:p>
        </w:tc>
        <w:tc>
          <w:tcPr>
            <w:tcMar>
              <w:top w:w="100.0" w:type="dxa"/>
              <w:left w:w="108.0" w:type="dxa"/>
              <w:bottom w:w="100.0" w:type="dxa"/>
              <w:right w:w="108.0" w:type="dxa"/>
            </w:tcMar>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Registros de proyectos y eventos</w:t>
            </w:r>
          </w:p>
        </w:tc>
        <w:tc>
          <w:tcPr>
            <w:tcMar>
              <w:top w:w="100.0" w:type="dxa"/>
              <w:left w:w="108.0" w:type="dxa"/>
              <w:bottom w:w="100.0" w:type="dxa"/>
              <w:right w:w="108.0" w:type="dxa"/>
            </w:tcMar>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semestral de producción</w:t>
            </w:r>
          </w:p>
        </w:tc>
      </w:tr>
    </w:tbl>
    <w:p w:rsidR="00000000" w:rsidDel="00000000" w:rsidP="00000000" w:rsidRDefault="00000000" w:rsidRPr="00000000" w14:paraId="000001DE">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n1qdizkoq0r1" w:id="15"/>
      <w:bookmarkEnd w:id="15"/>
      <w:r w:rsidDel="00000000" w:rsidR="00000000" w:rsidRPr="00000000">
        <w:rPr>
          <w:rFonts w:ascii="Times New Roman" w:cs="Times New Roman" w:eastAsia="Times New Roman" w:hAnsi="Times New Roman"/>
          <w:b w:val="1"/>
          <w:bCs w:val="1"/>
          <w:sz w:val="24"/>
          <w:szCs w:val="24"/>
          <w:rtl w:val="0"/>
        </w:rPr>
        <w:t xml:space="preserve">Diagrama del Proceso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476250</wp:posOffset>
            </wp:positionV>
            <wp:extent cx="5734050" cy="4514803"/>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4514803"/>
                    </a:xfrm>
                    <a:prstGeom prst="rect"/>
                    <a:ln/>
                  </pic:spPr>
                </pic:pic>
              </a:graphicData>
            </a:graphic>
          </wp:anchor>
        </w:drawing>
      </w:r>
    </w:p>
    <w:p w:rsidR="00000000" w:rsidDel="00000000" w:rsidP="00000000" w:rsidRDefault="00000000" w:rsidRPr="00000000" w14:paraId="000001E0">
      <w:pPr>
        <w:ind w:left="1440" w:firstLine="0"/>
        <w:rPr/>
      </w:pPr>
      <w:r w:rsidDel="00000000" w:rsidR="00000000" w:rsidRPr="00000000">
        <w:rPr>
          <w:rtl w:val="0"/>
        </w:rPr>
      </w:r>
    </w:p>
    <w:p w:rsidR="00000000" w:rsidDel="00000000" w:rsidP="00000000" w:rsidRDefault="00000000" w:rsidRPr="00000000" w14:paraId="000001E1">
      <w:pPr>
        <w:ind w:left="1440" w:firstLine="0"/>
        <w:rPr/>
      </w:pPr>
      <w:r w:rsidDel="00000000" w:rsidR="00000000" w:rsidRPr="00000000">
        <w:rPr>
          <w:rtl w:val="0"/>
        </w:rPr>
      </w:r>
    </w:p>
    <w:p w:rsidR="00000000" w:rsidDel="00000000" w:rsidP="00000000" w:rsidRDefault="00000000" w:rsidRPr="00000000" w14:paraId="000001E2">
      <w:pPr>
        <w:ind w:left="1440" w:firstLine="0"/>
        <w:rPr/>
      </w:pPr>
      <w:r w:rsidDel="00000000" w:rsidR="00000000" w:rsidRPr="00000000">
        <w:rPr>
          <w:rtl w:val="0"/>
        </w:rPr>
      </w:r>
    </w:p>
    <w:p w:rsidR="00000000" w:rsidDel="00000000" w:rsidP="00000000" w:rsidRDefault="00000000" w:rsidRPr="00000000" w14:paraId="000001E3">
      <w:pPr>
        <w:ind w:left="144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52324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232400"/>
                    </a:xfrm>
                    <a:prstGeom prst="rect"/>
                    <a:ln/>
                  </pic:spPr>
                </pic:pic>
              </a:graphicData>
            </a:graphic>
          </wp:anchor>
        </w:drawing>
      </w:r>
    </w:p>
    <w:p w:rsidR="00000000" w:rsidDel="00000000" w:rsidP="00000000" w:rsidRDefault="00000000" w:rsidRPr="00000000" w14:paraId="000001E4">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123825</wp:posOffset>
            </wp:positionV>
            <wp:extent cx="5731200" cy="485140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851400"/>
                    </a:xfrm>
                    <a:prstGeom prst="rect"/>
                    <a:ln/>
                  </pic:spPr>
                </pic:pic>
              </a:graphicData>
            </a:graphic>
          </wp:anchor>
        </w:drawing>
      </w:r>
    </w:p>
    <w:p w:rsidR="00000000" w:rsidDel="00000000" w:rsidP="00000000" w:rsidRDefault="00000000" w:rsidRPr="00000000" w14:paraId="000001E5">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ei7a1hjey7af" w:id="16"/>
      <w:bookmarkEnd w:id="16"/>
      <w:r w:rsidDel="00000000" w:rsidR="00000000" w:rsidRPr="00000000">
        <w:rPr>
          <w:rFonts w:ascii="Times New Roman" w:cs="Times New Roman" w:eastAsia="Times New Roman" w:hAnsi="Times New Roman"/>
          <w:b w:val="1"/>
          <w:bCs w:val="1"/>
          <w:sz w:val="24"/>
          <w:szCs w:val="24"/>
          <w:rtl w:val="0"/>
        </w:rPr>
        <w:t xml:space="preserve">Descripción de Actividades</w:t>
      </w:r>
    </w:p>
    <w:tbl>
      <w:tblPr>
        <w:tblStyle w:val="Table10"/>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190"/>
        <w:gridCol w:w="2745"/>
        <w:gridCol w:w="1080"/>
        <w:gridCol w:w="990"/>
        <w:tblGridChange w:id="0">
          <w:tblGrid>
            <w:gridCol w:w="495"/>
            <w:gridCol w:w="2190"/>
            <w:gridCol w:w="2745"/>
            <w:gridCol w:w="108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8.0" w:type="dxa"/>
              <w:bottom w:w="100.0" w:type="dxa"/>
              <w:right w:w="108.0" w:type="dxa"/>
            </w:tcMar>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Consultar y extraer los datos del sistema oficial 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y copia de información desde la plataforma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8.0" w:type="dxa"/>
              <w:bottom w:w="100.0" w:type="dxa"/>
              <w:right w:w="108.0" w:type="dxa"/>
            </w:tcMar>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Enriquecer y cruzar manualmente las variables estratégicas en un archivo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y vinculación de variables en la matriz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100.0" w:type="dxa"/>
              <w:left w:w="108.0" w:type="dxa"/>
              <w:bottom w:w="100.0" w:type="dxa"/>
              <w:right w:w="108.0" w:type="dxa"/>
            </w:tcMar>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reportes de carga laboral destinados a los Departamentos Académicos.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Identificación de docentes con proyectos activos para carga horaria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100.0" w:type="dxa"/>
              <w:left w:w="108.0" w:type="dxa"/>
              <w:bottom w:w="100.0" w:type="dxa"/>
              <w:right w:w="108.0" w:type="dxa"/>
            </w:tcMar>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Llenar y certificar los formatos de promoción o ratificación del personal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y completado de historial de participación para ascensos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100.0" w:type="dxa"/>
              <w:left w:w="108.0" w:type="dxa"/>
              <w:bottom w:w="100.0" w:type="dxa"/>
              <w:right w:w="108.0" w:type="dxa"/>
            </w:tcMar>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Elaborar los reportes de participación de alumnos y tesistas para Acreditación.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Conteo y listado de alumnos y tesistas vinculados a 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100.0" w:type="dxa"/>
              <w:left w:w="108.0" w:type="dxa"/>
              <w:bottom w:w="100.0" w:type="dxa"/>
              <w:right w:w="108.0" w:type="dxa"/>
            </w:tcMar>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Consolidar los datos para las Memorias Anuales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Agrupación de cantidad de proyectos por año para el cierre de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100.0" w:type="dxa"/>
              <w:left w:w="108.0" w:type="dxa"/>
              <w:bottom w:w="100.0" w:type="dxa"/>
              <w:right w:w="108.0" w:type="dxa"/>
            </w:tcMar>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Remitir reportes para el 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Envío de la base de datos según cronograma institucional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100.0" w:type="dxa"/>
              <w:left w:w="108.0" w:type="dxa"/>
              <w:bottom w:w="100.0" w:type="dxa"/>
              <w:right w:w="108.0" w:type="dxa"/>
            </w:tcMar>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Actualizar base de datos del Instituto.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semestral formal de la producción científica ante el instituto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bl>
    <w:p w:rsidR="00000000" w:rsidDel="00000000" w:rsidP="00000000" w:rsidRDefault="00000000" w:rsidRPr="00000000" w14:paraId="00000213">
      <w:pPr>
        <w:pStyle w:val="Heading1"/>
        <w:numPr>
          <w:ilvl w:val="0"/>
          <w:numId w:val="2"/>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eaz6khqvk8le" w:id="17"/>
      <w:bookmarkEnd w:id="17"/>
      <w:r w:rsidDel="00000000" w:rsidR="00000000" w:rsidRPr="00000000">
        <w:rPr>
          <w:rFonts w:ascii="Times New Roman" w:cs="Times New Roman" w:eastAsia="Times New Roman" w:hAnsi="Times New Roman"/>
          <w:b w:val="1"/>
          <w:bCs w:val="1"/>
          <w:sz w:val="24"/>
          <w:szCs w:val="24"/>
          <w:rtl w:val="0"/>
        </w:rPr>
        <w:t xml:space="preserve">Proceso 4: Difusión de actividades de investigación</w:t>
      </w:r>
    </w:p>
    <w:p w:rsidR="00000000" w:rsidDel="00000000" w:rsidP="00000000" w:rsidRDefault="00000000" w:rsidRPr="00000000" w14:paraId="00000214">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lhm9ggbxnzzj" w:id="18"/>
      <w:bookmarkEnd w:id="18"/>
      <w:r w:rsidDel="00000000" w:rsidR="00000000" w:rsidRPr="00000000">
        <w:rPr>
          <w:rFonts w:ascii="Times New Roman" w:cs="Times New Roman" w:eastAsia="Times New Roman" w:hAnsi="Times New Roman"/>
          <w:b w:val="1"/>
          <w:bCs w:val="1"/>
          <w:sz w:val="24"/>
          <w:szCs w:val="24"/>
          <w:rtl w:val="0"/>
        </w:rPr>
        <w:t xml:space="preserve">Ficha de proceso</w:t>
      </w:r>
    </w:p>
    <w:tbl>
      <w:tblPr>
        <w:tblStyle w:val="Table11"/>
        <w:tblW w:w="8130.0" w:type="dxa"/>
        <w:jc w:val="left"/>
        <w:tblInd w:w="14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370"/>
        <w:gridCol w:w="1725"/>
        <w:gridCol w:w="2115"/>
        <w:tblGridChange w:id="0">
          <w:tblGrid>
            <w:gridCol w:w="1920"/>
            <w:gridCol w:w="2370"/>
            <w:gridCol w:w="1725"/>
            <w:gridCol w:w="2115"/>
          </w:tblGrid>
        </w:tblGridChange>
      </w:tblGrid>
      <w:tr>
        <w:trPr>
          <w:cantSplit w:val="0"/>
          <w:trHeight w:val="420" w:hRule="atLeast"/>
          <w:tblHeader w:val="0"/>
        </w:trPr>
        <w:tc>
          <w:tcPr>
            <w:vMerge w:val="restart"/>
            <w:tcMar>
              <w:top w:w="100.0" w:type="dxa"/>
              <w:left w:w="108.0" w:type="dxa"/>
              <w:bottom w:w="100.0" w:type="dxa"/>
              <w:right w:w="108.0" w:type="dxa"/>
            </w:tcMar>
          </w:tcPr>
          <w:p w:rsidR="00000000" w:rsidDel="00000000" w:rsidP="00000000" w:rsidRDefault="00000000" w:rsidRPr="00000000" w14:paraId="0000021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Número o código </w:t>
            </w:r>
            <w:r w:rsidDel="00000000" w:rsidR="00000000" w:rsidRPr="00000000">
              <w:rPr>
                <w:rtl w:val="0"/>
              </w:rPr>
            </w:r>
          </w:p>
          <w:p w:rsidR="00000000" w:rsidDel="00000000" w:rsidP="00000000" w:rsidRDefault="00000000" w:rsidRPr="00000000" w14:paraId="0000021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 proceso</w:t>
            </w:r>
            <w:r w:rsidDel="00000000" w:rsidR="00000000" w:rsidRPr="00000000">
              <w:rPr>
                <w:rtl w:val="0"/>
              </w:rPr>
            </w:r>
          </w:p>
        </w:tc>
        <w:tc>
          <w:tcPr>
            <w:vMerge w:val="restart"/>
            <w:tcMar>
              <w:top w:w="100.0" w:type="dxa"/>
              <w:left w:w="108.0" w:type="dxa"/>
              <w:bottom w:w="100.0" w:type="dxa"/>
              <w:right w:w="108.0" w:type="dxa"/>
            </w:tcMar>
          </w:tcPr>
          <w:p w:rsidR="00000000" w:rsidDel="00000000" w:rsidP="00000000" w:rsidRDefault="00000000" w:rsidRPr="00000000" w14:paraId="0000021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PROC-004</w:t>
            </w:r>
          </w:p>
        </w:tc>
        <w:tc>
          <w:tcPr>
            <w:tcMar>
              <w:top w:w="100.0" w:type="dxa"/>
              <w:left w:w="108.0" w:type="dxa"/>
              <w:bottom w:w="100.0" w:type="dxa"/>
              <w:right w:w="108.0" w:type="dxa"/>
            </w:tcMar>
          </w:tcPr>
          <w:p w:rsidR="00000000" w:rsidDel="00000000" w:rsidP="00000000" w:rsidRDefault="00000000" w:rsidRPr="00000000" w14:paraId="0000021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Proceso</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21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Difusión de actividades de investigación</w:t>
            </w:r>
          </w:p>
        </w:tc>
      </w:tr>
      <w:tr>
        <w:trPr>
          <w:cantSplit w:val="0"/>
          <w:trHeight w:val="420" w:hRule="atLeast"/>
          <w:tblHeader w:val="0"/>
        </w:trPr>
        <w:tc>
          <w:tcPr>
            <w:vMerge w:val="continue"/>
            <w:tcMar>
              <w:top w:w="100.0" w:type="dxa"/>
              <w:left w:w="108.0" w:type="dxa"/>
              <w:bottom w:w="100.0" w:type="dxa"/>
              <w:right w:w="108.0" w:type="dxa"/>
            </w:tcMar>
          </w:tcPr>
          <w:p w:rsidR="00000000" w:rsidDel="00000000" w:rsidP="00000000" w:rsidRDefault="00000000" w:rsidRPr="00000000" w14:paraId="0000021A">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Mar>
              <w:top w:w="100.0" w:type="dxa"/>
              <w:left w:w="108.0" w:type="dxa"/>
              <w:bottom w:w="100.0" w:type="dxa"/>
              <w:right w:w="108.0" w:type="dxa"/>
            </w:tcMar>
          </w:tcPr>
          <w:p w:rsidR="00000000" w:rsidDel="00000000" w:rsidP="00000000" w:rsidRDefault="00000000" w:rsidRPr="00000000" w14:paraId="0000021B">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21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21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p w:rsidR="00000000" w:rsidDel="00000000" w:rsidP="00000000" w:rsidRDefault="00000000" w:rsidRPr="00000000" w14:paraId="0000021E">
            <w:pPr>
              <w:widowControl w:val="0"/>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tcMar>
              <w:top w:w="100.0" w:type="dxa"/>
              <w:left w:w="108.0" w:type="dxa"/>
              <w:bottom w:w="100.0" w:type="dxa"/>
              <w:right w:w="108.0" w:type="dxa"/>
            </w:tcMar>
          </w:tcPr>
          <w:p w:rsidR="00000000" w:rsidDel="00000000" w:rsidP="00000000" w:rsidRDefault="00000000" w:rsidRPr="00000000" w14:paraId="0000021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Objetivo / Propósito</w:t>
            </w:r>
            <w:r w:rsidDel="00000000" w:rsidR="00000000" w:rsidRPr="00000000">
              <w:rPr>
                <w:rtl w:val="0"/>
              </w:rPr>
            </w:r>
          </w:p>
        </w:tc>
        <w:tc>
          <w:tcPr>
            <w:gridSpan w:val="3"/>
            <w:tcMar>
              <w:top w:w="100.0" w:type="dxa"/>
              <w:left w:w="108.0" w:type="dxa"/>
              <w:bottom w:w="100.0" w:type="dxa"/>
              <w:right w:w="108.0" w:type="dxa"/>
            </w:tcMar>
          </w:tcPr>
          <w:p w:rsidR="00000000" w:rsidDel="00000000" w:rsidP="00000000" w:rsidRDefault="00000000" w:rsidRPr="00000000" w14:paraId="0000022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Difundir actividades de investigación como talleres y capacitaciones dirigidas a docentes, grupos de investigación y estudiantes de posgrado, a través de redes sociales, página web y correo electrónico, recopilando evidencias de cada actividad realizada. </w:t>
            </w:r>
          </w:p>
        </w:tc>
      </w:tr>
      <w:tr>
        <w:trPr>
          <w:cantSplit w:val="0"/>
          <w:trHeight w:val="420" w:hRule="atLeast"/>
          <w:tblHeader w:val="0"/>
        </w:trPr>
        <w:tc>
          <w:tcPr>
            <w:tcMar>
              <w:top w:w="100.0" w:type="dxa"/>
              <w:left w:w="108.0" w:type="dxa"/>
              <w:bottom w:w="100.0" w:type="dxa"/>
              <w:right w:w="108.0" w:type="dxa"/>
            </w:tcMar>
          </w:tcPr>
          <w:p w:rsidR="00000000" w:rsidDel="00000000" w:rsidP="00000000" w:rsidRDefault="00000000" w:rsidRPr="00000000" w14:paraId="00000223">
            <w:pPr>
              <w:widowControl w:val="0"/>
              <w:spacing w:after="20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Frecuencia</w:t>
            </w:r>
          </w:p>
        </w:tc>
        <w:tc>
          <w:tcPr>
            <w:gridSpan w:val="3"/>
            <w:tcMar>
              <w:top w:w="100.0" w:type="dxa"/>
              <w:left w:w="108.0" w:type="dxa"/>
              <w:bottom w:w="100.0" w:type="dxa"/>
              <w:right w:w="108.0" w:type="dxa"/>
            </w:tcMar>
          </w:tcPr>
          <w:p w:rsidR="00000000" w:rsidDel="00000000" w:rsidP="00000000" w:rsidRDefault="00000000" w:rsidRPr="00000000" w14:paraId="00000224">
            <w:pPr>
              <w:widowControl w:val="0"/>
              <w:spacing w:after="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Según surjan actividades, con una anticipación mínima de dos meses.</w:t>
            </w:r>
          </w:p>
        </w:tc>
      </w:tr>
    </w:tbl>
    <w:p w:rsidR="00000000" w:rsidDel="00000000" w:rsidP="00000000" w:rsidRDefault="00000000" w:rsidRPr="00000000" w14:paraId="00000227">
      <w:pPr>
        <w:widowControl w:val="0"/>
        <w:spacing w:after="60" w:before="1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12"/>
        <w:tblW w:w="8160.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2295"/>
        <w:gridCol w:w="2145"/>
        <w:gridCol w:w="2325"/>
        <w:tblGridChange w:id="0">
          <w:tblGrid>
            <w:gridCol w:w="1395"/>
            <w:gridCol w:w="2295"/>
            <w:gridCol w:w="2145"/>
            <w:gridCol w:w="2325"/>
          </w:tblGrid>
        </w:tblGridChange>
      </w:tblGrid>
      <w:tr>
        <w:trPr>
          <w:cantSplit w:val="0"/>
          <w:tblHeader w:val="0"/>
        </w:trPr>
        <w:tc>
          <w:tcPr>
            <w:tcMar>
              <w:top w:w="100.0" w:type="dxa"/>
              <w:left w:w="108.0" w:type="dxa"/>
              <w:bottom w:w="100.0" w:type="dxa"/>
              <w:right w:w="108.0" w:type="dxa"/>
            </w:tcMar>
            <w:vAlign w:val="center"/>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2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Entrada</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Salida</w:t>
            </w: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8.0" w:type="dxa"/>
              <w:bottom w:w="100.0" w:type="dxa"/>
              <w:right w:w="108.0" w:type="dxa"/>
            </w:tcMar>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Recibir información de la actividad/taller/capacitación </w:t>
            </w:r>
          </w:p>
        </w:tc>
        <w:tc>
          <w:tcPr>
            <w:tcMar>
              <w:top w:w="100.0" w:type="dxa"/>
              <w:left w:w="108.0" w:type="dxa"/>
              <w:bottom w:w="100.0" w:type="dxa"/>
              <w:right w:w="108.0" w:type="dxa"/>
            </w:tcMar>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de la actividad </w:t>
            </w:r>
          </w:p>
        </w:tc>
        <w:tc>
          <w:tcPr>
            <w:tcMar>
              <w:top w:w="100.0" w:type="dxa"/>
              <w:left w:w="108.0" w:type="dxa"/>
              <w:bottom w:w="100.0" w:type="dxa"/>
              <w:right w:w="108.0" w:type="dxa"/>
            </w:tcMar>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Actividad registrada y agendada con código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8.0" w:type="dxa"/>
              <w:bottom w:w="100.0" w:type="dxa"/>
              <w:right w:w="108.0" w:type="dxa"/>
            </w:tcMar>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Solicitar autorización a la Decana </w:t>
            </w:r>
          </w:p>
        </w:tc>
        <w:tc>
          <w:tcPr>
            <w:tcMar>
              <w:top w:w="100.0" w:type="dxa"/>
              <w:left w:w="108.0" w:type="dxa"/>
              <w:bottom w:w="100.0" w:type="dxa"/>
              <w:right w:w="108.0" w:type="dxa"/>
            </w:tcMar>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Actividad agendada con código, flyer y demás información </w:t>
            </w:r>
          </w:p>
        </w:tc>
        <w:tc>
          <w:tcPr>
            <w:tcMar>
              <w:top w:w="100.0" w:type="dxa"/>
              <w:left w:w="108.0" w:type="dxa"/>
              <w:bottom w:w="100.0" w:type="dxa"/>
              <w:right w:w="108.0" w:type="dxa"/>
            </w:tcMar>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Autorización aprobada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100.0" w:type="dxa"/>
              <w:left w:w="108.0" w:type="dxa"/>
              <w:bottom w:w="100.0" w:type="dxa"/>
              <w:right w:w="108.0" w:type="dxa"/>
            </w:tcMar>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Mandar a elaborar material de difusión (flyer/banner) </w:t>
            </w:r>
          </w:p>
        </w:tc>
        <w:tc>
          <w:tcPr>
            <w:tcMar>
              <w:top w:w="100.0" w:type="dxa"/>
              <w:left w:w="108.0" w:type="dxa"/>
              <w:bottom w:w="100.0" w:type="dxa"/>
              <w:right w:w="108.0" w:type="dxa"/>
            </w:tcMar>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Autorización aprobada </w:t>
            </w:r>
          </w:p>
        </w:tc>
        <w:tc>
          <w:tcPr>
            <w:tcMar>
              <w:top w:w="100.0" w:type="dxa"/>
              <w:left w:w="108.0" w:type="dxa"/>
              <w:bottom w:w="100.0" w:type="dxa"/>
              <w:right w:w="108.0" w:type="dxa"/>
            </w:tcMar>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Flyer/banner listo </w:t>
            </w:r>
          </w:p>
        </w:tc>
      </w:tr>
      <w:tr>
        <w:trPr>
          <w:cantSplit w:val="0"/>
          <w:trHeight w:val="424.98046875" w:hRule="atLeast"/>
          <w:tblHeader w:val="0"/>
        </w:trPr>
        <w:tc>
          <w:tcPr>
            <w:tcMar>
              <w:top w:w="100.0" w:type="dxa"/>
              <w:left w:w="108.0" w:type="dxa"/>
              <w:bottom w:w="100.0" w:type="dxa"/>
              <w:right w:w="108.0" w:type="dxa"/>
            </w:tcMar>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100.0" w:type="dxa"/>
              <w:left w:w="108.0" w:type="dxa"/>
              <w:bottom w:w="100.0" w:type="dxa"/>
              <w:right w:w="108.0" w:type="dxa"/>
            </w:tcMar>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Difundir por correo, redes sociales y página web </w:t>
            </w:r>
          </w:p>
        </w:tc>
        <w:tc>
          <w:tcPr>
            <w:tcMar>
              <w:top w:w="100.0" w:type="dxa"/>
              <w:left w:w="108.0" w:type="dxa"/>
              <w:bottom w:w="100.0" w:type="dxa"/>
              <w:right w:w="108.0" w:type="dxa"/>
            </w:tcMar>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Flyer/banner listo </w:t>
            </w:r>
          </w:p>
        </w:tc>
        <w:tc>
          <w:tcPr>
            <w:tcMar>
              <w:top w:w="100.0" w:type="dxa"/>
              <w:left w:w="108.0" w:type="dxa"/>
              <w:bottom w:w="100.0" w:type="dxa"/>
              <w:right w:w="108.0" w:type="dxa"/>
            </w:tcMar>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Comunicado publicado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100.0" w:type="dxa"/>
              <w:left w:w="108.0" w:type="dxa"/>
              <w:bottom w:w="100.0" w:type="dxa"/>
              <w:right w:w="108.0" w:type="dxa"/>
            </w:tcMar>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recordatorios a docentes y estudiantes de posgrado </w:t>
            </w:r>
          </w:p>
        </w:tc>
        <w:tc>
          <w:tcPr>
            <w:tcMar>
              <w:top w:w="100.0" w:type="dxa"/>
              <w:left w:w="108.0" w:type="dxa"/>
              <w:bottom w:w="100.0" w:type="dxa"/>
              <w:right w:w="108.0" w:type="dxa"/>
            </w:tcMar>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Comunicado publicado </w:t>
            </w:r>
          </w:p>
        </w:tc>
        <w:tc>
          <w:tcPr>
            <w:tcMar>
              <w:top w:w="100.0" w:type="dxa"/>
              <w:left w:w="108.0" w:type="dxa"/>
              <w:bottom w:w="100.0" w:type="dxa"/>
              <w:right w:w="108.0" w:type="dxa"/>
            </w:tcMar>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Recordatorios enviados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100.0" w:type="dxa"/>
              <w:left w:w="108.0" w:type="dxa"/>
              <w:bottom w:w="100.0" w:type="dxa"/>
              <w:right w:w="108.0" w:type="dxa"/>
            </w:tcMar>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Recopilar evidencias (difusiones, asistencia) </w:t>
            </w:r>
          </w:p>
        </w:tc>
        <w:tc>
          <w:tcPr>
            <w:tcMar>
              <w:top w:w="100.0" w:type="dxa"/>
              <w:left w:w="108.0" w:type="dxa"/>
              <w:bottom w:w="100.0" w:type="dxa"/>
              <w:right w:w="108.0" w:type="dxa"/>
            </w:tcMar>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Actividad realizada </w:t>
            </w:r>
          </w:p>
        </w:tc>
        <w:tc>
          <w:tcPr>
            <w:tcMar>
              <w:top w:w="100.0" w:type="dxa"/>
              <w:left w:w="108.0" w:type="dxa"/>
              <w:bottom w:w="100.0" w:type="dxa"/>
              <w:right w:w="108.0" w:type="dxa"/>
            </w:tcMar>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Evidencias registradas </w:t>
            </w:r>
          </w:p>
        </w:tc>
      </w:tr>
    </w:tbl>
    <w:p w:rsidR="00000000" w:rsidDel="00000000" w:rsidP="00000000" w:rsidRDefault="00000000" w:rsidRPr="00000000" w14:paraId="00000244">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s41hptk96fga" w:id="19"/>
      <w:bookmarkEnd w:id="19"/>
      <w:r w:rsidDel="00000000" w:rsidR="00000000" w:rsidRPr="00000000">
        <w:rPr>
          <w:rFonts w:ascii="Times New Roman" w:cs="Times New Roman" w:eastAsia="Times New Roman" w:hAnsi="Times New Roman"/>
          <w:b w:val="1"/>
          <w:bCs w:val="1"/>
          <w:sz w:val="24"/>
          <w:szCs w:val="24"/>
          <w:rtl w:val="0"/>
        </w:rPr>
        <w:t xml:space="preserve">Diagrama del Proceso</w:t>
      </w:r>
    </w:p>
    <w:p w:rsidR="00000000" w:rsidDel="00000000" w:rsidP="00000000" w:rsidRDefault="00000000" w:rsidRPr="00000000" w14:paraId="00000245">
      <w:pPr>
        <w:pStyle w:val="Heading1"/>
        <w:spacing w:after="200" w:before="200" w:line="360" w:lineRule="auto"/>
        <w:ind w:left="720" w:firstLine="0"/>
        <w:rPr/>
      </w:pPr>
      <w:bookmarkStart w:colFirst="0" w:colLast="0" w:name="_gk3pll3hzoru" w:id="20"/>
      <w:bookmarkEnd w:id="20"/>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607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2emlsxnakixt" w:id="21"/>
      <w:bookmarkEnd w:id="21"/>
      <w:r w:rsidDel="00000000" w:rsidR="00000000" w:rsidRPr="00000000">
        <w:rPr>
          <w:rFonts w:ascii="Times New Roman" w:cs="Times New Roman" w:eastAsia="Times New Roman" w:hAnsi="Times New Roman"/>
          <w:b w:val="1"/>
          <w:bCs w:val="1"/>
          <w:sz w:val="24"/>
          <w:szCs w:val="24"/>
          <w:rtl w:val="0"/>
        </w:rPr>
        <w:t xml:space="preserve">Descripción de Actividades</w:t>
      </w:r>
    </w:p>
    <w:p w:rsidR="00000000" w:rsidDel="00000000" w:rsidP="00000000" w:rsidRDefault="00000000" w:rsidRPr="00000000" w14:paraId="00000247">
      <w:pPr>
        <w:widowControl w:val="0"/>
        <w:spacing w:after="200" w:before="200" w:line="360" w:lineRule="auto"/>
        <w:ind w:left="1417.322834645669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 continuación se procederá a describir las actividades, el rol que realiza cada una de ellas y el tipo a la que pertenecen.</w:t>
      </w:r>
      <w:r w:rsidDel="00000000" w:rsidR="00000000" w:rsidRPr="00000000">
        <w:rPr>
          <w:rtl w:val="0"/>
        </w:rPr>
      </w:r>
    </w:p>
    <w:tbl>
      <w:tblPr>
        <w:tblStyle w:val="Table13"/>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190"/>
        <w:gridCol w:w="2745"/>
        <w:gridCol w:w="1080"/>
        <w:gridCol w:w="990"/>
        <w:tblGridChange w:id="0">
          <w:tblGrid>
            <w:gridCol w:w="495"/>
            <w:gridCol w:w="2190"/>
            <w:gridCol w:w="2745"/>
            <w:gridCol w:w="108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Recibir información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recibe la información sobre la actividad, taller o capacitación a realizar. Se agenda y se le asigna un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Solicitar autorización a la Decana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envía a la Decana toda la información de la actividad (flyer, agenda, etc.) para su aprobación.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Mandar a elaborar material de difusión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manda a elaborar el flyer/banner con los datos de la actividad: expositor, modalidad, fecha,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Difundir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aprobada, se publica el comunicado en redes sociales, página web y se envía correo a docentes y estudiantes de posgrado.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recordatorios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envían recordatorios por correo a docentes y estudiantes de posgrado previo a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Recopilar evidencias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recopilan las evidencias de la actividad realizada: difusiones, registro de asistencia,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bl>
    <w:p w:rsidR="00000000" w:rsidDel="00000000" w:rsidP="00000000" w:rsidRDefault="00000000" w:rsidRPr="00000000" w14:paraId="0000026B">
      <w:pPr>
        <w:pStyle w:val="Heading1"/>
        <w:spacing w:after="200" w:before="200" w:line="360" w:lineRule="auto"/>
        <w:ind w:left="720" w:firstLine="0"/>
        <w:rPr>
          <w:rFonts w:ascii="Times New Roman" w:cs="Times New Roman" w:eastAsia="Times New Roman" w:hAnsi="Times New Roman"/>
          <w:b w:val="1"/>
          <w:bCs w:val="1"/>
          <w:sz w:val="24"/>
          <w:szCs w:val="24"/>
        </w:rPr>
      </w:pPr>
      <w:bookmarkStart w:colFirst="0" w:colLast="0" w:name="_ru4aibvbk6xi" w:id="22"/>
      <w:bookmarkEnd w:id="22"/>
      <w:r w:rsidDel="00000000" w:rsidR="00000000" w:rsidRPr="00000000">
        <w:rPr>
          <w:rtl w:val="0"/>
        </w:rPr>
      </w:r>
    </w:p>
    <w:p w:rsidR="00000000" w:rsidDel="00000000" w:rsidP="00000000" w:rsidRDefault="00000000" w:rsidRPr="00000000" w14:paraId="0000026C">
      <w:pPr>
        <w:spacing w:after="200" w:before="200" w:line="36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Página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20</w:t>
          </w:r>
        </w:p>
      </w:tc>
    </w:tr>
  </w:tbl>
  <w:p w:rsidR="00000000" w:rsidDel="00000000" w:rsidP="00000000" w:rsidRDefault="00000000" w:rsidRPr="00000000" w14:paraId="0000027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09.9804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Proyecto XYZ</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1.1</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Negocio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09/05/2026</w:t>
          </w:r>
        </w:p>
      </w:tc>
    </w:tr>
  </w:tbl>
  <w:p w:rsidR="00000000" w:rsidDel="00000000" w:rsidP="00000000" w:rsidRDefault="00000000" w:rsidRPr="00000000" w14:paraId="000002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tblPr>
      <w:tblStyleRowBandSize w:val="1"/>
      <w:tblStyleColBandSize w:val="1"/>
      <w:tblCellMar>
        <w:top w:w="0.0" w:type="dxa"/>
        <w:left w:w="0.0" w:type="dxa"/>
        <w:bottom w:w="0.0" w:type="dxa"/>
        <w:right w:w="0.0" w:type="dxa"/>
      </w:tblCellMar>
    </w:tblPr>
  </w:style>
  <w:style w:type="table" w:styleId="Table3">
    <w:basedOn w:val="TableNormal"/>
    <w:pPr/>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pPr/>
    <w:tblPr>
      <w:tblStyleRowBandSize w:val="1"/>
      <w:tblStyleColBandSize w:val="1"/>
      <w:tblCellMar>
        <w:top w:w="0.0" w:type="dxa"/>
        <w:left w:w="0.0" w:type="dxa"/>
        <w:bottom w:w="0.0" w:type="dxa"/>
        <w:right w:w="0.0" w:type="dxa"/>
      </w:tblCellMar>
    </w:tblPr>
  </w:style>
  <w:style w:type="table" w:styleId="Table6">
    <w:basedOn w:val="TableNormal"/>
    <w:pPr/>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 w:type="table" w:styleId="Table8">
    <w:basedOn w:val="TableNormal"/>
    <w:pPr/>
    <w:tblPr>
      <w:tblStyleRowBandSize w:val="1"/>
      <w:tblStyleColBandSize w:val="1"/>
      <w:tblCellMar>
        <w:top w:w="0.0" w:type="dxa"/>
        <w:left w:w="0.0" w:type="dxa"/>
        <w:bottom w:w="0.0" w:type="dxa"/>
        <w:right w:w="0.0" w:type="dxa"/>
      </w:tblCellMar>
    </w:tblPr>
  </w:style>
  <w:style w:type="table" w:styleId="Table9">
    <w:basedOn w:val="TableNormal"/>
    <w:p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Pr>
  </w:style>
  <w:style w:type="table" w:styleId="Table11">
    <w:basedOn w:val="TableNormal"/>
    <w:pPr/>
    <w:tblPr>
      <w:tblStyleRowBandSize w:val="1"/>
      <w:tblStyleColBandSize w:val="1"/>
      <w:tblCellMar>
        <w:top w:w="0.0" w:type="dxa"/>
        <w:left w:w="0.0" w:type="dxa"/>
        <w:bottom w:w="0.0" w:type="dxa"/>
        <w:right w:w="0.0" w:type="dxa"/>
      </w:tblCellMar>
    </w:tblPr>
  </w:style>
  <w:style w:type="table" w:styleId="Table12">
    <w:basedOn w:val="TableNormal"/>
    <w:pPr/>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