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18" w:type="dxa"/>
        <w:jc w:val="center"/>
        <w:tblBorders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2"/>
        <w:gridCol w:w="2426"/>
        <w:gridCol w:w="3150"/>
      </w:tblGrid>
      <w:tr w:rsidR="00DD27EB" w:rsidRPr="00614392" w:rsidTr="00BE51B6">
        <w:trPr>
          <w:trHeight w:val="600"/>
          <w:jc w:val="center"/>
        </w:trPr>
        <w:tc>
          <w:tcPr>
            <w:tcW w:w="1081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0" w:color="000000" w:fill="FFFFFF"/>
            <w:vAlign w:val="center"/>
          </w:tcPr>
          <w:p w:rsidR="00BE51B6" w:rsidRPr="00D50BFD" w:rsidRDefault="00BE51B6" w:rsidP="00BE51B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DD27EB" w:rsidRPr="000E6585" w:rsidRDefault="00DD27EB" w:rsidP="00D50B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Formulário de aceite de </w:t>
            </w:r>
            <w:r w:rsidR="00D176C7">
              <w:rPr>
                <w:rFonts w:ascii="Arial" w:hAnsi="Arial" w:cs="Arial"/>
                <w:b/>
                <w:bCs/>
                <w:sz w:val="32"/>
                <w:szCs w:val="32"/>
              </w:rPr>
              <w:t>Tut</w:t>
            </w:r>
            <w:r w:rsidRPr="000E6585">
              <w:rPr>
                <w:rFonts w:ascii="Arial" w:hAnsi="Arial" w:cs="Arial"/>
                <w:b/>
                <w:bCs/>
                <w:sz w:val="32"/>
                <w:szCs w:val="32"/>
              </w:rPr>
              <w:t>or – Petrobras</w:t>
            </w:r>
          </w:p>
          <w:p w:rsidR="00DD27EB" w:rsidRPr="00D176C7" w:rsidRDefault="00DD27EB" w:rsidP="00D50BFD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D176C7">
              <w:rPr>
                <w:rFonts w:ascii="Arial" w:hAnsi="Arial" w:cs="Arial"/>
                <w:b/>
                <w:bCs/>
              </w:rPr>
              <w:t>(a ser entregue na 2ª aula de Met. da Pesquisa)</w:t>
            </w:r>
          </w:p>
          <w:p w:rsidR="00DD27EB" w:rsidRDefault="00DD27EB" w:rsidP="00BE51B6">
            <w:pPr>
              <w:pStyle w:val="Cabealho"/>
              <w:jc w:val="center"/>
              <w:rPr>
                <w:rFonts w:ascii="Arial" w:hAnsi="Arial" w:cs="Arial"/>
                <w:b/>
                <w:bCs/>
                <w:szCs w:val="36"/>
              </w:rPr>
            </w:pPr>
          </w:p>
          <w:p w:rsidR="00BE51B6" w:rsidRPr="00D50BFD" w:rsidRDefault="00BE51B6" w:rsidP="00BE51B6">
            <w:pPr>
              <w:pStyle w:val="Cabealh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D27EB" w:rsidRPr="007231AD">
        <w:trPr>
          <w:jc w:val="center"/>
        </w:trPr>
        <w:tc>
          <w:tcPr>
            <w:tcW w:w="5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D27EB" w:rsidRDefault="00DD27EB" w:rsidP="000E658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Nome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do </w:t>
            </w: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discente: </w:t>
            </w:r>
          </w:p>
          <w:p w:rsidR="00DD27EB" w:rsidRPr="000F338A" w:rsidRDefault="007231AD" w:rsidP="000E658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ANDRÉ LUIZ ANTUNES DE MORAES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7EB" w:rsidRDefault="00DD27EB" w:rsidP="00F358C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Turma:</w:t>
            </w:r>
          </w:p>
          <w:p w:rsidR="007231AD" w:rsidRPr="000F338A" w:rsidRDefault="007231AD" w:rsidP="00F358C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 RIO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D27EB" w:rsidRDefault="00DD27EB" w:rsidP="00F358C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Lotação:</w:t>
            </w:r>
          </w:p>
          <w:p w:rsidR="007231AD" w:rsidRPr="007231AD" w:rsidRDefault="007231AD" w:rsidP="00F358C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231A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TIC/TIC-SERV/TIC-CENPES</w:t>
            </w:r>
          </w:p>
        </w:tc>
      </w:tr>
      <w:tr w:rsidR="00DD27EB" w:rsidRPr="000F338A">
        <w:trPr>
          <w:trHeight w:val="752"/>
          <w:jc w:val="center"/>
        </w:trPr>
        <w:tc>
          <w:tcPr>
            <w:tcW w:w="5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D27EB" w:rsidRDefault="00DD27EB" w:rsidP="000E658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  <w:proofErr w:type="gramEnd"/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:rsidR="007231AD" w:rsidRPr="000F338A" w:rsidRDefault="007231AD" w:rsidP="000E658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andrel.moraes@petrobras.com.br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7EB" w:rsidRDefault="00DD27EB" w:rsidP="00F358C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Tel</w:t>
            </w:r>
            <w:r w:rsidR="00706973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:rsidR="007231AD" w:rsidRPr="000F338A" w:rsidRDefault="007231AD" w:rsidP="00F358C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(21)2162-2432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D27EB" w:rsidRDefault="00DD27EB" w:rsidP="00706973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Cel</w:t>
            </w:r>
            <w:r w:rsidR="00706973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proofErr w:type="gramEnd"/>
            <w:r w:rsidRPr="000F338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7231AD" w:rsidRPr="000F338A" w:rsidRDefault="007231AD" w:rsidP="0070697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231AD">
              <w:rPr>
                <w:rFonts w:ascii="Arial" w:hAnsi="Arial" w:cs="Arial"/>
                <w:b/>
                <w:bCs/>
                <w:sz w:val="28"/>
                <w:szCs w:val="28"/>
              </w:rPr>
              <w:t>(21)999799485</w:t>
            </w:r>
          </w:p>
        </w:tc>
      </w:tr>
      <w:tr w:rsidR="00DD27EB" w:rsidRPr="000F338A">
        <w:trPr>
          <w:jc w:val="center"/>
        </w:trPr>
        <w:tc>
          <w:tcPr>
            <w:tcW w:w="108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C22A3" w:rsidRDefault="00CC22A3" w:rsidP="00CC22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Titulo da pesquisa:</w:t>
            </w:r>
            <w:r w:rsidR="007D5CA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7D5CAB">
              <w:rPr>
                <w:rFonts w:ascii="Arial" w:hAnsi="Arial" w:cs="Arial"/>
                <w:bCs/>
                <w:i/>
                <w:szCs w:val="28"/>
              </w:rPr>
              <w:t>(Provisório, podendo ser alterado quando da execução do trabalho.)</w:t>
            </w:r>
          </w:p>
          <w:p w:rsidR="00090BDD" w:rsidRDefault="00D33D6E" w:rsidP="00CC22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O</w:t>
            </w:r>
            <w:r w:rsidR="00B320A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impacto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da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mudança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no modelo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de contratação </w:t>
            </w:r>
            <w:r w:rsidR="006133B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na gestão de projetos de software </w:t>
            </w:r>
            <w:r w:rsidR="00BA6F3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científico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que usam metodologia ágil</w:t>
            </w:r>
            <w:r w:rsidR="00B320A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:rsidR="00DD27EB" w:rsidRPr="00B937A1" w:rsidRDefault="00CC22A3" w:rsidP="00090BDD">
            <w:pPr>
              <w:spacing w:after="0"/>
              <w:jc w:val="both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(I</w:t>
            </w:r>
            <w:r w:rsidRPr="000F338A">
              <w:rPr>
                <w:rFonts w:ascii="Arial" w:hAnsi="Arial" w:cs="Arial"/>
                <w:i/>
                <w:iCs/>
              </w:rPr>
              <w:t xml:space="preserve">ndique o titulo proposto </w:t>
            </w:r>
            <w:r>
              <w:rPr>
                <w:rFonts w:ascii="Arial" w:hAnsi="Arial" w:cs="Arial"/>
                <w:i/>
                <w:iCs/>
              </w:rPr>
              <w:t xml:space="preserve">para </w:t>
            </w:r>
            <w:r w:rsidRPr="000F338A">
              <w:rPr>
                <w:rFonts w:ascii="Arial" w:hAnsi="Arial" w:cs="Arial"/>
                <w:i/>
                <w:iCs/>
              </w:rPr>
              <w:t>a sua monografia</w:t>
            </w:r>
            <w:r>
              <w:rPr>
                <w:rFonts w:ascii="Arial" w:hAnsi="Arial" w:cs="Arial"/>
                <w:i/>
                <w:iCs/>
              </w:rPr>
              <w:t>,</w:t>
            </w:r>
            <w:r w:rsidRPr="000F338A">
              <w:rPr>
                <w:rFonts w:ascii="Arial" w:hAnsi="Arial" w:cs="Arial"/>
                <w:i/>
                <w:iCs/>
              </w:rPr>
              <w:t xml:space="preserve"> em no máximo 100 caracteres</w:t>
            </w:r>
            <w:r>
              <w:rPr>
                <w:rFonts w:ascii="Arial" w:hAnsi="Arial" w:cs="Arial"/>
                <w:i/>
                <w:iCs/>
              </w:rPr>
              <w:t>.</w:t>
            </w:r>
            <w:r w:rsidRPr="000F338A"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DD27EB" w:rsidRPr="000F338A">
        <w:trPr>
          <w:jc w:val="center"/>
        </w:trPr>
        <w:tc>
          <w:tcPr>
            <w:tcW w:w="108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C22A3" w:rsidRDefault="00CC22A3" w:rsidP="00CC22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Justificativa para a pesquisa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, para a Petrobras:</w:t>
            </w:r>
          </w:p>
          <w:p w:rsidR="00885081" w:rsidRDefault="007231AD" w:rsidP="00CC22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 Petrobras </w:t>
            </w:r>
            <w:r w:rsidR="00E31DA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passa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por uma mudança no formato de contratação de prestação de serviços, saindo </w:t>
            </w:r>
            <w:r w:rsidR="00E31DA0">
              <w:rPr>
                <w:rFonts w:ascii="Arial" w:hAnsi="Arial" w:cs="Arial"/>
                <w:b/>
                <w:bCs/>
                <w:sz w:val="28"/>
                <w:szCs w:val="28"/>
              </w:rPr>
              <w:t>do modelo de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C00A8" w:rsidRPr="00E31DA0">
              <w:rPr>
                <w:rFonts w:ascii="Arial" w:hAnsi="Arial" w:cs="Arial"/>
                <w:b/>
                <w:bCs/>
                <w:i/>
                <w:sz w:val="28"/>
                <w:szCs w:val="28"/>
              </w:rPr>
              <w:t>outsourcing</w:t>
            </w:r>
            <w:r w:rsidR="00E31DA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C00A8">
              <w:rPr>
                <w:rFonts w:ascii="Arial" w:hAnsi="Arial" w:cs="Arial"/>
                <w:b/>
                <w:bCs/>
                <w:sz w:val="28"/>
                <w:szCs w:val="28"/>
              </w:rPr>
              <w:t>para um modelo de pacote de serviços fechado</w:t>
            </w:r>
            <w:r w:rsidR="00E31DA0"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  <w:r w:rsidR="004C00A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. </w:t>
            </w:r>
          </w:p>
          <w:p w:rsidR="004C00A8" w:rsidRDefault="00C95EB5" w:rsidP="00CC22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Particularmente</w:t>
            </w:r>
            <w:r w:rsidR="004C00A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, o CENPES vive uma realidade de </w:t>
            </w:r>
            <w:r w:rsidR="0088508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projetos </w:t>
            </w:r>
            <w:r w:rsidR="00BA6F3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científicos </w:t>
            </w:r>
            <w:r w:rsidR="00865261">
              <w:rPr>
                <w:rFonts w:ascii="Arial" w:hAnsi="Arial" w:cs="Arial"/>
                <w:b/>
                <w:bCs/>
                <w:sz w:val="28"/>
                <w:szCs w:val="28"/>
              </w:rPr>
              <w:t>que atendem à</w:t>
            </w:r>
            <w:r w:rsidR="004C00A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área de pesquisa, cercados por incertezas, complexidade e necessidade de conhecimento profundo das </w:t>
            </w:r>
            <w:r w:rsidR="00865261">
              <w:rPr>
                <w:rFonts w:ascii="Arial" w:hAnsi="Arial" w:cs="Arial"/>
                <w:b/>
                <w:bCs/>
                <w:sz w:val="28"/>
                <w:szCs w:val="28"/>
              </w:rPr>
              <w:t>áreas fins</w:t>
            </w:r>
            <w:r w:rsidR="004C00A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da empresa.</w:t>
            </w:r>
          </w:p>
          <w:p w:rsidR="004C00A8" w:rsidRDefault="004C00A8" w:rsidP="00CC22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Ao longo dos últimos anos houve uma evolução na metodologia de desenvolvimento </w:t>
            </w:r>
            <w:r w:rsidR="00E31DA0">
              <w:rPr>
                <w:rFonts w:ascii="Arial" w:hAnsi="Arial" w:cs="Arial"/>
                <w:b/>
                <w:bCs/>
                <w:sz w:val="28"/>
                <w:szCs w:val="28"/>
              </w:rPr>
              <w:t>desses projetos, saindo das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metodologias tradicionais para metodologias </w:t>
            </w:r>
            <w:r w:rsidR="00E31DA0">
              <w:rPr>
                <w:rFonts w:ascii="Arial" w:hAnsi="Arial" w:cs="Arial"/>
                <w:b/>
                <w:bCs/>
                <w:sz w:val="28"/>
                <w:szCs w:val="28"/>
              </w:rPr>
              <w:t>ágeis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. </w:t>
            </w:r>
            <w:r w:rsidR="00E31DA0">
              <w:rPr>
                <w:rFonts w:ascii="Arial" w:hAnsi="Arial" w:cs="Arial"/>
                <w:b/>
                <w:bCs/>
                <w:sz w:val="28"/>
                <w:szCs w:val="28"/>
              </w:rPr>
              <w:t>Os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benefícios </w:t>
            </w:r>
            <w:r w:rsidR="0088508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trazidos 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nas áreas de gestão de escopo, </w:t>
            </w:r>
            <w:r w:rsidR="00491AA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prazo, custo 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>e qualidade dos nossos projetos</w:t>
            </w:r>
            <w:r w:rsidR="00E31DA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735ED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já </w:t>
            </w:r>
            <w:bookmarkStart w:id="0" w:name="_GoBack"/>
            <w:bookmarkEnd w:id="0"/>
            <w:r w:rsidR="00E31DA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são reconhecidos </w:t>
            </w:r>
            <w:r w:rsidR="00885081">
              <w:rPr>
                <w:rFonts w:ascii="Arial" w:hAnsi="Arial" w:cs="Arial"/>
                <w:b/>
                <w:bCs/>
                <w:sz w:val="28"/>
                <w:szCs w:val="28"/>
              </w:rPr>
              <w:t>pelo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885081">
              <w:rPr>
                <w:rFonts w:ascii="Arial" w:hAnsi="Arial" w:cs="Arial"/>
                <w:b/>
                <w:bCs/>
                <w:sz w:val="28"/>
                <w:szCs w:val="28"/>
              </w:rPr>
              <w:t>cliente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  <w:p w:rsidR="00090BDD" w:rsidRDefault="00AE466B" w:rsidP="00CC22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O objetivo é</w:t>
            </w:r>
            <w:r w:rsidR="00F364C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91AA5">
              <w:rPr>
                <w:rFonts w:ascii="Arial" w:hAnsi="Arial" w:cs="Arial"/>
                <w:b/>
                <w:bCs/>
                <w:sz w:val="28"/>
                <w:szCs w:val="28"/>
              </w:rPr>
              <w:t>evidencia</w:t>
            </w:r>
            <w:r w:rsidR="00F364C7">
              <w:rPr>
                <w:rFonts w:ascii="Arial" w:hAnsi="Arial" w:cs="Arial"/>
                <w:b/>
                <w:bCs/>
                <w:sz w:val="28"/>
                <w:szCs w:val="28"/>
              </w:rPr>
              <w:t>r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a eficiência do uso dos métodos ágeis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em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projetos científicos; </w:t>
            </w:r>
            <w:r w:rsidR="00F364C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apresentar 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os perigos </w:t>
            </w:r>
            <w:r w:rsidR="00491AA5">
              <w:rPr>
                <w:rFonts w:ascii="Arial" w:hAnsi="Arial" w:cs="Arial"/>
                <w:b/>
                <w:bCs/>
                <w:sz w:val="28"/>
                <w:szCs w:val="28"/>
              </w:rPr>
              <w:t>do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novo 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modelo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proposto para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esses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tipos de 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>projeto</w:t>
            </w:r>
            <w:r w:rsidR="00491AA5">
              <w:rPr>
                <w:rFonts w:ascii="Arial" w:hAnsi="Arial" w:cs="Arial"/>
                <w:b/>
                <w:bCs/>
                <w:sz w:val="28"/>
                <w:szCs w:val="28"/>
              </w:rPr>
              <w:t>s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e compará-lo ao modelo de contratação atual, </w:t>
            </w:r>
            <w:r w:rsidR="00491AA5">
              <w:rPr>
                <w:rFonts w:ascii="Arial" w:hAnsi="Arial" w:cs="Arial"/>
                <w:b/>
                <w:bCs/>
                <w:sz w:val="28"/>
                <w:szCs w:val="28"/>
              </w:rPr>
              <w:t>d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emonstrando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F364C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possíveis 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impactos </w:t>
            </w:r>
            <w:r w:rsidR="00491AA5">
              <w:rPr>
                <w:rFonts w:ascii="Arial" w:hAnsi="Arial" w:cs="Arial"/>
                <w:b/>
                <w:bCs/>
                <w:sz w:val="28"/>
                <w:szCs w:val="28"/>
              </w:rPr>
              <w:t>gerados</w:t>
            </w:r>
            <w:r w:rsidR="0061123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91AA5">
              <w:rPr>
                <w:rFonts w:ascii="Arial" w:hAnsi="Arial" w:cs="Arial"/>
                <w:b/>
                <w:bCs/>
                <w:sz w:val="28"/>
                <w:szCs w:val="28"/>
              </w:rPr>
              <w:t>nas principais áreas de gestão de projeto.</w:t>
            </w:r>
          </w:p>
          <w:p w:rsidR="00CC22A3" w:rsidRDefault="00CC22A3" w:rsidP="00CC22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022685" w:rsidRPr="000F338A" w:rsidRDefault="00022685" w:rsidP="00CC22A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:rsidR="00DD27EB" w:rsidRPr="00CC22A3" w:rsidRDefault="00CC22A3" w:rsidP="00A23406">
            <w:pPr>
              <w:spacing w:after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</w:rPr>
              <w:t xml:space="preserve">(Este item deve </w:t>
            </w:r>
            <w:r w:rsidRPr="000F338A">
              <w:rPr>
                <w:rFonts w:ascii="Arial" w:hAnsi="Arial" w:cs="Arial"/>
                <w:i/>
                <w:iCs/>
              </w:rPr>
              <w:t>caracterizar em até 800 caracteres</w:t>
            </w:r>
            <w:r>
              <w:rPr>
                <w:rFonts w:ascii="Arial" w:hAnsi="Arial" w:cs="Arial"/>
                <w:i/>
                <w:iCs/>
              </w:rPr>
              <w:t>,</w:t>
            </w:r>
            <w:r w:rsidRPr="000F338A">
              <w:rPr>
                <w:rFonts w:ascii="Arial" w:hAnsi="Arial" w:cs="Arial"/>
                <w:i/>
                <w:iCs/>
              </w:rPr>
              <w:t xml:space="preserve"> a justificativa para o desenvolvimento da pesq</w:t>
            </w:r>
            <w:r>
              <w:rPr>
                <w:rFonts w:ascii="Arial" w:hAnsi="Arial" w:cs="Arial"/>
                <w:i/>
                <w:iCs/>
              </w:rPr>
              <w:t>uisa proposta de Monografia</w:t>
            </w:r>
            <w:r w:rsidRPr="000F338A">
              <w:rPr>
                <w:rFonts w:ascii="Arial" w:hAnsi="Arial" w:cs="Arial"/>
                <w:i/>
                <w:iCs/>
              </w:rPr>
              <w:t xml:space="preserve"> e </w:t>
            </w:r>
            <w:r>
              <w:rPr>
                <w:rFonts w:ascii="Arial" w:hAnsi="Arial" w:cs="Arial"/>
                <w:i/>
                <w:iCs/>
              </w:rPr>
              <w:t xml:space="preserve">a </w:t>
            </w:r>
            <w:r w:rsidRPr="000F338A">
              <w:rPr>
                <w:rFonts w:ascii="Arial" w:hAnsi="Arial" w:cs="Arial"/>
                <w:i/>
                <w:iCs/>
              </w:rPr>
              <w:t xml:space="preserve">sua importância para </w:t>
            </w:r>
            <w:r>
              <w:rPr>
                <w:rFonts w:ascii="Arial" w:hAnsi="Arial" w:cs="Arial"/>
                <w:i/>
                <w:iCs/>
              </w:rPr>
              <w:t>a Petrobras.</w:t>
            </w:r>
            <w:r w:rsidRPr="000F338A">
              <w:rPr>
                <w:rFonts w:ascii="Arial" w:hAnsi="Arial" w:cs="Arial"/>
                <w:i/>
                <w:iCs/>
              </w:rPr>
              <w:t>)</w:t>
            </w:r>
          </w:p>
        </w:tc>
      </w:tr>
      <w:tr w:rsidR="00DD27EB" w:rsidRPr="000F338A">
        <w:trPr>
          <w:jc w:val="center"/>
        </w:trPr>
        <w:tc>
          <w:tcPr>
            <w:tcW w:w="108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27EB" w:rsidRDefault="00D176C7" w:rsidP="00F358C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Tutor</w:t>
            </w:r>
            <w:r w:rsidR="00DD27E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- Petrobras:</w:t>
            </w:r>
          </w:p>
          <w:p w:rsidR="00DD27EB" w:rsidRPr="000F338A" w:rsidRDefault="00DD27EB" w:rsidP="00F358C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Instruções:</w:t>
            </w:r>
          </w:p>
          <w:p w:rsidR="00DD27EB" w:rsidRDefault="00DD27EB" w:rsidP="000E65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D176C7">
              <w:rPr>
                <w:rFonts w:ascii="Arial" w:hAnsi="Arial" w:cs="Arial"/>
              </w:rPr>
              <w:t>tutor</w:t>
            </w:r>
            <w:r>
              <w:rPr>
                <w:rFonts w:ascii="Arial" w:hAnsi="Arial" w:cs="Arial"/>
              </w:rPr>
              <w:t xml:space="preserve">-Petrobras tem como responsabilidade dirigir o conteúdo técnico, tendo como foco </w:t>
            </w:r>
            <w:r w:rsidR="00090BDD">
              <w:rPr>
                <w:rFonts w:ascii="Arial" w:hAnsi="Arial" w:cs="Arial"/>
              </w:rPr>
              <w:t xml:space="preserve">de sua </w:t>
            </w:r>
            <w:r>
              <w:rPr>
                <w:rFonts w:ascii="Arial" w:hAnsi="Arial" w:cs="Arial"/>
              </w:rPr>
              <w:t>pesquisa “o universo” Petrobras</w:t>
            </w:r>
            <w:r w:rsidR="00090BDD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090BDD">
              <w:rPr>
                <w:rFonts w:ascii="Arial" w:hAnsi="Arial" w:cs="Arial"/>
              </w:rPr>
              <w:t>quanto</w:t>
            </w:r>
            <w:r>
              <w:rPr>
                <w:rFonts w:ascii="Arial" w:hAnsi="Arial" w:cs="Arial"/>
              </w:rPr>
              <w:t xml:space="preserve"> a estrutura acadêmica do trabalho de pesquisa </w:t>
            </w:r>
            <w:r w:rsidR="00090BDD">
              <w:rPr>
                <w:rFonts w:ascii="Arial" w:hAnsi="Arial" w:cs="Arial"/>
              </w:rPr>
              <w:t xml:space="preserve">esta </w:t>
            </w:r>
            <w:r>
              <w:rPr>
                <w:rFonts w:ascii="Arial" w:hAnsi="Arial" w:cs="Arial"/>
              </w:rPr>
              <w:t xml:space="preserve">será conduzida pela equipe de Metodologia da Pesquisa (em aulas e apoio on-line); </w:t>
            </w:r>
          </w:p>
          <w:p w:rsidR="00DD27EB" w:rsidRDefault="00DD27EB" w:rsidP="000E65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D176C7">
              <w:rPr>
                <w:rFonts w:ascii="Arial" w:hAnsi="Arial" w:cs="Arial"/>
              </w:rPr>
              <w:t>tutor</w:t>
            </w:r>
            <w:r>
              <w:rPr>
                <w:rFonts w:ascii="Arial" w:hAnsi="Arial" w:cs="Arial"/>
              </w:rPr>
              <w:t xml:space="preserve"> – Petrobras deve </w:t>
            </w:r>
            <w:r w:rsidR="00090BDD">
              <w:rPr>
                <w:rFonts w:ascii="Arial" w:hAnsi="Arial" w:cs="Arial"/>
              </w:rPr>
              <w:t xml:space="preserve">preferencialmente </w:t>
            </w:r>
            <w:r>
              <w:rPr>
                <w:rFonts w:ascii="Arial" w:hAnsi="Arial" w:cs="Arial"/>
              </w:rPr>
              <w:t>ter nível superior e não pode ser aluno do curso GPPP;</w:t>
            </w:r>
          </w:p>
          <w:p w:rsidR="00DD27EB" w:rsidRDefault="00DD27EB" w:rsidP="000E65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r w:rsidR="00D176C7">
              <w:rPr>
                <w:rFonts w:ascii="Arial" w:hAnsi="Arial" w:cs="Arial"/>
              </w:rPr>
              <w:t>tutor</w:t>
            </w:r>
            <w:r>
              <w:rPr>
                <w:rFonts w:ascii="Arial" w:hAnsi="Arial" w:cs="Arial"/>
              </w:rPr>
              <w:t xml:space="preserve"> – Petrobras será considerado como parecerista para fins da banca </w:t>
            </w:r>
            <w:r w:rsidR="007D5CAB">
              <w:rPr>
                <w:rFonts w:ascii="Arial" w:hAnsi="Arial" w:cs="Arial"/>
              </w:rPr>
              <w:t>que</w:t>
            </w:r>
            <w:r>
              <w:rPr>
                <w:rFonts w:ascii="Arial" w:hAnsi="Arial" w:cs="Arial"/>
              </w:rPr>
              <w:t xml:space="preserve"> será constituída por três profs. da equipe UFRJ, </w:t>
            </w:r>
            <w:r w:rsidR="00090BDD">
              <w:rPr>
                <w:rFonts w:ascii="Arial" w:hAnsi="Arial" w:cs="Arial"/>
              </w:rPr>
              <w:t>podendo</w:t>
            </w:r>
            <w:r>
              <w:rPr>
                <w:rFonts w:ascii="Arial" w:hAnsi="Arial" w:cs="Arial"/>
              </w:rPr>
              <w:t xml:space="preserve"> o </w:t>
            </w:r>
            <w:r w:rsidR="00D176C7">
              <w:rPr>
                <w:rFonts w:ascii="Arial" w:hAnsi="Arial" w:cs="Arial"/>
              </w:rPr>
              <w:t>tutor</w:t>
            </w:r>
            <w:r>
              <w:rPr>
                <w:rFonts w:ascii="Arial" w:hAnsi="Arial" w:cs="Arial"/>
              </w:rPr>
              <w:t xml:space="preserve"> – Petrobras</w:t>
            </w:r>
            <w:r w:rsidR="00003B3A">
              <w:rPr>
                <w:rFonts w:ascii="Arial" w:hAnsi="Arial" w:cs="Arial"/>
              </w:rPr>
              <w:t xml:space="preserve"> </w:t>
            </w:r>
            <w:r w:rsidR="00090BDD">
              <w:rPr>
                <w:rFonts w:ascii="Arial" w:hAnsi="Arial" w:cs="Arial"/>
              </w:rPr>
              <w:t xml:space="preserve">ser </w:t>
            </w:r>
            <w:r w:rsidR="00003B3A">
              <w:rPr>
                <w:rFonts w:ascii="Arial" w:hAnsi="Arial" w:cs="Arial"/>
              </w:rPr>
              <w:t>convidado a presença na defesa;</w:t>
            </w:r>
          </w:p>
          <w:p w:rsidR="00DD27EB" w:rsidRDefault="00DD27EB" w:rsidP="000E658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aprovação do discente </w:t>
            </w:r>
            <w:r w:rsidR="00090BDD">
              <w:rPr>
                <w:rFonts w:ascii="Arial" w:hAnsi="Arial" w:cs="Arial"/>
              </w:rPr>
              <w:t xml:space="preserve">(quanto ao TFC) </w:t>
            </w:r>
            <w:r>
              <w:rPr>
                <w:rFonts w:ascii="Arial" w:hAnsi="Arial" w:cs="Arial"/>
              </w:rPr>
              <w:t>se fará por defesa oral, com análise da monografia pela banca, devendo o parecerista confirma</w:t>
            </w:r>
            <w:r w:rsidR="007D5CAB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o encerramento da monografia</w:t>
            </w:r>
            <w:r w:rsidR="00003B3A">
              <w:rPr>
                <w:rFonts w:ascii="Arial" w:hAnsi="Arial" w:cs="Arial"/>
              </w:rPr>
              <w:t>;</w:t>
            </w:r>
          </w:p>
          <w:p w:rsidR="00746D1D" w:rsidRPr="000E6585" w:rsidRDefault="00DD27EB" w:rsidP="00090BDD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fins acadêmicos o discente terá um </w:t>
            </w:r>
            <w:r w:rsidR="007D5CAB">
              <w:rPr>
                <w:rFonts w:ascii="Arial" w:hAnsi="Arial" w:cs="Arial"/>
              </w:rPr>
              <w:t>orientador</w:t>
            </w:r>
            <w:r>
              <w:rPr>
                <w:rFonts w:ascii="Arial" w:hAnsi="Arial" w:cs="Arial"/>
              </w:rPr>
              <w:t xml:space="preserve"> que deverá ser o prof. responsável pela disciplina de Met. da Pesquisa ou membro da equipe i</w:t>
            </w:r>
            <w:r w:rsidR="00D176C7">
              <w:rPr>
                <w:rFonts w:ascii="Arial" w:hAnsi="Arial" w:cs="Arial"/>
              </w:rPr>
              <w:t>ndicado pelo Coordenador (UFRJ), este orientador será indicado na 3ª aula de Metodologia da Pesquisa, mediante a entrega do pré-copi</w:t>
            </w:r>
            <w:r w:rsidR="00205AF8">
              <w:rPr>
                <w:rFonts w:ascii="Arial" w:hAnsi="Arial" w:cs="Arial"/>
              </w:rPr>
              <w:t>ão da monografia.</w:t>
            </w:r>
          </w:p>
        </w:tc>
      </w:tr>
      <w:tr w:rsidR="00DD27EB" w:rsidRPr="003772AE">
        <w:trPr>
          <w:jc w:val="center"/>
        </w:trPr>
        <w:tc>
          <w:tcPr>
            <w:tcW w:w="5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D27EB" w:rsidRDefault="00DD27EB" w:rsidP="00F358C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Nome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do </w:t>
            </w:r>
            <w:r w:rsidR="00D176C7">
              <w:rPr>
                <w:rFonts w:ascii="Arial" w:hAnsi="Arial" w:cs="Arial"/>
                <w:b/>
                <w:bCs/>
                <w:sz w:val="28"/>
                <w:szCs w:val="28"/>
              </w:rPr>
              <w:t>tutor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-Petrobras</w:t>
            </w: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</w:p>
          <w:p w:rsidR="00DD27EB" w:rsidRPr="000F338A" w:rsidRDefault="003772AE" w:rsidP="00F358C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LEONARDO JOSE PORTO BITTENCOURT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7EB" w:rsidRDefault="00DD27EB" w:rsidP="00F358C8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Lotação:</w:t>
            </w:r>
          </w:p>
          <w:p w:rsidR="003772AE" w:rsidRPr="003772AE" w:rsidRDefault="003772AE" w:rsidP="00F358C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231AD"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  <w:t>TIC/TIC-SERV/TIC-CENPES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D27EB" w:rsidRPr="003772AE" w:rsidRDefault="00DD27EB" w:rsidP="00F358C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DD27EB" w:rsidRPr="000F338A">
        <w:trPr>
          <w:jc w:val="center"/>
        </w:trPr>
        <w:tc>
          <w:tcPr>
            <w:tcW w:w="52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D27EB" w:rsidRDefault="00DD27EB" w:rsidP="000E658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gramStart"/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  <w:proofErr w:type="gram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r w:rsidR="003772A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</w:p>
          <w:p w:rsidR="003772AE" w:rsidRPr="000F338A" w:rsidRDefault="003772AE" w:rsidP="000E658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hyperlink r:id="rId8" w:history="1">
              <w:r w:rsidRPr="008204AB">
                <w:rPr>
                  <w:rStyle w:val="Hyperlink"/>
                  <w:rFonts w:ascii="Arial" w:hAnsi="Arial" w:cs="Arial"/>
                  <w:b/>
                  <w:bCs/>
                  <w:sz w:val="28"/>
                  <w:szCs w:val="28"/>
                </w:rPr>
                <w:t>leobitt@petrobras.com.br</w:t>
              </w:r>
            </w:hyperlink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27EB" w:rsidRDefault="00DD27EB" w:rsidP="000E658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Tel</w:t>
            </w:r>
            <w:r w:rsidR="00594D5B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  <w:p w:rsidR="003772AE" w:rsidRPr="000F338A" w:rsidRDefault="003772AE" w:rsidP="000E658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712-4284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D27EB" w:rsidRDefault="00DD27EB" w:rsidP="00594D5B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Cel</w:t>
            </w:r>
            <w:r w:rsidR="00594D5B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  <w:proofErr w:type="gramEnd"/>
            <w:r w:rsidRPr="000F338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F364C7" w:rsidRPr="000F338A" w:rsidRDefault="00F364C7" w:rsidP="00594D5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364C7">
              <w:rPr>
                <w:rFonts w:ascii="Arial" w:hAnsi="Arial" w:cs="Arial"/>
                <w:b/>
                <w:bCs/>
                <w:sz w:val="28"/>
                <w:szCs w:val="28"/>
              </w:rPr>
              <w:t>(21)98661-9962</w:t>
            </w:r>
          </w:p>
        </w:tc>
      </w:tr>
      <w:tr w:rsidR="00DD27EB" w:rsidRPr="000F338A">
        <w:trPr>
          <w:jc w:val="center"/>
        </w:trPr>
        <w:tc>
          <w:tcPr>
            <w:tcW w:w="10818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27EB" w:rsidRDefault="00DD27EB" w:rsidP="00A23406">
            <w:pPr>
              <w:spacing w:after="48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1º) Validação do DRH: </w:t>
            </w:r>
            <w:r w:rsidR="002D7747" w:rsidRPr="008174F5">
              <w:rPr>
                <w:rFonts w:ascii="Arial" w:hAnsi="Arial" w:cs="Arial"/>
                <w:b/>
                <w:bCs/>
                <w:i/>
                <w:sz w:val="28"/>
                <w:szCs w:val="28"/>
              </w:rPr>
              <w:t>(</w:t>
            </w:r>
            <w:r w:rsidR="006E5B69" w:rsidRPr="008174F5">
              <w:rPr>
                <w:rFonts w:ascii="Arial" w:hAnsi="Arial" w:cs="Arial"/>
                <w:i/>
                <w:color w:val="000000"/>
                <w:szCs w:val="18"/>
                <w:lang w:eastAsia="pt-BR"/>
              </w:rPr>
              <w:t xml:space="preserve">O objetivo é que o DRH verifique internamente se o tema proposto </w:t>
            </w:r>
            <w:r w:rsidR="009F7496" w:rsidRPr="008174F5">
              <w:rPr>
                <w:rFonts w:ascii="Arial" w:hAnsi="Arial" w:cs="Arial"/>
                <w:i/>
                <w:color w:val="000000"/>
                <w:szCs w:val="18"/>
                <w:lang w:eastAsia="pt-BR"/>
              </w:rPr>
              <w:t xml:space="preserve">pelo aluno </w:t>
            </w:r>
            <w:r w:rsidR="006E5B69" w:rsidRPr="008174F5">
              <w:rPr>
                <w:rFonts w:ascii="Arial" w:hAnsi="Arial" w:cs="Arial"/>
                <w:i/>
                <w:color w:val="000000"/>
                <w:szCs w:val="18"/>
                <w:lang w:eastAsia="pt-BR"/>
              </w:rPr>
              <w:t xml:space="preserve">é adequado e importante para ser estudado. O TCC é </w:t>
            </w:r>
            <w:r w:rsidR="00EB75CD" w:rsidRPr="008174F5">
              <w:rPr>
                <w:rFonts w:ascii="Arial" w:hAnsi="Arial" w:cs="Arial"/>
                <w:i/>
                <w:color w:val="000000"/>
                <w:szCs w:val="18"/>
                <w:lang w:eastAsia="pt-BR"/>
              </w:rPr>
              <w:t>um</w:t>
            </w:r>
            <w:r w:rsidR="006E5B69" w:rsidRPr="008174F5">
              <w:rPr>
                <w:rFonts w:ascii="Arial" w:hAnsi="Arial" w:cs="Arial"/>
                <w:i/>
                <w:color w:val="000000"/>
                <w:szCs w:val="18"/>
                <w:lang w:eastAsia="pt-BR"/>
              </w:rPr>
              <w:t>a</w:t>
            </w:r>
            <w:r w:rsidR="00EB75CD" w:rsidRPr="008174F5">
              <w:rPr>
                <w:rFonts w:ascii="Arial" w:hAnsi="Arial" w:cs="Arial"/>
                <w:i/>
                <w:color w:val="000000"/>
                <w:szCs w:val="18"/>
                <w:lang w:eastAsia="pt-BR"/>
              </w:rPr>
              <w:t xml:space="preserve"> das</w:t>
            </w:r>
            <w:r w:rsidR="006E5B69" w:rsidRPr="008174F5">
              <w:rPr>
                <w:rFonts w:ascii="Arial" w:hAnsi="Arial" w:cs="Arial"/>
                <w:i/>
                <w:color w:val="000000"/>
                <w:szCs w:val="18"/>
                <w:lang w:eastAsia="pt-BR"/>
              </w:rPr>
              <w:t xml:space="preserve"> entrega</w:t>
            </w:r>
            <w:r w:rsidR="00EB75CD" w:rsidRPr="008174F5">
              <w:rPr>
                <w:rFonts w:ascii="Arial" w:hAnsi="Arial" w:cs="Arial"/>
                <w:i/>
                <w:color w:val="000000"/>
                <w:szCs w:val="18"/>
                <w:lang w:eastAsia="pt-BR"/>
              </w:rPr>
              <w:t>s</w:t>
            </w:r>
            <w:r w:rsidR="006E5B69" w:rsidRPr="008174F5">
              <w:rPr>
                <w:rFonts w:ascii="Arial" w:hAnsi="Arial" w:cs="Arial"/>
                <w:i/>
                <w:color w:val="000000"/>
                <w:szCs w:val="18"/>
                <w:lang w:eastAsia="pt-BR"/>
              </w:rPr>
              <w:t xml:space="preserve"> que o aluno dará a companhia pelo investimento feito em sua capacitação e por isso necessita de uma análise e validação da área</w:t>
            </w:r>
            <w:r w:rsidR="006E5B69" w:rsidRPr="008174F5">
              <w:rPr>
                <w:rFonts w:ascii="Arial" w:hAnsi="Arial" w:cs="Arial"/>
                <w:b/>
                <w:i/>
                <w:color w:val="000000"/>
                <w:sz w:val="28"/>
                <w:szCs w:val="28"/>
                <w:lang w:eastAsia="pt-BR"/>
              </w:rPr>
              <w:t>)</w:t>
            </w:r>
            <w:r w:rsidR="006E5B69">
              <w:rPr>
                <w:rFonts w:ascii="Arial" w:hAnsi="Arial" w:cs="Arial"/>
                <w:b/>
                <w:color w:val="000000"/>
                <w:sz w:val="28"/>
                <w:szCs w:val="28"/>
                <w:lang w:eastAsia="pt-BR"/>
              </w:rPr>
              <w:t>. A UP será responsável por buscar a assinatura do DRH.</w:t>
            </w:r>
          </w:p>
          <w:p w:rsidR="00DD27EB" w:rsidRPr="000F338A" w:rsidRDefault="00DD27EB" w:rsidP="00B937A1">
            <w:pPr>
              <w:spacing w:after="4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_____________________________</w:t>
            </w:r>
            <w:r w:rsidR="00234D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_____ </w:t>
            </w:r>
            <w:r w:rsidRPr="00234DE7">
              <w:rPr>
                <w:rFonts w:ascii="Arial" w:hAnsi="Arial" w:cs="Arial"/>
                <w:bCs/>
                <w:i/>
                <w:szCs w:val="28"/>
              </w:rPr>
              <w:t>(assinatura, matrícula e chave)</w:t>
            </w:r>
          </w:p>
        </w:tc>
      </w:tr>
      <w:tr w:rsidR="00DD27EB" w:rsidRPr="000F338A" w:rsidTr="00825EDC">
        <w:trPr>
          <w:jc w:val="center"/>
        </w:trPr>
        <w:tc>
          <w:tcPr>
            <w:tcW w:w="10818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27EB" w:rsidRDefault="00DD27EB" w:rsidP="00825EDC">
            <w:pPr>
              <w:spacing w:after="4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2º) </w:t>
            </w: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Assinatura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do </w:t>
            </w:r>
            <w:r w:rsidR="00D176C7">
              <w:rPr>
                <w:rFonts w:ascii="Arial" w:hAnsi="Arial" w:cs="Arial"/>
                <w:b/>
                <w:bCs/>
                <w:sz w:val="28"/>
                <w:szCs w:val="28"/>
              </w:rPr>
              <w:t>tutor</w:t>
            </w: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- </w:t>
            </w: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Petrobras:</w:t>
            </w:r>
            <w:r w:rsidR="006E5B6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E5B69" w:rsidRPr="006E5B69">
              <w:rPr>
                <w:rFonts w:ascii="Arial" w:hAnsi="Arial" w:cs="Arial"/>
                <w:bCs/>
                <w:sz w:val="28"/>
                <w:szCs w:val="28"/>
              </w:rPr>
              <w:t xml:space="preserve">o aluno deve buscar a assinatura do </w:t>
            </w:r>
            <w:r w:rsidR="006E5B69">
              <w:rPr>
                <w:rFonts w:ascii="Arial" w:hAnsi="Arial" w:cs="Arial"/>
                <w:bCs/>
                <w:sz w:val="28"/>
                <w:szCs w:val="28"/>
              </w:rPr>
              <w:t>tutor</w:t>
            </w:r>
          </w:p>
          <w:p w:rsidR="00DD27EB" w:rsidRPr="000F338A" w:rsidRDefault="00DD27EB" w:rsidP="00825EDC">
            <w:pPr>
              <w:spacing w:after="4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_____________________________</w:t>
            </w:r>
            <w:r w:rsidR="00234D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_____ </w:t>
            </w:r>
            <w:r w:rsidRPr="00234DE7">
              <w:rPr>
                <w:rFonts w:ascii="Arial" w:hAnsi="Arial" w:cs="Arial"/>
                <w:bCs/>
                <w:i/>
                <w:szCs w:val="28"/>
              </w:rPr>
              <w:t>(assinatura, matrícula e chave)</w:t>
            </w:r>
          </w:p>
        </w:tc>
      </w:tr>
      <w:tr w:rsidR="00DD27EB" w:rsidRPr="000F338A">
        <w:trPr>
          <w:jc w:val="center"/>
        </w:trPr>
        <w:tc>
          <w:tcPr>
            <w:tcW w:w="10818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27EB" w:rsidRDefault="00DD27EB" w:rsidP="00B937A1">
            <w:pPr>
              <w:spacing w:after="48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27EB" w:rsidRPr="000F338A">
        <w:trPr>
          <w:jc w:val="center"/>
        </w:trPr>
        <w:tc>
          <w:tcPr>
            <w:tcW w:w="10818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D27EB" w:rsidRDefault="00DD27EB" w:rsidP="00B937A1">
            <w:pPr>
              <w:spacing w:after="4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 xml:space="preserve">3º) </w:t>
            </w: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Assinatura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do </w:t>
            </w: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discente:</w:t>
            </w:r>
          </w:p>
          <w:p w:rsidR="00DD27EB" w:rsidRPr="00B937A1" w:rsidRDefault="00DD27EB" w:rsidP="00B937A1">
            <w:pPr>
              <w:spacing w:after="48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_____________________________</w:t>
            </w:r>
            <w:r w:rsidR="00234D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_____ </w:t>
            </w:r>
            <w:r w:rsidRPr="00234DE7">
              <w:rPr>
                <w:rFonts w:ascii="Arial" w:hAnsi="Arial" w:cs="Arial"/>
                <w:bCs/>
                <w:i/>
                <w:szCs w:val="28"/>
              </w:rPr>
              <w:t>(assinatura, matrícula e chave)</w:t>
            </w:r>
          </w:p>
        </w:tc>
      </w:tr>
      <w:tr w:rsidR="00DD27EB" w:rsidRPr="000F338A">
        <w:trPr>
          <w:jc w:val="center"/>
        </w:trPr>
        <w:tc>
          <w:tcPr>
            <w:tcW w:w="1081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27EB" w:rsidRDefault="00DD27EB" w:rsidP="00B937A1">
            <w:pPr>
              <w:spacing w:after="4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4º) </w:t>
            </w:r>
            <w:r w:rsidRPr="000F338A">
              <w:rPr>
                <w:rFonts w:ascii="Arial" w:hAnsi="Arial" w:cs="Arial"/>
                <w:b/>
                <w:bCs/>
                <w:sz w:val="28"/>
                <w:szCs w:val="28"/>
              </w:rPr>
              <w:t>Assinatura RH/UP:</w:t>
            </w:r>
          </w:p>
          <w:p w:rsidR="00DD27EB" w:rsidRPr="000F338A" w:rsidRDefault="00DD27EB" w:rsidP="00B937A1">
            <w:pPr>
              <w:spacing w:after="48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_____________________________</w:t>
            </w:r>
            <w:r w:rsidR="00234D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_____ </w:t>
            </w:r>
            <w:r w:rsidRPr="00234DE7">
              <w:rPr>
                <w:rFonts w:ascii="Arial" w:hAnsi="Arial" w:cs="Arial"/>
                <w:bCs/>
                <w:i/>
                <w:szCs w:val="28"/>
              </w:rPr>
              <w:t>(assinatura, matrícula e chave)</w:t>
            </w:r>
          </w:p>
        </w:tc>
      </w:tr>
    </w:tbl>
    <w:p w:rsidR="00BE51B6" w:rsidRDefault="00BE51B6" w:rsidP="00B937A1">
      <w:pPr>
        <w:tabs>
          <w:tab w:val="left" w:pos="1020"/>
        </w:tabs>
      </w:pPr>
    </w:p>
    <w:p w:rsidR="007D5CAB" w:rsidRPr="00BE51B6" w:rsidRDefault="009F7496" w:rsidP="00BE51B6">
      <w:pPr>
        <w:tabs>
          <w:tab w:val="left" w:pos="1020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Atribuições</w:t>
      </w:r>
      <w:r w:rsidR="007D5CAB" w:rsidRPr="00BE51B6">
        <w:rPr>
          <w:rFonts w:ascii="Arial" w:hAnsi="Arial" w:cs="Arial"/>
          <w:b/>
          <w:sz w:val="28"/>
        </w:rPr>
        <w:t xml:space="preserve"> do d</w:t>
      </w:r>
      <w:r w:rsidR="00234DE7">
        <w:rPr>
          <w:rFonts w:ascii="Arial" w:hAnsi="Arial" w:cs="Arial"/>
          <w:b/>
          <w:sz w:val="28"/>
        </w:rPr>
        <w:t>is</w:t>
      </w:r>
      <w:r w:rsidR="007D5CAB" w:rsidRPr="00BE51B6">
        <w:rPr>
          <w:rFonts w:ascii="Arial" w:hAnsi="Arial" w:cs="Arial"/>
          <w:b/>
          <w:sz w:val="28"/>
        </w:rPr>
        <w:t>cente</w:t>
      </w:r>
    </w:p>
    <w:p w:rsidR="00BE51B6" w:rsidRDefault="00BE51B6" w:rsidP="00090BDD">
      <w:pPr>
        <w:numPr>
          <w:ilvl w:val="0"/>
          <w:numId w:val="25"/>
        </w:numPr>
        <w:tabs>
          <w:tab w:val="left" w:pos="-142"/>
        </w:tabs>
        <w:spacing w:after="120" w:line="240" w:lineRule="auto"/>
        <w:ind w:left="-142" w:right="-852"/>
        <w:jc w:val="both"/>
        <w:rPr>
          <w:rFonts w:ascii="Arial" w:hAnsi="Arial" w:cs="Arial"/>
        </w:rPr>
      </w:pPr>
      <w:r>
        <w:rPr>
          <w:rFonts w:ascii="Arial" w:hAnsi="Arial" w:cs="Arial"/>
        </w:rPr>
        <w:t>Indicar o tutor</w:t>
      </w:r>
      <w:r w:rsidR="00003B3A">
        <w:rPr>
          <w:rFonts w:ascii="Arial" w:hAnsi="Arial" w:cs="Arial"/>
        </w:rPr>
        <w:t>;</w:t>
      </w:r>
    </w:p>
    <w:p w:rsidR="00BE51B6" w:rsidRDefault="00BE51B6" w:rsidP="00090BDD">
      <w:pPr>
        <w:numPr>
          <w:ilvl w:val="0"/>
          <w:numId w:val="25"/>
        </w:numPr>
        <w:tabs>
          <w:tab w:val="left" w:pos="-142"/>
        </w:tabs>
        <w:spacing w:after="120" w:line="240" w:lineRule="auto"/>
        <w:ind w:left="-142" w:right="-85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Preencher </w:t>
      </w:r>
      <w:r w:rsidR="0042265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formul</w:t>
      </w:r>
      <w:r w:rsidR="00003B3A">
        <w:rPr>
          <w:rFonts w:ascii="Arial" w:hAnsi="Arial" w:cs="Arial"/>
        </w:rPr>
        <w:t>ário de aceite;</w:t>
      </w:r>
    </w:p>
    <w:p w:rsidR="00BE51B6" w:rsidRDefault="00BE51B6" w:rsidP="00090BDD">
      <w:pPr>
        <w:numPr>
          <w:ilvl w:val="0"/>
          <w:numId w:val="25"/>
        </w:numPr>
        <w:tabs>
          <w:tab w:val="left" w:pos="-142"/>
        </w:tabs>
        <w:spacing w:after="120" w:line="240" w:lineRule="auto"/>
        <w:ind w:left="-142" w:right="-852"/>
        <w:jc w:val="both"/>
        <w:rPr>
          <w:rFonts w:ascii="Arial" w:hAnsi="Arial" w:cs="Arial"/>
        </w:rPr>
      </w:pPr>
      <w:r>
        <w:rPr>
          <w:rFonts w:ascii="Arial" w:hAnsi="Arial" w:cs="Arial"/>
        </w:rPr>
        <w:t>Encaminhar formulário a</w:t>
      </w:r>
      <w:r w:rsidR="002D7747">
        <w:rPr>
          <w:rFonts w:ascii="Arial" w:hAnsi="Arial" w:cs="Arial"/>
        </w:rPr>
        <w:t xml:space="preserve"> UP para validação interna e do DRH</w:t>
      </w:r>
      <w:r w:rsidR="00003B3A">
        <w:rPr>
          <w:rFonts w:ascii="Arial" w:hAnsi="Arial" w:cs="Arial"/>
        </w:rPr>
        <w:t>;</w:t>
      </w:r>
    </w:p>
    <w:p w:rsidR="00BE51B6" w:rsidRDefault="00BE51B6" w:rsidP="00422650">
      <w:pPr>
        <w:numPr>
          <w:ilvl w:val="0"/>
          <w:numId w:val="25"/>
        </w:numPr>
        <w:tabs>
          <w:tab w:val="left" w:pos="-142"/>
        </w:tabs>
        <w:spacing w:after="120" w:line="240" w:lineRule="auto"/>
        <w:ind w:left="-148" w:right="-851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Entregar </w:t>
      </w:r>
      <w:r w:rsidR="00422650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 xml:space="preserve">cópia do formulário na 2ª </w:t>
      </w:r>
      <w:r w:rsidR="00003B3A">
        <w:rPr>
          <w:rFonts w:ascii="Arial" w:hAnsi="Arial" w:cs="Arial"/>
        </w:rPr>
        <w:t>aula de Metodologia da Pesquisa</w:t>
      </w:r>
      <w:r w:rsidR="00090BDD">
        <w:rPr>
          <w:rFonts w:ascii="Arial" w:hAnsi="Arial" w:cs="Arial"/>
        </w:rPr>
        <w:t xml:space="preserve"> (o modelo </w:t>
      </w:r>
      <w:r w:rsidR="00422650">
        <w:rPr>
          <w:rFonts w:ascii="Arial" w:hAnsi="Arial" w:cs="Arial"/>
        </w:rPr>
        <w:t xml:space="preserve">de </w:t>
      </w:r>
      <w:r w:rsidR="00090BDD">
        <w:rPr>
          <w:rFonts w:ascii="Arial" w:hAnsi="Arial" w:cs="Arial"/>
        </w:rPr>
        <w:t>pré-copião será disponibilizado na 2ª aula)</w:t>
      </w:r>
      <w:r w:rsidR="00003B3A">
        <w:rPr>
          <w:rFonts w:ascii="Arial" w:hAnsi="Arial" w:cs="Arial"/>
        </w:rPr>
        <w:t>;</w:t>
      </w:r>
    </w:p>
    <w:p w:rsidR="00BE51B6" w:rsidRDefault="00BE51B6" w:rsidP="00090BDD">
      <w:pPr>
        <w:numPr>
          <w:ilvl w:val="0"/>
          <w:numId w:val="25"/>
        </w:numPr>
        <w:tabs>
          <w:tab w:val="left" w:pos="-142"/>
        </w:tabs>
        <w:spacing w:after="120" w:line="240" w:lineRule="auto"/>
        <w:ind w:left="-142" w:right="-85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Entregar </w:t>
      </w:r>
      <w:r w:rsidR="0042265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pré-copião na 3ª </w:t>
      </w:r>
      <w:r w:rsidR="00003B3A">
        <w:rPr>
          <w:rFonts w:ascii="Arial" w:hAnsi="Arial" w:cs="Arial"/>
        </w:rPr>
        <w:t>aula de Metodologia da Pesquisa;</w:t>
      </w:r>
    </w:p>
    <w:p w:rsidR="00BE51B6" w:rsidRPr="00BE51B6" w:rsidRDefault="00BE51B6" w:rsidP="00090BDD">
      <w:pPr>
        <w:numPr>
          <w:ilvl w:val="0"/>
          <w:numId w:val="25"/>
        </w:numPr>
        <w:tabs>
          <w:tab w:val="left" w:pos="-142"/>
        </w:tabs>
        <w:spacing w:after="120" w:line="240" w:lineRule="auto"/>
        <w:ind w:left="-142" w:right="-85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Entregar </w:t>
      </w:r>
      <w:r w:rsidR="0042265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copião na 4ª aula de Metodologia da Pesquisa.</w:t>
      </w:r>
    </w:p>
    <w:sectPr w:rsidR="00BE51B6" w:rsidRPr="00BE51B6" w:rsidSect="007D5CAB">
      <w:headerReference w:type="default" r:id="rId9"/>
      <w:footerReference w:type="default" r:id="rId10"/>
      <w:pgSz w:w="11906" w:h="16838" w:code="9"/>
      <w:pgMar w:top="85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D61" w:rsidRDefault="00E32D61" w:rsidP="009C6E92">
      <w:pPr>
        <w:spacing w:after="0" w:line="240" w:lineRule="auto"/>
      </w:pPr>
      <w:r>
        <w:separator/>
      </w:r>
    </w:p>
  </w:endnote>
  <w:endnote w:type="continuationSeparator" w:id="0">
    <w:p w:rsidR="00E32D61" w:rsidRDefault="00E32D61" w:rsidP="009C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7EB" w:rsidRDefault="006E5B69">
    <w:pPr>
      <w:pStyle w:val="Rodap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6895465</wp:posOffset>
              </wp:positionH>
              <wp:positionV relativeFrom="page">
                <wp:posOffset>10048240</wp:posOffset>
              </wp:positionV>
              <wp:extent cx="340360" cy="400050"/>
              <wp:effectExtent l="0" t="0" r="3175" b="635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0360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27EB" w:rsidRPr="006167F3" w:rsidRDefault="00CC1735">
                          <w:pPr>
                            <w:jc w:val="center"/>
                            <w:rPr>
                              <w:rFonts w:ascii="Cambria" w:hAnsi="Cambria" w:cs="Cambria"/>
                              <w:sz w:val="48"/>
                              <w:szCs w:val="48"/>
                            </w:rPr>
                          </w:pPr>
                          <w:r>
                            <w:fldChar w:fldCharType="begin"/>
                          </w:r>
                          <w:r w:rsidR="00A4159F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35ED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542.95pt;margin-top:791.2pt;width:26.8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" stroked="f">
              <v:textbox>
                <w:txbxContent>
                  <w:p w:rsidR="00DD27EB" w:rsidRPr="006167F3" w:rsidRDefault="00CC1735">
                    <w:pPr>
                      <w:jc w:val="center"/>
                      <w:rPr>
                        <w:rFonts w:ascii="Cambria" w:hAnsi="Cambria" w:cs="Cambria"/>
                        <w:sz w:val="48"/>
                        <w:szCs w:val="48"/>
                      </w:rPr>
                    </w:pPr>
                    <w:r>
                      <w:fldChar w:fldCharType="begin"/>
                    </w:r>
                    <w:r w:rsidR="00A4159F">
                      <w:instrText xml:space="preserve"> PAGE   \* MERGEFORMAT </w:instrText>
                    </w:r>
                    <w:r>
                      <w:fldChar w:fldCharType="separate"/>
                    </w:r>
                    <w:r w:rsidR="00735ED6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D61" w:rsidRDefault="00E32D61" w:rsidP="009C6E92">
      <w:pPr>
        <w:spacing w:after="0" w:line="240" w:lineRule="auto"/>
      </w:pPr>
      <w:r>
        <w:separator/>
      </w:r>
    </w:p>
  </w:footnote>
  <w:footnote w:type="continuationSeparator" w:id="0">
    <w:p w:rsidR="00E32D61" w:rsidRDefault="00E32D61" w:rsidP="009C6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7EB" w:rsidRPr="00A16664" w:rsidRDefault="00DD27EB" w:rsidP="0015613B">
    <w:pPr>
      <w:pStyle w:val="Cabealho"/>
      <w:ind w:left="567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</w:t>
    </w:r>
  </w:p>
  <w:p w:rsidR="00DD27EB" w:rsidRDefault="00DD27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4102"/>
    <w:multiLevelType w:val="hybridMultilevel"/>
    <w:tmpl w:val="5B1C9AC2"/>
    <w:lvl w:ilvl="0" w:tplc="AF862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6DEC7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21A4E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87AAF1E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236237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2D021C5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A2A6D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A46990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33A2442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87F293C"/>
    <w:multiLevelType w:val="hybridMultilevel"/>
    <w:tmpl w:val="3D1A80CE"/>
    <w:lvl w:ilvl="0" w:tplc="D61A3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AFC7A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6F6ED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D2A6E2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75F48DF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A9C6947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5DBED55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F9E679B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47689A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3EE405E"/>
    <w:multiLevelType w:val="hybridMultilevel"/>
    <w:tmpl w:val="0C428E02"/>
    <w:lvl w:ilvl="0" w:tplc="743EC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FF4FA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A4E0F0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EA0B6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9026DA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160AE0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90A1A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9882597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D1B0CE3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48C7DBF"/>
    <w:multiLevelType w:val="hybridMultilevel"/>
    <w:tmpl w:val="D15C49D8"/>
    <w:lvl w:ilvl="0" w:tplc="717E7A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F6ED5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AD80E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DB0A9BB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698554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2312B4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E5A053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988831C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66EE46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8AA61FF"/>
    <w:multiLevelType w:val="hybridMultilevel"/>
    <w:tmpl w:val="623605B2"/>
    <w:lvl w:ilvl="0" w:tplc="D5CE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F003F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66205B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6D4D4E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69A38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84AC4F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BFEA182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C6C9DC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41CEA7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8E37D5E"/>
    <w:multiLevelType w:val="hybridMultilevel"/>
    <w:tmpl w:val="C13A4190"/>
    <w:lvl w:ilvl="0" w:tplc="7F987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1D84B2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3C82A21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FE4C46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B4D84A3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899C90A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BF546E5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A6882CD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B6DC935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FC74633"/>
    <w:multiLevelType w:val="hybridMultilevel"/>
    <w:tmpl w:val="C2EA1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F7558"/>
    <w:multiLevelType w:val="hybridMultilevel"/>
    <w:tmpl w:val="FB72DCA4"/>
    <w:lvl w:ilvl="0" w:tplc="0966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C63A15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98AA3BD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3648ED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99F6F51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FAE24D1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D5A258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51E771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323478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4C1289B"/>
    <w:multiLevelType w:val="hybridMultilevel"/>
    <w:tmpl w:val="F59C0244"/>
    <w:lvl w:ilvl="0" w:tplc="4A32C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2601C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D05283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257AFF2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2A82E8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53F0A61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F4FE3EF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2EAEF1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2384F9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CC11C7D"/>
    <w:multiLevelType w:val="hybridMultilevel"/>
    <w:tmpl w:val="2A40673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769B2"/>
    <w:multiLevelType w:val="hybridMultilevel"/>
    <w:tmpl w:val="576898FA"/>
    <w:lvl w:ilvl="0" w:tplc="6E1E09D8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C5467C"/>
    <w:multiLevelType w:val="hybridMultilevel"/>
    <w:tmpl w:val="AEA212F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66013"/>
    <w:multiLevelType w:val="hybridMultilevel"/>
    <w:tmpl w:val="FEA0E51A"/>
    <w:lvl w:ilvl="0" w:tplc="CE9E3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4BAD1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B0C11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CE21C3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4EE61EB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BD167D5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5904408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70D61E2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49F4A35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4C4D5EE2"/>
    <w:multiLevelType w:val="hybridMultilevel"/>
    <w:tmpl w:val="8ABCB522"/>
    <w:lvl w:ilvl="0" w:tplc="5A946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58827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FD0D3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B8C4BC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8F32E72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432A2F4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FFEE15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F3AC8EA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2DAA15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8A213BB"/>
    <w:multiLevelType w:val="hybridMultilevel"/>
    <w:tmpl w:val="44502496"/>
    <w:lvl w:ilvl="0" w:tplc="F954A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278C0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6C2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D876AD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41A4877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696988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7CE041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24C03F6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96C3BA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60C07C5B"/>
    <w:multiLevelType w:val="hybridMultilevel"/>
    <w:tmpl w:val="1722DAC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44465"/>
    <w:multiLevelType w:val="hybridMultilevel"/>
    <w:tmpl w:val="325C4EE6"/>
    <w:lvl w:ilvl="0" w:tplc="3D100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BE83D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F70A3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E26B13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A4C866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9498F8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66E296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C396CB1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422E5E2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7BE2118"/>
    <w:multiLevelType w:val="hybridMultilevel"/>
    <w:tmpl w:val="BFEC50B4"/>
    <w:lvl w:ilvl="0" w:tplc="59B61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A9AFB58">
      <w:start w:val="121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9A0168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E0E95B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502C15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19A055A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D48C83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AEC2E0B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BF2D9F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6AC131A4"/>
    <w:multiLevelType w:val="hybridMultilevel"/>
    <w:tmpl w:val="2D766E4C"/>
    <w:lvl w:ilvl="0" w:tplc="EB64F4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868D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6497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30985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14C3C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B2E48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94C7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06A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CCE6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B41A44"/>
    <w:multiLevelType w:val="hybridMultilevel"/>
    <w:tmpl w:val="9DB82C2A"/>
    <w:lvl w:ilvl="0" w:tplc="491055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70060D"/>
    <w:multiLevelType w:val="hybridMultilevel"/>
    <w:tmpl w:val="A98496AC"/>
    <w:lvl w:ilvl="0" w:tplc="C632E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7226734">
      <w:start w:val="2377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15A61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3CEA6C1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8861B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B52270E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BE76494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31CE1A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3E2B62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78A53181"/>
    <w:multiLevelType w:val="hybridMultilevel"/>
    <w:tmpl w:val="D9EA8CDC"/>
    <w:lvl w:ilvl="0" w:tplc="482AF8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C8E46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BBA05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0B286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71E4932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4EDC9DF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138C47E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B5A035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2B223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7B8C7841"/>
    <w:multiLevelType w:val="hybridMultilevel"/>
    <w:tmpl w:val="9FFAE730"/>
    <w:lvl w:ilvl="0" w:tplc="04160011">
      <w:start w:val="1"/>
      <w:numFmt w:val="decimal"/>
      <w:lvlText w:val="%1)"/>
      <w:lvlJc w:val="left"/>
      <w:pPr>
        <w:ind w:left="1425" w:hanging="360"/>
      </w:pPr>
    </w:lvl>
    <w:lvl w:ilvl="1" w:tplc="04160019">
      <w:start w:val="1"/>
      <w:numFmt w:val="lowerLetter"/>
      <w:lvlText w:val="%2."/>
      <w:lvlJc w:val="left"/>
      <w:pPr>
        <w:ind w:left="2145" w:hanging="360"/>
      </w:pPr>
    </w:lvl>
    <w:lvl w:ilvl="2" w:tplc="0416001B">
      <w:start w:val="1"/>
      <w:numFmt w:val="lowerRoman"/>
      <w:lvlText w:val="%3."/>
      <w:lvlJc w:val="right"/>
      <w:pPr>
        <w:ind w:left="2865" w:hanging="180"/>
      </w:pPr>
    </w:lvl>
    <w:lvl w:ilvl="3" w:tplc="0416000F">
      <w:start w:val="1"/>
      <w:numFmt w:val="decimal"/>
      <w:lvlText w:val="%4."/>
      <w:lvlJc w:val="left"/>
      <w:pPr>
        <w:ind w:left="3585" w:hanging="360"/>
      </w:pPr>
    </w:lvl>
    <w:lvl w:ilvl="4" w:tplc="04160019">
      <w:start w:val="1"/>
      <w:numFmt w:val="lowerLetter"/>
      <w:lvlText w:val="%5."/>
      <w:lvlJc w:val="left"/>
      <w:pPr>
        <w:ind w:left="4305" w:hanging="360"/>
      </w:pPr>
    </w:lvl>
    <w:lvl w:ilvl="5" w:tplc="0416001B">
      <w:start w:val="1"/>
      <w:numFmt w:val="lowerRoman"/>
      <w:lvlText w:val="%6."/>
      <w:lvlJc w:val="right"/>
      <w:pPr>
        <w:ind w:left="5025" w:hanging="180"/>
      </w:pPr>
    </w:lvl>
    <w:lvl w:ilvl="6" w:tplc="0416000F">
      <w:start w:val="1"/>
      <w:numFmt w:val="decimal"/>
      <w:lvlText w:val="%7."/>
      <w:lvlJc w:val="left"/>
      <w:pPr>
        <w:ind w:left="5745" w:hanging="360"/>
      </w:pPr>
    </w:lvl>
    <w:lvl w:ilvl="7" w:tplc="04160019">
      <w:start w:val="1"/>
      <w:numFmt w:val="lowerLetter"/>
      <w:lvlText w:val="%8."/>
      <w:lvlJc w:val="left"/>
      <w:pPr>
        <w:ind w:left="6465" w:hanging="360"/>
      </w:pPr>
    </w:lvl>
    <w:lvl w:ilvl="8" w:tplc="0416001B">
      <w:start w:val="1"/>
      <w:numFmt w:val="lowerRoman"/>
      <w:lvlText w:val="%9."/>
      <w:lvlJc w:val="right"/>
      <w:pPr>
        <w:ind w:left="7185" w:hanging="180"/>
      </w:pPr>
    </w:lvl>
  </w:abstractNum>
  <w:abstractNum w:abstractNumId="23" w15:restartNumberingAfterBreak="0">
    <w:nsid w:val="7BC21089"/>
    <w:multiLevelType w:val="hybridMultilevel"/>
    <w:tmpl w:val="FE86191A"/>
    <w:lvl w:ilvl="0" w:tplc="6A2C7A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03A7E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EE00084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7FA8EAE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832629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D0CCC3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CF4BC8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A00685A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9CADD6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7E403A4C"/>
    <w:multiLevelType w:val="hybridMultilevel"/>
    <w:tmpl w:val="8C0C2334"/>
    <w:lvl w:ilvl="0" w:tplc="4910554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6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18"/>
  </w:num>
  <w:num w:numId="9">
    <w:abstractNumId w:val="17"/>
  </w:num>
  <w:num w:numId="10">
    <w:abstractNumId w:val="21"/>
  </w:num>
  <w:num w:numId="11">
    <w:abstractNumId w:val="7"/>
  </w:num>
  <w:num w:numId="12">
    <w:abstractNumId w:val="1"/>
  </w:num>
  <w:num w:numId="13">
    <w:abstractNumId w:val="23"/>
  </w:num>
  <w:num w:numId="14">
    <w:abstractNumId w:val="13"/>
  </w:num>
  <w:num w:numId="15">
    <w:abstractNumId w:val="0"/>
  </w:num>
  <w:num w:numId="16">
    <w:abstractNumId w:val="20"/>
  </w:num>
  <w:num w:numId="17">
    <w:abstractNumId w:val="14"/>
  </w:num>
  <w:num w:numId="18">
    <w:abstractNumId w:val="9"/>
  </w:num>
  <w:num w:numId="19">
    <w:abstractNumId w:val="22"/>
  </w:num>
  <w:num w:numId="20">
    <w:abstractNumId w:val="11"/>
  </w:num>
  <w:num w:numId="21">
    <w:abstractNumId w:val="15"/>
  </w:num>
  <w:num w:numId="22">
    <w:abstractNumId w:val="10"/>
  </w:num>
  <w:num w:numId="23">
    <w:abstractNumId w:val="24"/>
  </w:num>
  <w:num w:numId="24">
    <w:abstractNumId w:val="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92"/>
    <w:rsid w:val="00001472"/>
    <w:rsid w:val="00003B3A"/>
    <w:rsid w:val="0001093D"/>
    <w:rsid w:val="00022685"/>
    <w:rsid w:val="000826DC"/>
    <w:rsid w:val="000826EE"/>
    <w:rsid w:val="00090BDD"/>
    <w:rsid w:val="000E6585"/>
    <w:rsid w:val="000E7BD7"/>
    <w:rsid w:val="000F338A"/>
    <w:rsid w:val="00127A05"/>
    <w:rsid w:val="00136A69"/>
    <w:rsid w:val="0015613B"/>
    <w:rsid w:val="001C5BD2"/>
    <w:rsid w:val="001E613A"/>
    <w:rsid w:val="001E7A03"/>
    <w:rsid w:val="00205AF8"/>
    <w:rsid w:val="00234DE7"/>
    <w:rsid w:val="00291722"/>
    <w:rsid w:val="0029584F"/>
    <w:rsid w:val="002D7747"/>
    <w:rsid w:val="00302E83"/>
    <w:rsid w:val="00304DAE"/>
    <w:rsid w:val="00310C19"/>
    <w:rsid w:val="00354A72"/>
    <w:rsid w:val="003772AE"/>
    <w:rsid w:val="003F4ACF"/>
    <w:rsid w:val="003F4C5B"/>
    <w:rsid w:val="00422650"/>
    <w:rsid w:val="004768EE"/>
    <w:rsid w:val="00491AA5"/>
    <w:rsid w:val="004C00A8"/>
    <w:rsid w:val="004C7BE6"/>
    <w:rsid w:val="004F1BD2"/>
    <w:rsid w:val="00533B43"/>
    <w:rsid w:val="00550B8D"/>
    <w:rsid w:val="00585A5F"/>
    <w:rsid w:val="00594D5B"/>
    <w:rsid w:val="005B4086"/>
    <w:rsid w:val="005D2B50"/>
    <w:rsid w:val="005F1B3A"/>
    <w:rsid w:val="00611237"/>
    <w:rsid w:val="006133B0"/>
    <w:rsid w:val="00614392"/>
    <w:rsid w:val="006167F3"/>
    <w:rsid w:val="006342DF"/>
    <w:rsid w:val="00661CF8"/>
    <w:rsid w:val="0069735F"/>
    <w:rsid w:val="006C1618"/>
    <w:rsid w:val="006E5B69"/>
    <w:rsid w:val="00706973"/>
    <w:rsid w:val="007231AD"/>
    <w:rsid w:val="00735ED6"/>
    <w:rsid w:val="00746D1D"/>
    <w:rsid w:val="007B07FD"/>
    <w:rsid w:val="007C0D1C"/>
    <w:rsid w:val="007D5CAB"/>
    <w:rsid w:val="008174F5"/>
    <w:rsid w:val="00825EDC"/>
    <w:rsid w:val="00831EDA"/>
    <w:rsid w:val="00855A0C"/>
    <w:rsid w:val="00865261"/>
    <w:rsid w:val="00880206"/>
    <w:rsid w:val="00885081"/>
    <w:rsid w:val="008B1911"/>
    <w:rsid w:val="008E3D5A"/>
    <w:rsid w:val="008F5470"/>
    <w:rsid w:val="009256A8"/>
    <w:rsid w:val="009316E1"/>
    <w:rsid w:val="0095254E"/>
    <w:rsid w:val="00984738"/>
    <w:rsid w:val="009B498C"/>
    <w:rsid w:val="009C1DC7"/>
    <w:rsid w:val="009C6E92"/>
    <w:rsid w:val="009D37FF"/>
    <w:rsid w:val="009F7496"/>
    <w:rsid w:val="00A0006B"/>
    <w:rsid w:val="00A15C7B"/>
    <w:rsid w:val="00A16664"/>
    <w:rsid w:val="00A23406"/>
    <w:rsid w:val="00A2551C"/>
    <w:rsid w:val="00A4159F"/>
    <w:rsid w:val="00A52914"/>
    <w:rsid w:val="00AE4052"/>
    <w:rsid w:val="00AE466B"/>
    <w:rsid w:val="00AF1D7D"/>
    <w:rsid w:val="00B320A4"/>
    <w:rsid w:val="00B92B6E"/>
    <w:rsid w:val="00B937A1"/>
    <w:rsid w:val="00B96ECC"/>
    <w:rsid w:val="00BA6F3C"/>
    <w:rsid w:val="00BE51B6"/>
    <w:rsid w:val="00BE6B5C"/>
    <w:rsid w:val="00BF2B6B"/>
    <w:rsid w:val="00BF5498"/>
    <w:rsid w:val="00C06195"/>
    <w:rsid w:val="00C245F5"/>
    <w:rsid w:val="00C54A01"/>
    <w:rsid w:val="00C90DD1"/>
    <w:rsid w:val="00C915DB"/>
    <w:rsid w:val="00C92EAA"/>
    <w:rsid w:val="00C95EB5"/>
    <w:rsid w:val="00CB4B2B"/>
    <w:rsid w:val="00CC1735"/>
    <w:rsid w:val="00CC22A3"/>
    <w:rsid w:val="00CF76F0"/>
    <w:rsid w:val="00D16C4A"/>
    <w:rsid w:val="00D176C7"/>
    <w:rsid w:val="00D25162"/>
    <w:rsid w:val="00D33D6E"/>
    <w:rsid w:val="00D50BFD"/>
    <w:rsid w:val="00D56956"/>
    <w:rsid w:val="00D772F6"/>
    <w:rsid w:val="00D8331B"/>
    <w:rsid w:val="00D94916"/>
    <w:rsid w:val="00DB5534"/>
    <w:rsid w:val="00DD27EB"/>
    <w:rsid w:val="00DE5349"/>
    <w:rsid w:val="00E2191F"/>
    <w:rsid w:val="00E31DA0"/>
    <w:rsid w:val="00E32D61"/>
    <w:rsid w:val="00E64560"/>
    <w:rsid w:val="00E77B18"/>
    <w:rsid w:val="00EA1082"/>
    <w:rsid w:val="00EB75CD"/>
    <w:rsid w:val="00EF6C2B"/>
    <w:rsid w:val="00F14866"/>
    <w:rsid w:val="00F358C8"/>
    <w:rsid w:val="00F364C7"/>
    <w:rsid w:val="00F50204"/>
    <w:rsid w:val="00F931B2"/>
    <w:rsid w:val="00FC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CF742CE-490A-4098-A006-3621615E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738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9C6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C6E92"/>
  </w:style>
  <w:style w:type="paragraph" w:styleId="Rodap">
    <w:name w:val="footer"/>
    <w:basedOn w:val="Normal"/>
    <w:link w:val="RodapChar"/>
    <w:uiPriority w:val="99"/>
    <w:rsid w:val="009C6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6E92"/>
  </w:style>
  <w:style w:type="paragraph" w:styleId="Textodebalo">
    <w:name w:val="Balloon Text"/>
    <w:basedOn w:val="Normal"/>
    <w:link w:val="TextodebaloChar"/>
    <w:uiPriority w:val="99"/>
    <w:semiHidden/>
    <w:rsid w:val="009C6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9C6E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1C5BD2"/>
    <w:pPr>
      <w:ind w:left="720"/>
    </w:pPr>
  </w:style>
  <w:style w:type="table" w:styleId="Tabelacomgrade">
    <w:name w:val="Table Grid"/>
    <w:basedOn w:val="Tabelanormal"/>
    <w:uiPriority w:val="99"/>
    <w:rsid w:val="004768EE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772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bitt@petrobra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D3EA-FCBC-4A07-9F41-5D0514ACA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3</Pages>
  <Words>644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Petrobras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 Luiz Antunes de Moraes</cp:lastModifiedBy>
  <cp:revision>21</cp:revision>
  <cp:lastPrinted>2015-06-24T10:35:00Z</cp:lastPrinted>
  <dcterms:created xsi:type="dcterms:W3CDTF">2015-06-22T13:54:00Z</dcterms:created>
  <dcterms:modified xsi:type="dcterms:W3CDTF">2015-06-24T12:05:00Z</dcterms:modified>
</cp:coreProperties>
</file>