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88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André Moreira Souza - 9778985</w:t>
      </w:r>
    </w:p>
    <w:p w:rsidR="00000000" w:rsidDel="00000000" w:rsidP="00000000" w:rsidRDefault="00000000" w:rsidRPr="00000000" w14:paraId="00000003">
      <w:pPr>
        <w:spacing w:line="288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Mateus Castilho Leite - 9771550</w:t>
      </w:r>
    </w:p>
    <w:p w:rsidR="00000000" w:rsidDel="00000000" w:rsidP="00000000" w:rsidRDefault="00000000" w:rsidRPr="00000000" w14:paraId="00000004">
      <w:pPr>
        <w:spacing w:line="288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Vinicius Henrique Borges - 9771546</w:t>
      </w:r>
    </w:p>
    <w:p w:rsidR="00000000" w:rsidDel="00000000" w:rsidP="00000000" w:rsidRDefault="00000000" w:rsidRPr="00000000" w14:paraId="00000005">
      <w:pPr>
        <w:spacing w:line="288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88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Prática 5</w:t>
      </w:r>
    </w:p>
    <w:p w:rsidR="00000000" w:rsidDel="00000000" w:rsidP="00000000" w:rsidRDefault="00000000" w:rsidRPr="00000000" w14:paraId="00000007">
      <w:pPr>
        <w:spacing w:line="288" w:lineRule="auto"/>
        <w:jc w:val="center"/>
        <w:rPr>
          <w:b w:val="1"/>
        </w:rPr>
      </w:pPr>
      <w:r w:rsidDel="00000000" w:rsidR="00000000" w:rsidRPr="00000000">
        <w:rPr>
          <w:sz w:val="28"/>
          <w:szCs w:val="28"/>
          <w:rtl w:val="0"/>
        </w:rPr>
        <w:t xml:space="preserve">SCC0541 - Laboratório de Bases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1-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a.i. Entradas: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GRANT SELECT ON TIME TO V9771546; -- USER1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* FROM A9778985.Time; -- USER2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Saídas: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Tuplas da tabela Time do USER1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a.ii.Entrada: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SELECT * FROM A9778985.Time; -- USER3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Saída: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ORA-00942: a tabela ou view não existe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00942. 00000 -  "table or view does not exist"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*Cause: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*Action: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Erro na linha: 1 Coluna: 24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a.iii. Entrada: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REVOKE SELECT ON TIME FROM V9771546; --USER1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a.iv. Entrada: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* FROM A9778985.Time; --USER2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Saída: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ORA-00942: a tabela ou view não existe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00942. 00000 -  "table or view does not exist"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*Cause: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*Action: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Erro na linha: 1 Coluna: 24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b.i. Entrada: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GRANT SELECT ON TIME TO V9771546 WITH GRANT OPTION; -- USER1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* FROM A9778985.Time; -- USER2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Saídas: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Tuplas da tabela Time do USER1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b.ii. Entrada: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GRANT select ON A9778985.Time TO M9771550;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b.iii. Entrada: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 * FROM A9778985.Time; --USER3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Saída: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Tuplas da tabela Time do USER1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b.iv. Entrada: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  <w:t xml:space="preserve">REVOKE SELECT ON TIME FROM V9771546; -- USER1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b.v. Entrada: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SELECT * FROM A9778985.Time; --USER2 e USER3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Saída: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ORA-00942: a tabela ou view não existe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00942. 00000 -  "table or view does not exist"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*Cause: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*Action: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Erro na linha: 1 Coluna: 24  --USER2 e USER3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2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GRANT SELECT, INSERT (NCADASTRO, NOME, TURNO)</w:t>
      </w:r>
    </w:p>
    <w:p w:rsidR="00000000" w:rsidDel="00000000" w:rsidP="00000000" w:rsidRDefault="00000000" w:rsidRPr="00000000" w14:paraId="00000047">
      <w:pPr>
        <w:ind w:left="0" w:firstLine="720"/>
        <w:rPr/>
      </w:pPr>
      <w:r w:rsidDel="00000000" w:rsidR="00000000" w:rsidRPr="00000000">
        <w:rPr>
          <w:rtl w:val="0"/>
        </w:rPr>
        <w:t xml:space="preserve">ON SEGURANCA TO V9771546 WITH GRANT OPTION;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Entrada: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INSERT INTO A9778985.Seguranca (Ncadastro, Nome, Turno)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VALUES (54785, 'Richarlison', 'Manha');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Saída: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1 linha inserido.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b.i: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SELECT * FROM SEGURANCA WHERE Ncadastro = 54785; --USER1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SELECT * FROM SEGURANCA WHERE Ncadastro = 54785; --USER2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COMMIT; --USER2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SELECT * FROM SEGURANCA WHERE Ncadastro = 54785; --USER1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SELECT * FROM SEGURANCA WHERE Ncadastro = 54785; --USER2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b.ii: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Antes do commit: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USER1: A tupla inserida não se encontra no resultado.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USER2: A tupla inserida foi exibida corretamente.</w:t>
      </w:r>
    </w:p>
    <w:p w:rsidR="00000000" w:rsidDel="00000000" w:rsidP="00000000" w:rsidRDefault="00000000" w:rsidRPr="00000000" w14:paraId="0000005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Após o commit: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USER1: A tupla inserida foi exibida corretamente.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USER2: A tupla inserida foi exibida corretamente.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Isso acontece pois, antes do comando “commit”, a transação ainda não foi efetivada, logo os dados inseridos ainda não estão fisicamente na base de dados.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b.iii: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Os atributos sem permissão não puderam ser explicitamente inseridos e, consequentemente, foram exibidos como NULL.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GRANT SELECT, INSERT (NCADASTRO, NOME, TURNO)</w:t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tl w:val="0"/>
        </w:rPr>
        <w:t xml:space="preserve">ON A9778985.Seguranca TO M9771550; --USER2</w:t>
      </w:r>
    </w:p>
    <w:p w:rsidR="00000000" w:rsidDel="00000000" w:rsidP="00000000" w:rsidRDefault="00000000" w:rsidRPr="00000000" w14:paraId="0000006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d.a: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INSERT INTO A9778985.Seguranca (NCadastro, Nome, Turno)</w:t>
      </w:r>
    </w:p>
    <w:p w:rsidR="00000000" w:rsidDel="00000000" w:rsidP="00000000" w:rsidRDefault="00000000" w:rsidRPr="00000000" w14:paraId="00000068">
      <w:pPr>
        <w:ind w:left="0" w:firstLine="720"/>
        <w:rPr/>
      </w:pPr>
      <w:r w:rsidDel="00000000" w:rsidR="00000000" w:rsidRPr="00000000">
        <w:rPr>
          <w:rtl w:val="0"/>
        </w:rPr>
        <w:t xml:space="preserve">VALUES (200, 'Astolfo', 'Noite'); --USER3</w:t>
      </w:r>
    </w:p>
    <w:p w:rsidR="00000000" w:rsidDel="00000000" w:rsidP="00000000" w:rsidRDefault="00000000" w:rsidRPr="00000000" w14:paraId="0000006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d.b.i: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SELECT * FROM A9778985.Seguranca WHERE NCadastro = 200; --USER1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SELECT * FROM A9778985.Seguranca WHERE NCadastro = 200; --USER2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SELECT * FROM A9778985.Seguranca WHERE NCadastro = 200; --USER3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COMMIT; --USER3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SELECT * FROM A9778985.Seguranca WHERE NCadastro = 200; --USER1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SELECT * FROM A9778985.Seguranca WHERE NCadastro = 200; --USER2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SELECT * FROM A9778985.Seguranca WHERE NCadastro = 200; --USER3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d.b.ii: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Antes do commit: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USER1: A tupla inserida não se encontra no resultado.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USER2: A tupla inserida não se encontra no resultado.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USER3: A tupla inserida foi exibida corretamente.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Após o commit: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USER1: A tupla inserida foi exibida corretamente.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USER2: A tupla inserida foi exibida corretamente.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USER3: A tupla inserida foi exibida corretamente.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d.b.iii: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Os atributos sem permissão não puderam ser explicitamente inseridos e, consequentemente, foram exibidos como NULL.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 xml:space="preserve">e.Entrada: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REVOKE SELECT, INSERT ON SEGURANCA FROM V9771546; --USER1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3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a)Entrada: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  <w:t xml:space="preserve">GRANT REFERENCES(PAIS) ON TIME TO V9771546; --USER1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b w:val="1"/>
          <w:rtl w:val="0"/>
        </w:rPr>
        <w:t xml:space="preserve">b)Entrada:</w:t>
      </w:r>
      <w:r w:rsidDel="00000000" w:rsidR="00000000" w:rsidRPr="00000000">
        <w:rPr>
          <w:rtl w:val="0"/>
        </w:rPr>
        <w:t xml:space="preserve"> (USER2)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CREATE TABLE Time_Comentarios(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Time VARCHAR2(100),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ID_Fa NUMBER,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Comentario VARCHAR2(500),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CONSTRAINT PK_Time_Comentarios PRIMARY KEY (Time, ID_Fa, Comentario),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CONSTRAINT FK_Time_Comentarios FOREIGN KEY (Time)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REFERENCES A9778985.Time(Pais)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ON DELETE CASCADE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rtl w:val="0"/>
        </w:rPr>
        <w:t xml:space="preserve">c) Entrada:</w:t>
      </w:r>
      <w:r w:rsidDel="00000000" w:rsidR="00000000" w:rsidRPr="00000000">
        <w:rPr>
          <w:rtl w:val="0"/>
        </w:rPr>
        <w:t xml:space="preserve"> (USER2)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INSERT INTO Time_Comentarios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VALUES ('Brasil', 789, 'Dunga burro');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INSERT INTO Time_Comentarios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VALUES ('Argentina', 987, 'Maradona melhor que Pelé');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INSERT INTO Time_Comentarios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VALUES ('Vietna', 456, 'Vai pra Cuba');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Saída: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1 linha inserido.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1 linha inserido.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Erro a partir da linha : 17 no comando -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INSERT INTO Time_Comentarios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VALUES ('Vietna', 456, 'Vai pra Cuba')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Relatório de erros -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ORA-02291: restrição de integridade (V9771546.FK_TIME_COMENTARIOS) violada - chave mãe não localizada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b w:val="1"/>
          <w:rtl w:val="0"/>
        </w:rPr>
        <w:t xml:space="preserve">d) Entrada: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DELETE FROM TIME WHERE PAIS = 'Argentina'; --USER1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COMMIT; --USER1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b w:val="1"/>
          <w:rtl w:val="0"/>
        </w:rPr>
        <w:t xml:space="preserve">Saída: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  <w:t xml:space="preserve">Devido à cláusula “ON DELETE CASCADE” na chave estrangeira da tabela criada, a remoção executada na tabela-pai implica na remoção das tuplas relacionadas da tabela-filha. Isso acontece apesar do USER2 não ter dado dado explicitamente a permissão de remoção para o USER1.</w:t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4 </w:t>
      </w:r>
    </w:p>
    <w:p w:rsidR="00000000" w:rsidDel="00000000" w:rsidP="00000000" w:rsidRDefault="00000000" w:rsidRPr="00000000" w14:paraId="000000B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a) Entrada:</w:t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  <w:t xml:space="preserve">GRANT SELECT, INDEX ON JOGADOR TO M9771550; --USER1</w:t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b) Entrada:</w:t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  <w:t xml:space="preserve">CREATE INDEX IDX_Nome_Jogador ON A9778985.Jogador(Nome); --USER2</w:t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b w:val="1"/>
          <w:rtl w:val="0"/>
        </w:rPr>
        <w:t xml:space="preserve">Explicação:</w:t>
      </w:r>
      <w:r w:rsidDel="00000000" w:rsidR="00000000" w:rsidRPr="00000000">
        <w:rPr>
          <w:rtl w:val="0"/>
        </w:rPr>
        <w:t xml:space="preserve"> a utilidade desse índice reside no fato de que o atributo Nome tem uma alta seletividade (muitos nomes possíveis) e, geralmente, a busca por jogadores é feita pelo nome, que anteriormente não tinha um índice. Além disso, consideramos a necessidade de se realizar consultas por intervalo envolvendo o nome do jogador, por exemplo, “exiba todos os jogadores cujo primeiro nome é ‘Ademar’”. O número FIFA, chave primária da tabela, dificilmente é utilizado para a busca de um jogador.</w:t>
      </w:r>
    </w:p>
    <w:p w:rsidR="00000000" w:rsidDel="00000000" w:rsidP="00000000" w:rsidRDefault="00000000" w:rsidRPr="00000000" w14:paraId="000000B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b w:val="1"/>
          <w:rtl w:val="0"/>
        </w:rPr>
        <w:t xml:space="preserve">c) </w:t>
      </w:r>
      <w:r w:rsidDel="00000000" w:rsidR="00000000" w:rsidRPr="00000000">
        <w:rPr>
          <w:rtl w:val="0"/>
        </w:rPr>
        <w:t xml:space="preserve">O índice criado pelo USER2 foi utilizado como esperado.</w:t>
      </w:r>
    </w:p>
    <w:p w:rsidR="00000000" w:rsidDel="00000000" w:rsidP="00000000" w:rsidRDefault="00000000" w:rsidRPr="00000000" w14:paraId="000000B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Entrada:</w:t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  <w:t xml:space="preserve">EXPLAIN PLAN FOR</w:t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  <w:t xml:space="preserve">from A9778985.Jogador J</w:t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  <w:t xml:space="preserve">where J.Nome like 'Ni%';</w:t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  <w:t xml:space="preserve">SELECT plan_table_output</w:t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  <w:t xml:space="preserve">FROM TABLE(dbms_xplan.display());</w:t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Saída:</w:t>
      </w:r>
    </w:p>
    <w:p w:rsidR="00000000" w:rsidDel="00000000" w:rsidP="00000000" w:rsidRDefault="00000000" w:rsidRPr="00000000" w14:paraId="000000C5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Plan hash value: 11382876</w:t>
      </w:r>
    </w:p>
    <w:p w:rsidR="00000000" w:rsidDel="00000000" w:rsidP="00000000" w:rsidRDefault="00000000" w:rsidRPr="00000000" w14:paraId="000000C6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7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0C8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Id  | Operation               </w:t>
        <w:tab/>
        <w:t xml:space="preserve">| Name         </w:t>
        <w:tab/>
        <w:t xml:space="preserve">| Rows  | Bytes | Cost (%CPU)| Time </w:t>
        <w:tab/>
        <w:t xml:space="preserve">|</w:t>
      </w:r>
    </w:p>
    <w:p w:rsidR="00000000" w:rsidDel="00000000" w:rsidP="00000000" w:rsidRDefault="00000000" w:rsidRPr="00000000" w14:paraId="000000C9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0CA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 0 | SELECT STATEMENT        </w:t>
        <w:tab/>
        <w:t xml:space="preserve">|              </w:t>
        <w:tab/>
        <w:t xml:space="preserve">| </w:t>
        <w:tab/>
        <w:t xml:space="preserve">1 |</w:t>
        <w:tab/>
        <w:t xml:space="preserve">66 | </w:t>
        <w:tab/>
        <w:t xml:space="preserve">3   (0)| 00:00:01 |</w:t>
      </w:r>
    </w:p>
    <w:p w:rsidR="00000000" w:rsidDel="00000000" w:rsidP="00000000" w:rsidRDefault="00000000" w:rsidRPr="00000000" w14:paraId="000000CB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 1 |  TABLE ACCESS BY INDEX ROWID| JOGADOR      </w:t>
        <w:tab/>
        <w:t xml:space="preserve">| </w:t>
        <w:tab/>
        <w:t xml:space="preserve">1 |</w:t>
        <w:tab/>
        <w:t xml:space="preserve">66 | </w:t>
        <w:tab/>
        <w:t xml:space="preserve">3   (0)| 00:00:01 |</w:t>
      </w:r>
    </w:p>
    <w:p w:rsidR="00000000" w:rsidDel="00000000" w:rsidP="00000000" w:rsidRDefault="00000000" w:rsidRPr="00000000" w14:paraId="000000CC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|*  2 |   INDEX RANGE SCAN      </w:t>
        <w:tab/>
        <w:t xml:space="preserve">| IDX_NOME_JOGADOR | </w:t>
        <w:tab/>
        <w:t xml:space="preserve">1 |   </w:t>
        <w:tab/>
        <w:t xml:space="preserve">| </w:t>
        <w:tab/>
        <w:t xml:space="preserve">2   (0)| 00:00:01 |</w:t>
      </w:r>
    </w:p>
    <w:p w:rsidR="00000000" w:rsidDel="00000000" w:rsidP="00000000" w:rsidRDefault="00000000" w:rsidRPr="00000000" w14:paraId="000000CD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0CE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F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Predicate Information (identified by operation id):</w:t>
      </w:r>
    </w:p>
    <w:p w:rsidR="00000000" w:rsidDel="00000000" w:rsidP="00000000" w:rsidRDefault="00000000" w:rsidRPr="00000000" w14:paraId="000000D0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0D1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D2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2 - access("J"."NOME" LIKE 'Ni%')</w:t>
      </w:r>
    </w:p>
    <w:p w:rsidR="00000000" w:rsidDel="00000000" w:rsidP="00000000" w:rsidRDefault="00000000" w:rsidRPr="00000000" w14:paraId="000000D3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filter("J"."NOME" LIKE 'Ni%')</w:t>
      </w:r>
    </w:p>
    <w:p w:rsidR="00000000" w:rsidDel="00000000" w:rsidP="00000000" w:rsidRDefault="00000000" w:rsidRPr="00000000" w14:paraId="000000D4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b w:val="1"/>
          <w:rtl w:val="0"/>
        </w:rPr>
        <w:t xml:space="preserve">d)</w:t>
      </w:r>
      <w:r w:rsidDel="00000000" w:rsidR="00000000" w:rsidRPr="00000000">
        <w:rPr>
          <w:rtl w:val="0"/>
        </w:rPr>
        <w:t xml:space="preserve"> O índice está armazenado no esquema do USER2, criador do índice, contudo quando a consulta é feita pelo USER1 ele também é usado. Isso ocorre pois a utilização do índice independe dos usuários envolvidos, cabe ao planejador de consultas do SGBD decidir se utiliza o índice existente ou não. Por esses motivos, e como pode ser observado na documentação, não existem privilégios de utilização de índices.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