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 w:before="0"/>
        <w:jc w:val="center"/>
      </w:pPr>
      <w:r>
        <w:rPr>
          <w:b/>
        </w:rPr>
        <w:t>UNIVERSIDADE ESTADUAL DO MARANHÃO</w:t>
      </w:r>
    </w:p>
    <w:p>
      <w:pPr>
        <w:spacing w:line="276" w:lineRule="auto" w:after="0" w:before="0"/>
        <w:jc w:val="center"/>
      </w:pPr>
      <w:r>
        <w:rPr>
          <w:b/>
        </w:rPr>
        <w:t>NÚCLEO DE TECNOLOGIAS PARA EDUCAÇÃO</w:t>
      </w:r>
    </w:p>
    <w:p>
      <w:pPr>
        <w:spacing w:line="276" w:lineRule="auto" w:after="360" w:before="0"/>
        <w:jc w:val="center"/>
      </w:pPr>
      <w:r>
        <w:rPr>
          <w:b/>
        </w:rPr>
        <w:t>CURSO SUPERIOR DE TECNOLOGIA EM ANÁLISE E DESENVOLVIMENTO DE SISTEMAS</w:t>
      </w:r>
    </w:p>
    <w:p>
      <w:pPr>
        <w:spacing w:line="360" w:lineRule="auto" w:after="240" w:before="0"/>
        <w:jc w:val="center"/>
      </w:pPr>
      <w:r>
        <w:rPr>
          <w:b/>
        </w:rPr>
        <w:t>TERMO DE ANUÊNCIA INSTITUCIONAL</w:t>
      </w:r>
    </w:p>
    <w:p>
      <w:pPr>
        <w:spacing w:line="360" w:lineRule="auto" w:after="120" w:before="0"/>
        <w:ind w:firstLine="709"/>
        <w:jc w:val="both"/>
      </w:pPr>
      <w:r>
        <w:rPr>
          <w:b w:val="0"/>
        </w:rPr>
        <w:t>Pelo presente Termo, a Secretaria Municipal de Educação de Sítio Novo/MA, inscrita no CNPJ sob o nº ______________________, com sede na Avenida Leonardo de Almeida, s/nº, Centro, Sítio Novo/MA, neste ato representada por ______________________________________________, ocupante do cargo de ______________________, declara estar ciente e de acordo com a realização da pesquisa intitulada "Filtragem DNS com Pi-hole em servidor local: proposta de controle de acesso a conteúdos indevidos na rede de um prédio público municipal", de autoria do acadêmico Paulo Ricardo Coimbra Sousa, do Curso Superior de Tecnologia em Análise e Desenvolvimento de Sistemas da Universidade Estadual do Maranhão (UEMA/Uemanet), polo Grajaú/MA, sob orientação do Prof. Me. Paulo Ericson Valentim Silva, em sua sede.</w:t>
      </w:r>
    </w:p>
    <w:p>
      <w:pPr>
        <w:spacing w:line="360" w:lineRule="auto" w:after="120" w:before="0"/>
        <w:ind w:firstLine="709"/>
        <w:jc w:val="both"/>
      </w:pPr>
      <w:r>
        <w:rPr>
          <w:b w:val="0"/>
        </w:rPr>
        <w:t>A pesquisa tem como objetivo avaliar a eficácia do Pi-hole, implantado em servidor local, como ferramenta de segurança e de controle de acesso a conteúdos indevidos na rede da Secretaria, e resultará em trabalho de conclusão de curso (Proposta Tecnológica). Fica autorizada, no período de outubro de 2026 a março de 2027, a realização das seguintes atividades:</w:t>
      </w:r>
    </w:p>
    <w:p>
      <w:pPr>
        <w:spacing w:line="360" w:lineRule="auto" w:after="120" w:before="0"/>
        <w:ind w:left="709"/>
        <w:jc w:val="both"/>
      </w:pPr>
      <w:r>
        <w:rPr>
          <w:b w:val="0"/>
        </w:rPr>
        <w:t>a) levantamento das características da rede local (equipamentos, topologia, distribuição de endereços e configuração do serviço de nomes), sem alteração do funcionamento atual;</w:t>
      </w:r>
    </w:p>
    <w:p>
      <w:pPr>
        <w:spacing w:line="360" w:lineRule="auto" w:after="120" w:before="0"/>
        <w:ind w:left="709"/>
        <w:jc w:val="both"/>
      </w:pPr>
      <w:r>
        <w:rPr>
          <w:b w:val="0"/>
        </w:rPr>
        <w:t>b) instalação e configuração do Pi-hole em servidor local, inicialmente em ambiente de testes e, mediante comunicação prévia ao responsável técnico, em piloto na rede da Secretaria;</w:t>
      </w:r>
    </w:p>
    <w:p>
      <w:pPr>
        <w:spacing w:line="360" w:lineRule="auto" w:after="120" w:before="0"/>
        <w:ind w:left="709"/>
        <w:jc w:val="both"/>
      </w:pPr>
      <w:r>
        <w:rPr>
          <w:b w:val="0"/>
        </w:rPr>
        <w:t>c) execução de testes de bloqueio e de desempenho do serviço de DNS (Domain Name System);</w:t>
      </w:r>
    </w:p>
    <w:p>
      <w:pPr>
        <w:spacing w:line="360" w:lineRule="auto" w:after="120" w:before="0"/>
        <w:ind w:left="709"/>
        <w:jc w:val="both"/>
      </w:pPr>
      <w:r>
        <w:rPr>
          <w:b w:val="0"/>
        </w:rPr>
        <w:t>d) entrevista com o responsável técnico ou gestor da rede, quando aplicável.</w:t>
      </w:r>
    </w:p>
    <w:p>
      <w:pPr>
        <w:spacing w:line="360" w:lineRule="auto" w:after="120" w:before="0"/>
        <w:ind w:firstLine="709"/>
        <w:jc w:val="both"/>
      </w:pPr>
      <w:r>
        <w:rPr>
          <w:b w:val="0"/>
        </w:rPr>
        <w:t>O pesquisador compromete-se a:</w:t>
      </w:r>
    </w:p>
    <w:p>
      <w:pPr>
        <w:spacing w:line="360" w:lineRule="auto" w:after="120" w:before="0"/>
        <w:ind w:left="709"/>
        <w:jc w:val="both"/>
      </w:pPr>
      <w:r>
        <w:rPr>
          <w:b w:val="0"/>
        </w:rPr>
        <w:t>a) conduzir a pesquisa com respeito à Lei nº 13.709/2018 (Lei Geral de Proteção de Dados Pessoais), não identificando servidores, alunos ou usuários da rede, e utilizando os registros de consultas DNS apenas de forma agregada ou anonimizada;</w:t>
      </w:r>
    </w:p>
    <w:p>
      <w:pPr>
        <w:spacing w:line="360" w:lineRule="auto" w:after="120" w:before="0"/>
        <w:ind w:left="709"/>
        <w:jc w:val="both"/>
      </w:pPr>
      <w:r>
        <w:rPr>
          <w:b w:val="0"/>
        </w:rPr>
        <w:t>b) não interromper os serviços da Secretaria e manter procedimento de reversão imediata (retorno ao DNS anterior) caso ocorra qualquer instabilidade;</w:t>
      </w:r>
    </w:p>
    <w:p>
      <w:pPr>
        <w:spacing w:line="360" w:lineRule="auto" w:after="120" w:before="0"/>
        <w:ind w:left="709"/>
        <w:jc w:val="both"/>
      </w:pPr>
      <w:r>
        <w:rPr>
          <w:b w:val="0"/>
        </w:rPr>
        <w:t>c) preservar o sigilo de informações sensíveis da rede, como senhas, endereçamento interno e credenciais, que não constarão do trabalho;</w:t>
      </w:r>
    </w:p>
    <w:p>
      <w:pPr>
        <w:spacing w:line="360" w:lineRule="auto" w:after="120" w:before="0"/>
        <w:ind w:left="709"/>
        <w:jc w:val="both"/>
      </w:pPr>
      <w:r>
        <w:rPr>
          <w:b w:val="0"/>
        </w:rPr>
        <w:t>d) citar o nome da Secretaria no trabalho apenas com autorização expressa, podendo, a critério desta, a instituição ser identificada de forma genérica;</w:t>
      </w:r>
    </w:p>
    <w:p>
      <w:pPr>
        <w:spacing w:line="360" w:lineRule="auto" w:after="120" w:before="0"/>
        <w:ind w:left="709"/>
        <w:jc w:val="both"/>
      </w:pPr>
      <w:r>
        <w:rPr>
          <w:b w:val="0"/>
        </w:rPr>
        <w:t>e) entregar à Secretaria, ao final, cópia do trabalho e da documentação da configuração.</w:t>
      </w:r>
    </w:p>
    <w:p>
      <w:pPr>
        <w:spacing w:line="360" w:lineRule="auto" w:after="120" w:before="0"/>
        <w:ind w:firstLine="709"/>
        <w:jc w:val="both"/>
      </w:pPr>
      <w:r>
        <w:rPr>
          <w:b w:val="0"/>
        </w:rPr>
        <w:t>A Secretaria poderá, a qualquer tempo e sem ônus, revogar esta anuência e determinar a suspensão das atividades, bem como indicar um responsável técnico para acompanhar a execução. Esta anuência não implica obrigação financeira para nenhuma das partes.</w:t>
      </w:r>
    </w:p>
    <w:p>
      <w:pPr>
        <w:spacing w:line="360" w:lineRule="auto" w:after="600" w:before="0"/>
        <w:jc w:val="right"/>
      </w:pPr>
      <w:r>
        <w:rPr>
          <w:b w:val="0"/>
        </w:rPr>
        <w:t>Sítio Novo/MA, ____ de ______________ de 2026.</w:t>
      </w:r>
    </w:p>
    <w:p>
      <w:pPr>
        <w:spacing w:line="240" w:lineRule="auto" w:after="0" w:before="0"/>
        <w:jc w:val="center"/>
      </w:pPr>
      <w:r>
        <w:rPr>
          <w:b w:val="0"/>
        </w:rPr>
        <w:t>_______________________________________</w:t>
      </w:r>
    </w:p>
    <w:p>
      <w:pPr>
        <w:spacing w:line="240" w:lineRule="auto" w:after="0" w:before="0"/>
        <w:jc w:val="center"/>
      </w:pPr>
      <w:r>
        <w:rPr>
          <w:b/>
        </w:rPr>
        <w:t>Responsável pela Secretaria Municipal de Educação</w:t>
      </w:r>
    </w:p>
    <w:p>
      <w:pPr>
        <w:spacing w:line="240" w:lineRule="auto" w:after="440" w:before="0"/>
        <w:jc w:val="center"/>
      </w:pPr>
      <w:r>
        <w:rPr>
          <w:b w:val="0"/>
        </w:rPr>
        <w:t>Nome, cargo, CPF e carimbo</w:t>
      </w:r>
    </w:p>
    <w:p>
      <w:pPr>
        <w:spacing w:line="240" w:lineRule="auto" w:after="0" w:before="0"/>
        <w:jc w:val="center"/>
      </w:pPr>
      <w:r>
        <w:rPr>
          <w:b w:val="0"/>
        </w:rPr>
        <w:t>_______________________________________</w:t>
      </w:r>
    </w:p>
    <w:p>
      <w:pPr>
        <w:spacing w:line="240" w:lineRule="auto" w:after="0" w:before="0"/>
        <w:jc w:val="center"/>
      </w:pPr>
      <w:r>
        <w:rPr>
          <w:b/>
        </w:rPr>
        <w:t>Paulo Ricardo Coimbra Sousa</w:t>
      </w:r>
    </w:p>
    <w:p>
      <w:pPr>
        <w:spacing w:line="240" w:lineRule="auto" w:after="440" w:before="0"/>
        <w:jc w:val="center"/>
      </w:pPr>
      <w:r>
        <w:rPr>
          <w:b w:val="0"/>
        </w:rPr>
        <w:t>Acadêmico (pesquisador responsável)</w:t>
      </w:r>
    </w:p>
    <w:p>
      <w:pPr>
        <w:spacing w:line="240" w:lineRule="auto" w:after="0" w:before="0"/>
        <w:jc w:val="center"/>
      </w:pPr>
      <w:r>
        <w:rPr>
          <w:b w:val="0"/>
        </w:rPr>
        <w:t>_______________________________________</w:t>
      </w:r>
    </w:p>
    <w:p>
      <w:pPr>
        <w:spacing w:line="240" w:lineRule="auto" w:after="0" w:before="0"/>
        <w:jc w:val="center"/>
      </w:pPr>
      <w:r>
        <w:rPr>
          <w:b/>
        </w:rPr>
        <w:t>Prof. Me. Paulo Ericson Valentim Silva</w:t>
      </w:r>
    </w:p>
    <w:p>
      <w:pPr>
        <w:spacing w:line="240" w:lineRule="auto" w:after="440" w:before="0"/>
        <w:jc w:val="center"/>
      </w:pPr>
      <w:r>
        <w:rPr>
          <w:b w:val="0"/>
        </w:rPr>
        <w:t>Orientador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