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700.7874015748032" w:left="1700.7874015748032" w:right="1133.8582677165355" w:header="720" w:footer="720"/>
          <w:pgNumType w:start="1"/>
        </w:sectPr>
      </w:pPr>
      <w:bookmarkStart w:colFirst="0" w:colLast="0" w:name="_rem3k2ofik4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 ESTADUAL DO MARANHÃO</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CIÊNCIAS TECNOLÓGICAS</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DE TECNOLOGIAS PARA EDUCAÇÃO</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SUPERIOR DE TECNOLOGIA EM ANÁLISE E DESENVOLVIMENTO</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SISTEMAS</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ANDRÉ PEREIRA FERREIRA</w:t>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ANÁLISE COMPARATIVA DE DESEMPENHO NA ERA DA PERSISTÊNCIA EM</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MEMÓRIA: </w:t>
      </w:r>
      <w:r w:rsidDel="00000000" w:rsidR="00000000" w:rsidRPr="00000000">
        <w:rPr>
          <w:rFonts w:ascii="Times New Roman" w:cs="Times New Roman" w:eastAsia="Times New Roman" w:hAnsi="Times New Roman"/>
          <w:sz w:val="24"/>
          <w:szCs w:val="24"/>
          <w:rtl w:val="0"/>
        </w:rPr>
        <w:t xml:space="preserve">O Impacto da Arquitetura Worker do </w:t>
      </w:r>
      <w:r w:rsidDel="00000000" w:rsidR="00000000" w:rsidRPr="00000000">
        <w:rPr>
          <w:rFonts w:ascii="Times New Roman" w:cs="Times New Roman" w:eastAsia="Times New Roman" w:hAnsi="Times New Roman"/>
          <w:sz w:val="24"/>
          <w:szCs w:val="24"/>
          <w:rtl w:val="0"/>
        </w:rPr>
        <w:t xml:space="preserve">FrankenPHP</w:t>
      </w:r>
      <w:r w:rsidDel="00000000" w:rsidR="00000000" w:rsidRPr="00000000">
        <w:rPr>
          <w:rFonts w:ascii="Times New Roman" w:cs="Times New Roman" w:eastAsia="Times New Roman" w:hAnsi="Times New Roman"/>
          <w:sz w:val="24"/>
          <w:szCs w:val="24"/>
          <w:rtl w:val="0"/>
        </w:rPr>
        <w:t xml:space="preserve"> no Framework</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CodeIgniter 4 em Contraste com o Ecossistema Laravel Octane.</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Grajaú - MA</w:t>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ANDRÉ PEREIRA FERREIRA</w:t>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ANÁLISE COMPARATIVA DE DESEMPENHO NA ERA DA PERSISTÊNCIA EM</w:t>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MEMÓRIA: </w:t>
      </w:r>
      <w:r w:rsidDel="00000000" w:rsidR="00000000" w:rsidRPr="00000000">
        <w:rPr>
          <w:rFonts w:ascii="Times New Roman" w:cs="Times New Roman" w:eastAsia="Times New Roman" w:hAnsi="Times New Roman"/>
          <w:sz w:val="24"/>
          <w:szCs w:val="24"/>
          <w:rtl w:val="0"/>
        </w:rPr>
        <w:t xml:space="preserve">O Impacto da Arquitetura Worker do </w:t>
      </w:r>
      <w:r w:rsidDel="00000000" w:rsidR="00000000" w:rsidRPr="00000000">
        <w:rPr>
          <w:rFonts w:ascii="Times New Roman" w:cs="Times New Roman" w:eastAsia="Times New Roman" w:hAnsi="Times New Roman"/>
          <w:sz w:val="24"/>
          <w:szCs w:val="24"/>
          <w:rtl w:val="0"/>
        </w:rPr>
        <w:t xml:space="preserve">FrankenPHP</w:t>
      </w:r>
      <w:r w:rsidDel="00000000" w:rsidR="00000000" w:rsidRPr="00000000">
        <w:rPr>
          <w:rFonts w:ascii="Times New Roman" w:cs="Times New Roman" w:eastAsia="Times New Roman" w:hAnsi="Times New Roman"/>
          <w:sz w:val="24"/>
          <w:szCs w:val="24"/>
          <w:rtl w:val="0"/>
        </w:rPr>
        <w:t xml:space="preserve"> no Framework</w:t>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CodeIgniter 4 frente ao Ecossistema Laravel Octane.</w:t>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4535.433070866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ao Curso Superior de Tecnologia em Análise e Desenvolvimento de Sistemas da Universidade Estadual do Maranhão para obtenção do título de Tecnólogo.</w:t>
      </w:r>
    </w:p>
    <w:p w:rsidR="00000000" w:rsidDel="00000000" w:rsidP="00000000" w:rsidRDefault="00000000" w:rsidRPr="00000000" w14:paraId="00000042">
      <w:pPr>
        <w:ind w:left="4535.43307086614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4535.433070866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Orientadora: Prof. Fulano de Tal</w:t>
      </w:r>
    </w:p>
    <w:p w:rsidR="00000000" w:rsidDel="00000000" w:rsidP="00000000" w:rsidRDefault="00000000" w:rsidRPr="00000000" w14:paraId="00000044">
      <w:pPr>
        <w:ind w:left="4535.43307086614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4535.43307086614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4535.43307086614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4535.43307086614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Grajaú - MA</w:t>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ANDRÉ PEREIRA FERREIRA</w:t>
      </w:r>
    </w:p>
    <w:p w:rsidR="00000000" w:rsidDel="00000000" w:rsidP="00000000" w:rsidRDefault="00000000" w:rsidRPr="00000000" w14:paraId="0000005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ANÁLISE COMPARATIVA DE DESEMPENHO NA ERA DA PERSISTÊNCIA EM</w:t>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MEMÓRIA: </w:t>
      </w:r>
      <w:r w:rsidDel="00000000" w:rsidR="00000000" w:rsidRPr="00000000">
        <w:rPr>
          <w:rFonts w:ascii="Times New Roman" w:cs="Times New Roman" w:eastAsia="Times New Roman" w:hAnsi="Times New Roman"/>
          <w:sz w:val="24"/>
          <w:szCs w:val="24"/>
          <w:rtl w:val="0"/>
        </w:rPr>
        <w:t xml:space="preserve">O Impacto da Arquitetura Worker do </w:t>
      </w:r>
      <w:r w:rsidDel="00000000" w:rsidR="00000000" w:rsidRPr="00000000">
        <w:rPr>
          <w:rFonts w:ascii="Times New Roman" w:cs="Times New Roman" w:eastAsia="Times New Roman" w:hAnsi="Times New Roman"/>
          <w:sz w:val="24"/>
          <w:szCs w:val="24"/>
          <w:rtl w:val="0"/>
        </w:rPr>
        <w:t xml:space="preserve">FrankenPHP</w:t>
      </w:r>
      <w:r w:rsidDel="00000000" w:rsidR="00000000" w:rsidRPr="00000000">
        <w:rPr>
          <w:rFonts w:ascii="Times New Roman" w:cs="Times New Roman" w:eastAsia="Times New Roman" w:hAnsi="Times New Roman"/>
          <w:sz w:val="24"/>
          <w:szCs w:val="24"/>
          <w:rtl w:val="0"/>
        </w:rPr>
        <w:t xml:space="preserve"> no Framework</w:t>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CodeIgniter 4 frente ao Ecossistema Laravel Octane.</w:t>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4535.433070866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Monografia apresentada ao Curso Superior de Tecnologia em Análise e Desenvolvimento de Sistemas da Universidade Estadual do Maranhão para obtenção do título de Tecnólogo.</w:t>
      </w:r>
    </w:p>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Aprovado em:      /      /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BANCA EXAMINADORA</w:t>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w:t>
      </w:r>
    </w:p>
    <w:p w:rsidR="00000000" w:rsidDel="00000000" w:rsidP="00000000" w:rsidRDefault="00000000" w:rsidRPr="00000000" w14:paraId="0000006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Profa. Dra. Fulana da Silva (Orientadora)</w:t>
      </w:r>
    </w:p>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Doutora em TI</w:t>
      </w:r>
    </w:p>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 Estadual do Maranhão</w:t>
      </w:r>
    </w:p>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w:t>
      </w:r>
    </w:p>
    <w:p w:rsidR="00000000" w:rsidDel="00000000" w:rsidP="00000000" w:rsidRDefault="00000000" w:rsidRPr="00000000" w14:paraId="0000007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 Dr. Paulo da Silva</w:t>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Doutora em TI</w:t>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 Estadual do Maranhão</w:t>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w:t>
      </w:r>
    </w:p>
    <w:p w:rsidR="00000000" w:rsidDel="00000000" w:rsidP="00000000" w:rsidRDefault="00000000" w:rsidRPr="00000000" w14:paraId="0000007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Profa. Dra. Amanda da Silva</w:t>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Doutora em TI</w:t>
      </w:r>
    </w:p>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 Estadual do Maranhão</w:t>
      </w:r>
    </w:p>
    <w:p w:rsidR="00000000" w:rsidDel="00000000" w:rsidP="00000000" w:rsidRDefault="00000000" w:rsidRPr="00000000" w14:paraId="0000007D">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ind w:left="4535.43307086614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Ao Senhor meu Deus; à minha esposa, Jéssica; e aos meus familiares, que depositam em mim uma confiança maior do que julgo merecer.</w:t>
      </w: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AGRADECIMENTOS</w:t>
      </w:r>
    </w:p>
    <w:p w:rsidR="00000000" w:rsidDel="00000000" w:rsidP="00000000" w:rsidRDefault="00000000" w:rsidRPr="00000000" w14:paraId="000000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Lorem ipsum dolor sit amet, consectetur adipiscing elit. Sed ultrices metus est, a lobortis tellus semper a. Nam egestas tortor quis hendrerit maximus. Aenean eget nulla vitae ex porta condimentum id eu lacus. Mauris sit amet semper orci. Vivamus sed rhoncus velit, a dictum lacus. Nulla hendrerit, elit in mollis aliquam, justo turpis euismod elit, id rhoncus purus lectus sed enim. Nam et metus non augue ultrices luctus sed ac tellus. Mauris aliquam sem non volutpat faucibus. Lorem ipsum dolor sit amet, consectetur adipiscing elit.</w:t>
      </w:r>
    </w:p>
    <w:p w:rsidR="00000000" w:rsidDel="00000000" w:rsidP="00000000" w:rsidRDefault="00000000" w:rsidRPr="00000000" w14:paraId="000000A1">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 bibendum ex felis, at aliquet dui consectetur vitae. Curabitur blandit sem metus, vel blandit libero eleifend vitae. Ut placerat mauris vel odio luctus euismod ac in neque. Etiam sit amet rhoncus lorem. Vestibulum egestas rhoncus mi eget luctus. Etiam sollicitudin lacus est, vitae consequat nisi rhoncus nec. Mauris ligula mi, ultrices vel pulvinar sit amet, luctus eu ex.</w:t>
      </w:r>
    </w:p>
    <w:p w:rsidR="00000000" w:rsidDel="00000000" w:rsidP="00000000" w:rsidRDefault="00000000" w:rsidRPr="00000000" w14:paraId="000000A2">
      <w:pPr>
        <w:spacing w:line="36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Mauris in eros elementum, lobortis diam aliquam, sodales neque. Donec laoreet fringilla nunc ut dapibus. Duis felis mi, sagittis pulvinar risus eget, suscipit lacinia nisi. Quisque leo nibh, lacinia et faucibus sit amet, sollicitudin eget justo. Praesent eget tortor non ante malesuada consequat. Duis mollis lorem ut nisi placerat, vel fringilla dolor eleifend. Sed augue libero, sagittis vitae velit et, imperdiet rhoncus elit. Maecenas fermentum fringilla odio non auctor. Fusce et ligula turpis. Donec nec ornare metus. Mauris vitae est vitae odio aliquet vehicula eget blandit tortor.</w:t>
      </w:r>
    </w:p>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br w:type="page"/>
      </w:r>
      <w:r w:rsidDel="00000000" w:rsidR="00000000" w:rsidRPr="00000000">
        <w:rPr>
          <w:rtl w:val="0"/>
        </w:rPr>
      </w:r>
    </w:p>
    <w:p w:rsidR="00000000" w:rsidDel="00000000" w:rsidP="00000000" w:rsidRDefault="00000000" w:rsidRPr="00000000" w14:paraId="000000A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p>
    <w:p w:rsidR="00000000" w:rsidDel="00000000" w:rsidP="00000000" w:rsidRDefault="00000000" w:rsidRPr="00000000" w14:paraId="000000A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trabalho analisa o impacto do uso de servidores de aplicação baseados em loops persistentes na performance do framework CodeIgniter 4 (CI4). O estudo compara o modelo tradicional PHP-FPM com o </w:t>
      </w:r>
      <w:r w:rsidDel="00000000" w:rsidR="00000000" w:rsidRPr="00000000">
        <w:rPr>
          <w:rFonts w:ascii="Times New Roman" w:cs="Times New Roman" w:eastAsia="Times New Roman" w:hAnsi="Times New Roman"/>
          <w:sz w:val="24"/>
          <w:szCs w:val="24"/>
          <w:rtl w:val="0"/>
        </w:rPr>
        <w:t xml:space="preserve">FrankenPHP</w:t>
      </w:r>
      <w:r w:rsidDel="00000000" w:rsidR="00000000" w:rsidRPr="00000000">
        <w:rPr>
          <w:rFonts w:ascii="Times New Roman" w:cs="Times New Roman" w:eastAsia="Times New Roman" w:hAnsi="Times New Roman"/>
          <w:sz w:val="24"/>
          <w:szCs w:val="24"/>
          <w:rtl w:val="0"/>
        </w:rPr>
        <w:t xml:space="preserve"> operando em dois estados: o modo clássico e o modo Worker (não suportado nativamente pelo CI4). Utilizando o Laravel Octane como referência de mercado, a pesquisa avalia vazão (RPS) e latência sob estresse. A metodologia consiste em testes controlados via contêineres Docker e injeção de carga com Grafana K6 e Prometheus. Espera-se validar se a arquitetura persistente justifica a complexidade de implementação em frameworks legados ou aplicações monolíticas que utilizam CI4 no backend. </w:t>
      </w:r>
    </w:p>
    <w:p w:rsidR="00000000" w:rsidDel="00000000" w:rsidP="00000000" w:rsidRDefault="00000000" w:rsidRPr="00000000" w14:paraId="000000A7">
      <w:pPr>
        <w:spacing w:after="120" w:before="12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CodeIgniter 4; </w:t>
      </w:r>
      <w:r w:rsidDel="00000000" w:rsidR="00000000" w:rsidRPr="00000000">
        <w:rPr>
          <w:rFonts w:ascii="Times New Roman" w:cs="Times New Roman" w:eastAsia="Times New Roman" w:hAnsi="Times New Roman"/>
          <w:sz w:val="24"/>
          <w:szCs w:val="24"/>
          <w:rtl w:val="0"/>
        </w:rPr>
        <w:t xml:space="preserve">FrankenPHP</w:t>
      </w:r>
      <w:r w:rsidDel="00000000" w:rsidR="00000000" w:rsidRPr="00000000">
        <w:rPr>
          <w:rFonts w:ascii="Times New Roman" w:cs="Times New Roman" w:eastAsia="Times New Roman" w:hAnsi="Times New Roman"/>
          <w:sz w:val="24"/>
          <w:szCs w:val="24"/>
          <w:rtl w:val="0"/>
        </w:rPr>
        <w:t xml:space="preserve">; Desempenho; Benchmarking; PHP assíncrono.</w:t>
      </w:r>
    </w:p>
    <w:p w:rsidR="00000000" w:rsidDel="00000000" w:rsidP="00000000" w:rsidRDefault="00000000" w:rsidRPr="00000000" w14:paraId="000000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br w:type="page"/>
      </w:r>
      <w:r w:rsidDel="00000000" w:rsidR="00000000" w:rsidRPr="00000000">
        <w:rPr>
          <w:rtl w:val="0"/>
        </w:rPr>
      </w:r>
    </w:p>
    <w:p w:rsidR="00000000" w:rsidDel="00000000" w:rsidP="00000000" w:rsidRDefault="00000000" w:rsidRPr="00000000" w14:paraId="000000AA">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ABSTRACT</w:t>
      </w:r>
    </w:p>
    <w:p w:rsidR="00000000" w:rsidDel="00000000" w:rsidP="00000000" w:rsidRDefault="00000000" w:rsidRPr="00000000" w14:paraId="000000A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work analyzes the impact of using persistent loop-based application servers on the performance of the CodeIgniter 4 (CI4) framework. The study compares the traditional PHP-FPM model with FrankenPHP operating in two states: classic mode and Worker mode (not natively supported by CI4). Using Laravel Octane as a market benchmark, the research evaluates throughput (RPS) and latency under stress. The methodology consists of controlled tests via Docker containers and load injection with Grafana K6 and Prometheus. It is expected to validate whether the persistent architecture justifies the implementation complexity in legacy frameworks or monolithic applications that use CI4 in the backend.</w:t>
      </w:r>
    </w:p>
    <w:p w:rsidR="00000000" w:rsidDel="00000000" w:rsidP="00000000" w:rsidRDefault="00000000" w:rsidRPr="00000000" w14:paraId="000000AD">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E">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Keywords:</w:t>
      </w:r>
      <w:r w:rsidDel="00000000" w:rsidR="00000000" w:rsidRPr="00000000">
        <w:rPr>
          <w:rFonts w:ascii="Times New Roman" w:cs="Times New Roman" w:eastAsia="Times New Roman" w:hAnsi="Times New Roman"/>
          <w:i w:val="1"/>
          <w:iCs w:val="1"/>
          <w:sz w:val="24"/>
          <w:szCs w:val="24"/>
          <w:rtl w:val="0"/>
        </w:rPr>
        <w:t xml:space="preserve"> CodeIgniter 4; FrankenPHP; Performance; Benchmarking; Asynchronous PHP.</w:t>
      </w:r>
    </w:p>
    <w:p w:rsidR="00000000" w:rsidDel="00000000" w:rsidP="00000000" w:rsidRDefault="00000000" w:rsidRPr="00000000" w14:paraId="000000AF">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spacing w:after="120" w:before="120" w:line="3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after="120"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FIGURAS</w:t>
      </w:r>
    </w:p>
    <w:p w:rsidR="00000000" w:rsidDel="00000000" w:rsidP="00000000" w:rsidRDefault="00000000" w:rsidRPr="00000000" w14:paraId="000000B9">
      <w:pPr>
        <w:spacing w:after="240" w:before="12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Grau de envolvimento do usuário………………………………………………9</w:t>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TABELAS</w:t>
      </w:r>
    </w:p>
    <w:p w:rsidR="00000000" w:rsidDel="00000000" w:rsidP="00000000" w:rsidRDefault="00000000" w:rsidRPr="00000000" w14:paraId="000000BD">
      <w:pPr>
        <w:spacing w:after="240" w:before="12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Relação entre usabilidade e qualidade afetiva………………………………...10</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ABREVIATURAS E SIGLAS</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CI4</w:t>
        <w:tab/>
        <w:tab/>
        <w:t xml:space="preserve">Codeigniter 4</w:t>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PHP-FPM</w:t>
        <w:tab/>
        <w:t xml:space="preserve">Servidor web tradicional (FastCGI Process Manager)</w:t>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RPS</w:t>
        <w:tab/>
        <w:tab/>
        <w:t xml:space="preserve">Requisições por Segundo (Requests Per Second)</w:t>
      </w:r>
    </w:p>
    <w:p w:rsidR="00000000" w:rsidDel="00000000" w:rsidP="00000000" w:rsidRDefault="00000000" w:rsidRPr="00000000" w14:paraId="000000C6">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VUs </w:t>
        <w:tab/>
        <w:tab/>
        <w:t xml:space="preserve">Virtual Users (Usuários Virtuais).</w:t>
      </w: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SUMÁRIO</w:t>
      </w:r>
    </w:p>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sectPr>
          <w:headerReference r:id="rId6" w:type="default"/>
          <w:headerReference r:id="rId7" w:type="first"/>
          <w:footerReference r:id="rId8" w:type="first"/>
          <w:type w:val="nextPage"/>
          <w:pgSz w:h="16838" w:w="11906" w:orient="portrait"/>
          <w:pgMar w:bottom="1133.8582677165355" w:top="1700.7874015748032" w:left="1700.7874015748032" w:right="1133.8582677165355" w:header="720" w:footer="720"/>
          <w:pgNumType w:start="1"/>
        </w:sectPr>
      </w:pPr>
      <w:r w:rsidDel="00000000" w:rsidR="00000000" w:rsidRPr="00000000">
        <w:rPr>
          <w:rtl w:val="0"/>
        </w:rPr>
      </w:r>
    </w:p>
    <w:p w:rsidR="00000000" w:rsidDel="00000000" w:rsidP="00000000" w:rsidRDefault="00000000" w:rsidRPr="00000000" w14:paraId="000000DA">
      <w:pPr>
        <w:numPr>
          <w:ilvl w:val="0"/>
          <w:numId w:val="6"/>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INTRODUÇÃO</w:t>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evolução constante das tecnologias web tem exigido que sistemas modernos ofereçam alta escalabilidade e baixo tempo de resposta, forçando desenvolvedores a tomarem decisões estratégicas sobre a arquitetura de execução. Historicamente, a linguagem PHP dominou o cenário do desenvolvimento server-side operando no modelo Request-Response-Die, onde o interpretador é iniciado, o script executado e todos os recursos destruídos ao final de cada requisição HTTP. Embora o PHP-FPM tenha trazido avanços ao manter processos persistentes, ele ainda opera de forma sequencial e bloqueante, o que gera um overhead de bootstrapping (inicialização do framework) que se repete a cada acesso, limitando o desempenho em cenários de alta carga.</w:t>
      </w:r>
    </w:p>
    <w:p w:rsidR="00000000" w:rsidDel="00000000" w:rsidP="00000000" w:rsidRDefault="00000000" w:rsidRPr="00000000" w14:paraId="000000D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justificativa para a realização deste benchmark reside na necessidade de validar a transição deste modelo tradicional para o paradigma de memória persistente através de Application Servers modernos. O surgimento de tecnologias como o Swoole e o FrankenPHP permitiu que o PHP funcionasse com loops de eventos persistentes, mantendo a aplicação carregada na memória RAM e reduzindo drasticamente o tempo de inicialização. O ecossistema Laravel, através do Laravel Octane, já consolidou essa prática como um padrão de mercado para alta performance, lidando nativamente com a limpeza de estado e injeção de dependências.</w:t>
      </w:r>
    </w:p>
    <w:p w:rsidR="00000000" w:rsidDel="00000000" w:rsidP="00000000" w:rsidRDefault="00000000" w:rsidRPr="00000000" w14:paraId="000000D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Entretanto, o framework CodeIgniter 4 (CI4), embora amplamente utilizado pela sua leveza e simplicidade, não oferece suporte nativo ao modo Worker do FrankenPHP. Até é possível utilizar o modo clássico, mas não possui o mesmo desempenho. Para a comunidade de desenvolvimento web, é vital compreender se o esforço técnico de implementar soluções customizadas (como bridges de software) para habilitar o modo Worker no CI4 justifica os ganhos de vazão (RPS) e latência, ou se o uso do FrankenPHP em seu modo clássico já seria suficiente para superar o legado do PHP-FPM.</w:t>
      </w:r>
    </w:p>
    <w:p w:rsidR="00000000" w:rsidDel="00000000" w:rsidP="00000000" w:rsidRDefault="00000000" w:rsidRPr="00000000" w14:paraId="000000D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relevância deste estudo para as comunidades de tecnologia é multifacetada:</w:t>
      </w:r>
    </w:p>
    <w:p w:rsidR="00000000" w:rsidDel="00000000" w:rsidP="00000000" w:rsidRDefault="00000000" w:rsidRPr="00000000" w14:paraId="000000E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Eficiência de Recursos: Em um cenário de infraestrutura em nuvem, onde o consumo de CPU e RAM impacta diretamente os custos operacionais, validar arquiteturas que otimizam o uso do hardware é uma prioridade estratégica.</w:t>
      </w:r>
    </w:p>
    <w:p w:rsidR="00000000" w:rsidDel="00000000" w:rsidP="00000000" w:rsidRDefault="00000000" w:rsidRPr="00000000" w14:paraId="000000E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Modernização de Sistemas Legados: Muitos sistemas baseados em CodeIgniter precisam escalar sem a necessidade de uma reescrita completa para outros frameworks ou linguagens como Go ou Node.js.</w:t>
      </w:r>
    </w:p>
    <w:p w:rsidR="00000000" w:rsidDel="00000000" w:rsidP="00000000" w:rsidRDefault="00000000" w:rsidRPr="00000000" w14:paraId="000000E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Adoção de Novas Ferramentas: O FrankenPHP é uma tecnologia de vanguarda que integra a libphp via threads em Go, e este benchmark provê dados empíricos sobre sua estabilidade e performance em diferentes modos de operação.</w:t>
      </w:r>
    </w:p>
    <w:p w:rsidR="00000000" w:rsidDel="00000000" w:rsidP="00000000" w:rsidRDefault="00000000" w:rsidRPr="00000000" w14:paraId="000000E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ind w:left="2267.71653543307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FrankenPHP é um servidor de aplicação moderno para PHP desenvolvido na linguagem Go (Golang) e construído sobre o servidor web Caddy (DUNGALAS, 2024; CADDY SERVER, 2024). A sua arquitetura distingue-se por incorporar a biblioteca de tempo de execução do PHP (libphp) diretamente no binário compilado em Go via CGO. Essa integração permite que o servidor web processe e gerencie requisições HTTP utilizando goroutines/threads nativas da linguagem Go, eliminando a sobrecarga de comunicação via protocolo FastCGI típica do PHP-FPM tradicional (DUNGALAS, 2024).</w:t>
      </w:r>
    </w:p>
    <w:p w:rsidR="00000000" w:rsidDel="00000000" w:rsidP="00000000" w:rsidRDefault="00000000" w:rsidRPr="00000000" w14:paraId="000000E5">
      <w:pPr>
        <w:spacing w:line="360" w:lineRule="auto"/>
        <w:ind w:left="2267.716535433071"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este trabalho propõe-se a preencher uma lacuna de dados técnicos ao comparar o Cenário Clássico (FPM), o Cenário Moderno Estático (FrankenPHP Modo Clássico) e o Cenário de Vanguarda (FrankenPHP Modo Worker), utilizando o Laravel Octane como balizador de eficiência. Os resultados visam oferecer um guia prático para desenvolvedores que buscam estender a vida útil e a performance de aplicações PHP em ambientes de produção de alta demanda. </w:t>
      </w:r>
    </w:p>
    <w:p w:rsidR="00000000" w:rsidDel="00000000" w:rsidP="00000000" w:rsidRDefault="00000000" w:rsidRPr="00000000" w14:paraId="000000E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numPr>
          <w:ilvl w:val="0"/>
          <w:numId w:val="6"/>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FUNDAMENTAÇÃO TEÓRICA</w:t>
      </w:r>
    </w:p>
    <w:p w:rsidR="00000000" w:rsidDel="00000000" w:rsidP="00000000" w:rsidRDefault="00000000" w:rsidRPr="00000000" w14:paraId="000000E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fundamentação teórica das práticas aplicadas nesta produção acadêmica optou-se  por utilizar artigos de similar interesse, mas principalmente a documentação das tecnologias em destaque que são objetos desta pesquisa. O FrankenPHP opera em dois modos, sendo eles o clássico e o worker. Sobre o clássico:</w:t>
      </w:r>
    </w:p>
    <w:p w:rsidR="00000000" w:rsidDel="00000000" w:rsidP="00000000" w:rsidRDefault="00000000" w:rsidRPr="00000000" w14:paraId="000000E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ind w:left="2267.71653543307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nenhuma configuração adicional, o FrankenPHP opera no modo clássico. Neste modo, o FrankenPHP funciona como um servidor PHP tradicional, servindo diretamente arquivos PHP. Isso o torna um substituto perfeito para PHP-FPM ou Apache com mod_php.</w:t>
      </w:r>
    </w:p>
    <w:p w:rsidR="00000000" w:rsidDel="00000000" w:rsidP="00000000" w:rsidRDefault="00000000" w:rsidRPr="00000000" w14:paraId="000000ED">
      <w:pPr>
        <w:spacing w:line="360" w:lineRule="auto"/>
        <w:ind w:left="2267.7165354330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Semelhante ao Caddy, o FrankenPHP aceita um número ilimitado de conexões e usa um número fixo de threads para servi-las. O número de conexões aceitas e enfileiradas é limitado apenas pelos recursos disponíveis no sistema. O pool de threads do PHP opera com um número fixo de threads inicializadas na inicialização, comparável ao modo estático do PHP-FPM. Também é possível permitir que as threads escalem automaticamente em tempo de execução, semelhante ao modo dinâmico do PHP-FPM. (FRANKENPHP, 2024).</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jghjgh</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numPr>
          <w:ilvl w:val="0"/>
          <w:numId w:val="6"/>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METODOLOGIA</w:t>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presente pesquisa caracteriza-se como um estudo experimental e quantitativo, de natureza comparativa, focado na análise de desempenho de diferentes arquiteturas de execução para o framework CodeIgniter 4.</w:t>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Isolamento do Ambiente Experimental</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garantir a reprodutibilidade e evitar a interferência de processos externos, o experimento será conduzido em um ambiente virtualizado utilizando contêineres Docker. O uso de contêineres permite a imposição de limites estritos de hardware (CPU e memória RAM) via deploy.resources.limits, garantindo que cada tecnologia testada opere sob as mesmas condições de recursos.</w:t>
      </w:r>
    </w:p>
    <w:p w:rsidR="00000000" w:rsidDel="00000000" w:rsidP="00000000" w:rsidRDefault="00000000" w:rsidRPr="00000000" w14:paraId="000000F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ecossistema de teste será composto por:</w:t>
      </w:r>
    </w:p>
    <w:p w:rsidR="00000000" w:rsidDel="00000000" w:rsidP="00000000" w:rsidRDefault="00000000" w:rsidRPr="00000000" w14:paraId="000000F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Cenário A (Legado):</w:t>
      </w:r>
      <w:r w:rsidDel="00000000" w:rsidR="00000000" w:rsidRPr="00000000">
        <w:rPr>
          <w:rFonts w:ascii="Times New Roman" w:cs="Times New Roman" w:eastAsia="Times New Roman" w:hAnsi="Times New Roman"/>
          <w:sz w:val="24"/>
          <w:szCs w:val="24"/>
          <w:rtl w:val="0"/>
        </w:rPr>
        <w:t xml:space="preserve"> CodeIgniter 4 sob </w:t>
      </w:r>
      <w:r w:rsidDel="00000000" w:rsidR="00000000" w:rsidRPr="00000000">
        <w:rPr>
          <w:rFonts w:ascii="Times New Roman" w:cs="Times New Roman" w:eastAsia="Times New Roman" w:hAnsi="Times New Roman"/>
          <w:b w:val="1"/>
          <w:bCs w:val="1"/>
          <w:sz w:val="24"/>
          <w:szCs w:val="24"/>
          <w:rtl w:val="0"/>
        </w:rPr>
        <w:t xml:space="preserve">PHP-FPM </w:t>
      </w:r>
      <w:r w:rsidDel="00000000" w:rsidR="00000000" w:rsidRPr="00000000">
        <w:rPr>
          <w:rFonts w:ascii="Times New Roman" w:cs="Times New Roman" w:eastAsia="Times New Roman" w:hAnsi="Times New Roman"/>
          <w:sz w:val="24"/>
          <w:szCs w:val="24"/>
          <w:rtl w:val="0"/>
        </w:rPr>
        <w:t xml:space="preserve">tradicional (0,85 CPU / 448MB RAM) e servidor Nginx (0,15 CPU / 64MB RAM), totalizando 1,0 CPU / 512MB RAM.</w:t>
      </w:r>
    </w:p>
    <w:p w:rsidR="00000000" w:rsidDel="00000000" w:rsidP="00000000" w:rsidRDefault="00000000" w:rsidRPr="00000000" w14:paraId="000000F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Cenário B (Moderno Estático):</w:t>
      </w:r>
      <w:r w:rsidDel="00000000" w:rsidR="00000000" w:rsidRPr="00000000">
        <w:rPr>
          <w:rFonts w:ascii="Times New Roman" w:cs="Times New Roman" w:eastAsia="Times New Roman" w:hAnsi="Times New Roman"/>
          <w:sz w:val="24"/>
          <w:szCs w:val="24"/>
          <w:rtl w:val="0"/>
        </w:rPr>
        <w:t xml:space="preserve"> CodeIgniter 4 sob FrankenPHP em </w:t>
      </w:r>
      <w:r w:rsidDel="00000000" w:rsidR="00000000" w:rsidRPr="00000000">
        <w:rPr>
          <w:rFonts w:ascii="Times New Roman" w:cs="Times New Roman" w:eastAsia="Times New Roman" w:hAnsi="Times New Roman"/>
          <w:b w:val="1"/>
          <w:bCs w:val="1"/>
          <w:sz w:val="24"/>
          <w:szCs w:val="24"/>
          <w:rtl w:val="0"/>
        </w:rPr>
        <w:t xml:space="preserve">Modo Clássico</w:t>
      </w:r>
      <w:r w:rsidDel="00000000" w:rsidR="00000000" w:rsidRPr="00000000">
        <w:rPr>
          <w:rFonts w:ascii="Times New Roman" w:cs="Times New Roman" w:eastAsia="Times New Roman" w:hAnsi="Times New Roman"/>
          <w:sz w:val="24"/>
          <w:szCs w:val="24"/>
          <w:rtl w:val="0"/>
        </w:rPr>
        <w:t xml:space="preserve"> (1,0 CPU / 512MB RAM), funcionando como substituto direto do PHP-FPM.</w:t>
      </w:r>
    </w:p>
    <w:p w:rsidR="00000000" w:rsidDel="00000000" w:rsidP="00000000" w:rsidRDefault="00000000" w:rsidRPr="00000000" w14:paraId="000000F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Cenário C (Vanguarda):</w:t>
      </w:r>
      <w:r w:rsidDel="00000000" w:rsidR="00000000" w:rsidRPr="00000000">
        <w:rPr>
          <w:rFonts w:ascii="Times New Roman" w:cs="Times New Roman" w:eastAsia="Times New Roman" w:hAnsi="Times New Roman"/>
          <w:sz w:val="24"/>
          <w:szCs w:val="24"/>
          <w:rtl w:val="0"/>
        </w:rPr>
        <w:t xml:space="preserve"> CodeIgniter 4 sob FrankenPHP em </w:t>
      </w:r>
      <w:r w:rsidDel="00000000" w:rsidR="00000000" w:rsidRPr="00000000">
        <w:rPr>
          <w:rFonts w:ascii="Times New Roman" w:cs="Times New Roman" w:eastAsia="Times New Roman" w:hAnsi="Times New Roman"/>
          <w:b w:val="1"/>
          <w:bCs w:val="1"/>
          <w:sz w:val="24"/>
          <w:szCs w:val="24"/>
          <w:rtl w:val="0"/>
        </w:rPr>
        <w:t xml:space="preserve">Modo Worker</w:t>
      </w:r>
      <w:r w:rsidDel="00000000" w:rsidR="00000000" w:rsidRPr="00000000">
        <w:rPr>
          <w:rFonts w:ascii="Times New Roman" w:cs="Times New Roman" w:eastAsia="Times New Roman" w:hAnsi="Times New Roman"/>
          <w:sz w:val="24"/>
          <w:szCs w:val="24"/>
          <w:rtl w:val="0"/>
        </w:rPr>
        <w:t xml:space="preserve"> (1,0 CPU / 512MB RAM), utilizando uma bridge customizada para manter a aplicação em memória persistente.</w:t>
      </w:r>
    </w:p>
    <w:p w:rsidR="00000000" w:rsidDel="00000000" w:rsidP="00000000" w:rsidRDefault="00000000" w:rsidRPr="00000000" w14:paraId="000000F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Cenário D</w:t>
      </w:r>
      <w:r w:rsidDel="00000000" w:rsidR="00000000" w:rsidRPr="00000000">
        <w:rPr>
          <w:rFonts w:ascii="Times New Roman" w:cs="Times New Roman" w:eastAsia="Times New Roman" w:hAnsi="Times New Roman"/>
          <w:b w:val="1"/>
          <w:bCs w:val="1"/>
          <w:sz w:val="24"/>
          <w:szCs w:val="24"/>
          <w:rtl w:val="0"/>
        </w:rPr>
        <w:t xml:space="preserve"> (Referência):</w:t>
      </w:r>
      <w:r w:rsidDel="00000000" w:rsidR="00000000" w:rsidRPr="00000000">
        <w:rPr>
          <w:rFonts w:ascii="Times New Roman" w:cs="Times New Roman" w:eastAsia="Times New Roman" w:hAnsi="Times New Roman"/>
          <w:sz w:val="24"/>
          <w:szCs w:val="24"/>
          <w:rtl w:val="0"/>
        </w:rPr>
        <w:t xml:space="preserve"> Laravel Octane, utilizando a versão 13 do Laravel com  1,0 CPU / 512MB RAM.</w:t>
      </w:r>
    </w:p>
    <w:p w:rsidR="00000000" w:rsidDel="00000000" w:rsidP="00000000" w:rsidRDefault="00000000" w:rsidRPr="00000000" w14:paraId="000000F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Injetor de carga </w:t>
      </w:r>
      <w:r w:rsidDel="00000000" w:rsidR="00000000" w:rsidRPr="00000000">
        <w:rPr>
          <w:rFonts w:ascii="Times New Roman" w:cs="Times New Roman" w:eastAsia="Times New Roman" w:hAnsi="Times New Roman"/>
          <w:b w:val="1"/>
          <w:bCs w:val="1"/>
          <w:sz w:val="24"/>
          <w:szCs w:val="24"/>
          <w:rtl w:val="0"/>
        </w:rPr>
        <w:t xml:space="preserve">Grafana k6</w:t>
      </w:r>
      <w:r w:rsidDel="00000000" w:rsidR="00000000" w:rsidRPr="00000000">
        <w:rPr>
          <w:rFonts w:ascii="Times New Roman" w:cs="Times New Roman" w:eastAsia="Times New Roman" w:hAnsi="Times New Roman"/>
          <w:sz w:val="24"/>
          <w:szCs w:val="24"/>
          <w:rtl w:val="0"/>
        </w:rPr>
        <w:t xml:space="preserve">: 2,0 CPU / 512 MB (isolado do stack da aplicação).</w:t>
      </w:r>
    </w:p>
    <w:p w:rsidR="00000000" w:rsidDel="00000000" w:rsidP="00000000" w:rsidRDefault="00000000" w:rsidRPr="00000000" w14:paraId="000000F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 16</w:t>
      </w:r>
      <w:r w:rsidDel="00000000" w:rsidR="00000000" w:rsidRPr="00000000">
        <w:rPr>
          <w:rFonts w:ascii="Times New Roman" w:cs="Times New Roman" w:eastAsia="Times New Roman" w:hAnsi="Times New Roman"/>
          <w:sz w:val="24"/>
          <w:szCs w:val="24"/>
          <w:rtl w:val="0"/>
        </w:rPr>
        <w:t xml:space="preserve">: 0,5 CPU / 256 MB (não contabilizado no budget da aplicação).</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CI4 está na versão 4.7.3 e a versão do PHP utilizada é a 8.3.20. Além disso, implementou-se uma limpeza de cache do SO antes de cada teste para que o teste não sofra influência do teste anterior, garantindo assim dados precisos e reais.</w:t>
      </w:r>
    </w:p>
    <w:p w:rsidR="00000000" w:rsidDel="00000000" w:rsidP="00000000" w:rsidRDefault="00000000" w:rsidRPr="00000000" w14:paraId="0000010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Instrumentação e Ferramentas</w:t>
      </w:r>
    </w:p>
    <w:p w:rsidR="00000000" w:rsidDel="00000000" w:rsidP="00000000" w:rsidRDefault="00000000" w:rsidRPr="00000000" w14:paraId="0000010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line="36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injeção de carga será realizada pela ferramenta Grafana k6, executada em um contêiner isolado (2.0 CPU / 512MB RAM) para que o processamento do injetor não compita com o servidor alvo. A coleta de dados de consumo de recursos (CPU e RAM) será feita através do subsistema de métricas do Docker e exportada para análise. A duração de cada teste está definida em 15 minutos, sendo: Aquecimento: 2 min → 10 VUs; Rampa: 2 min → 100 VUs; Pico sustentado: 10 min → 100 VUs; Desaceleração: 1 min → 0 VUs.</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COMPARAÇÃO DOS RESULTADOS</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Pesquisas realizadas:</w:t>
        <w:br w:type="textWrapping"/>
        <w:br w:type="textWrapping"/>
        <w:t xml:space="preserve">Sim. Fiz uma busca focada no seu tema e há uma conclusão importante: </w:t>
      </w:r>
      <w:r w:rsidDel="00000000" w:rsidR="00000000" w:rsidRPr="00000000">
        <w:rPr>
          <w:rFonts w:ascii="Times New Roman" w:cs="Times New Roman" w:eastAsia="Times New Roman" w:hAnsi="Times New Roman"/>
          <w:b w:val="1"/>
          <w:bCs w:val="1"/>
          <w:sz w:val="24"/>
          <w:szCs w:val="24"/>
          <w:rtl w:val="0"/>
        </w:rPr>
        <w:t xml:space="preserve">existe bastante material técnico sobre FrankenPHP, Octane, Swoole e RoadRunner, mas ainda é relativamente escassa a literatura acadêmica especificamente comparando esses servidores com PHP-FPM</w:t>
      </w:r>
      <w:r w:rsidDel="00000000" w:rsidR="00000000" w:rsidRPr="00000000">
        <w:rPr>
          <w:rFonts w:ascii="Times New Roman" w:cs="Times New Roman" w:eastAsia="Times New Roman" w:hAnsi="Times New Roman"/>
          <w:sz w:val="24"/>
          <w:szCs w:val="24"/>
          <w:rtl w:val="0"/>
        </w:rPr>
        <w:t xml:space="preserve">. Portanto, para o seu TCC, eu combinaria </w:t>
      </w:r>
      <w:r w:rsidDel="00000000" w:rsidR="00000000" w:rsidRPr="00000000">
        <w:rPr>
          <w:rFonts w:ascii="Times New Roman" w:cs="Times New Roman" w:eastAsia="Times New Roman" w:hAnsi="Times New Roman"/>
          <w:b w:val="1"/>
          <w:bCs w:val="1"/>
          <w:sz w:val="24"/>
          <w:szCs w:val="24"/>
          <w:rtl w:val="0"/>
        </w:rPr>
        <w:t xml:space="preserve">artigos científicos de benchmarking/performance + livros clássicos de avaliação de desempenho + documentação oficial das tecnologias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inclusive, pode ser um ponto forte do seu trabalho: seu benchmark experimental pode ajudar a preencher uma lacuna específica envolvendo </w:t>
      </w:r>
      <w:r w:rsidDel="00000000" w:rsidR="00000000" w:rsidRPr="00000000">
        <w:rPr>
          <w:rFonts w:ascii="Times New Roman" w:cs="Times New Roman" w:eastAsia="Times New Roman" w:hAnsi="Times New Roman"/>
          <w:b w:val="1"/>
          <w:bCs w:val="1"/>
          <w:sz w:val="24"/>
          <w:szCs w:val="24"/>
          <w:rtl w:val="0"/>
        </w:rPr>
        <w:t xml:space="preserve">CodeIgniter 4 + FrankenPHP Worker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etho9lgl6ft9" w:id="1"/>
      <w:bookmarkEnd w:id="1"/>
      <w:r w:rsidDel="00000000" w:rsidR="00000000" w:rsidRPr="00000000">
        <w:rPr>
          <w:rFonts w:ascii="Times New Roman" w:cs="Times New Roman" w:eastAsia="Times New Roman" w:hAnsi="Times New Roman"/>
          <w:b w:val="1"/>
          <w:bCs w:val="1"/>
          <w:sz w:val="34"/>
          <w:szCs w:val="34"/>
          <w:rtl w:val="0"/>
        </w:rPr>
        <w:t xml:space="preserve">1. Referências que eu priorizaria</w:t>
      </w:r>
    </w:p>
    <w:p w:rsidR="00000000" w:rsidDel="00000000" w:rsidP="00000000" w:rsidRDefault="00000000" w:rsidRPr="00000000" w14:paraId="0000010B">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yi8ndwnx647r" w:id="2"/>
      <w:bookmarkEnd w:id="2"/>
      <w:r w:rsidDel="00000000" w:rsidR="00000000" w:rsidRPr="00000000">
        <w:rPr>
          <w:rFonts w:ascii="Times New Roman" w:cs="Times New Roman" w:eastAsia="Times New Roman" w:hAnsi="Times New Roman"/>
          <w:b w:val="1"/>
          <w:bCs w:val="1"/>
          <w:color w:val="000000"/>
          <w:sz w:val="26"/>
          <w:szCs w:val="26"/>
          <w:rtl w:val="0"/>
        </w:rPr>
        <w:t xml:space="preserve">A. Fundamentação de benchmarking e metodologia</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JAIN, Raj. </w:t>
      </w:r>
      <w:r w:rsidDel="00000000" w:rsidR="00000000" w:rsidRPr="00000000">
        <w:rPr>
          <w:rFonts w:ascii="Times New Roman" w:cs="Times New Roman" w:eastAsia="Times New Roman" w:hAnsi="Times New Roman"/>
          <w:b w:val="1"/>
          <w:bCs w:val="1"/>
          <w:i w:val="1"/>
          <w:iCs w:val="1"/>
          <w:sz w:val="24"/>
          <w:szCs w:val="24"/>
          <w:rtl w:val="0"/>
        </w:rPr>
        <w:t xml:space="preserve">The Art of Computer Systems Performance Analysis: Techniques for Experimental Design, Measurement, Simulation, and Modeling</w:t>
      </w:r>
      <w:r w:rsidDel="00000000" w:rsidR="00000000" w:rsidRPr="00000000">
        <w:rPr>
          <w:rFonts w:ascii="Times New Roman" w:cs="Times New Roman" w:eastAsia="Times New Roman" w:hAnsi="Times New Roman"/>
          <w:b w:val="1"/>
          <w:bCs w:val="1"/>
          <w:sz w:val="24"/>
          <w:szCs w:val="24"/>
          <w:rtl w:val="0"/>
        </w:rPr>
        <w:t xml:space="preserve">. New York: Wiley, 1991.</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é provavelmente a </w:t>
      </w:r>
      <w:r w:rsidDel="00000000" w:rsidR="00000000" w:rsidRPr="00000000">
        <w:rPr>
          <w:rFonts w:ascii="Times New Roman" w:cs="Times New Roman" w:eastAsia="Times New Roman" w:hAnsi="Times New Roman"/>
          <w:b w:val="1"/>
          <w:bCs w:val="1"/>
          <w:sz w:val="24"/>
          <w:szCs w:val="24"/>
          <w:rtl w:val="0"/>
        </w:rPr>
        <w:t xml:space="preserve">referência mais importante para fundamentar metodologicamente seu benchmark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livro aborda seleção de métricas, tipos de workload, técnicas de medição, desenho experimental, análise estatística, throughput, utilização, variabilidade e erros comuns em benchmarks. (</w:t>
      </w:r>
      <w:hyperlink r:id="rId9">
        <w:r w:rsidDel="00000000" w:rsidR="00000000" w:rsidRPr="00000000">
          <w:rPr>
            <w:rFonts w:ascii="Times New Roman" w:cs="Times New Roman" w:eastAsia="Times New Roman" w:hAnsi="Times New Roman"/>
            <w:color w:val="1155cc"/>
            <w:sz w:val="24"/>
            <w:szCs w:val="24"/>
            <w:u w:val="single"/>
            <w:rtl w:val="0"/>
          </w:rPr>
          <w:t xml:space="preserve">Departamento de Ciência da Computação</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Onde usar no TCC:</w:t>
      </w:r>
    </w:p>
    <w:p w:rsidR="00000000" w:rsidDel="00000000" w:rsidP="00000000" w:rsidRDefault="00000000" w:rsidRPr="00000000" w14:paraId="00000110">
      <w:pPr>
        <w:spacing w:after="240" w:before="240" w:line="36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Benchmarking e avaliação de desempenho</w:t>
        <w:br w:type="textWrapping"/>
        <w:t xml:space="preserve">4 Metodologia</w:t>
        <w:br w:type="textWrapping"/>
        <w:t xml:space="preserve">análise dos resultados</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de antigo, é uma referência clássica e o próprio modelo da UEMA permite referências clássicas quando são importantes para o assunto.</w:t>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ZHAN, Jianfeng et al. </w:t>
      </w:r>
      <w:r w:rsidDel="00000000" w:rsidR="00000000" w:rsidRPr="00000000">
        <w:rPr>
          <w:rFonts w:ascii="Times New Roman" w:cs="Times New Roman" w:eastAsia="Times New Roman" w:hAnsi="Times New Roman"/>
          <w:b w:val="1"/>
          <w:bCs w:val="1"/>
          <w:i w:val="1"/>
          <w:iCs w:val="1"/>
          <w:sz w:val="24"/>
          <w:szCs w:val="24"/>
          <w:rtl w:val="0"/>
        </w:rPr>
        <w:t xml:space="preserve">A BenchCouncil View on Benchmarking Emerging and Future Computing</w:t>
      </w:r>
      <w:r w:rsidDel="00000000" w:rsidR="00000000" w:rsidRPr="00000000">
        <w:rPr>
          <w:rFonts w:ascii="Times New Roman" w:cs="Times New Roman" w:eastAsia="Times New Roman" w:hAnsi="Times New Roman"/>
          <w:b w:val="1"/>
          <w:bCs w:val="1"/>
          <w:sz w:val="24"/>
          <w:szCs w:val="24"/>
          <w:rtl w:val="0"/>
        </w:rPr>
        <w:t xml:space="preserve">. 2022.</w:t>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interessante para fundamentar a ideia de que </w:t>
      </w:r>
      <w:r w:rsidDel="00000000" w:rsidR="00000000" w:rsidRPr="00000000">
        <w:rPr>
          <w:rFonts w:ascii="Times New Roman" w:cs="Times New Roman" w:eastAsia="Times New Roman" w:hAnsi="Times New Roman"/>
          <w:b w:val="1"/>
          <w:bCs w:val="1"/>
          <w:sz w:val="24"/>
          <w:szCs w:val="24"/>
          <w:rtl w:val="0"/>
        </w:rPr>
        <w:t xml:space="preserve">benchmark não é simplesmente executar um teste e observar um número</w:t>
      </w:r>
      <w:r w:rsidDel="00000000" w:rsidR="00000000" w:rsidRPr="00000000">
        <w:rPr>
          <w:rFonts w:ascii="Times New Roman" w:cs="Times New Roman" w:eastAsia="Times New Roman" w:hAnsi="Times New Roman"/>
          <w:sz w:val="24"/>
          <w:szCs w:val="24"/>
          <w:rtl w:val="0"/>
        </w:rPr>
        <w:t xml:space="preserve">: definição do problema, instanciação do sistema, workload e processo de medição influenciam o resultado. (</w:t>
      </w:r>
      <w:hyperlink r:id="rId10">
        <w:r w:rsidDel="00000000" w:rsidR="00000000" w:rsidRPr="00000000">
          <w:rPr>
            <w:rFonts w:ascii="Times New Roman" w:cs="Times New Roman" w:eastAsia="Times New Roman" w:hAnsi="Times New Roman"/>
            <w:color w:val="1155cc"/>
            <w:sz w:val="24"/>
            <w:szCs w:val="24"/>
            <w:u w:val="single"/>
            <w:rtl w:val="0"/>
          </w:rPr>
          <w:t xml:space="preserve">arXiv</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 usaria para justificar seu cuidado em manter:</w:t>
      </w:r>
    </w:p>
    <w:p w:rsidR="00000000" w:rsidDel="00000000" w:rsidP="00000000" w:rsidRDefault="00000000" w:rsidRPr="00000000" w14:paraId="00000116">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w:t>
      </w:r>
    </w:p>
    <w:p w:rsidR="00000000" w:rsidDel="00000000" w:rsidP="00000000" w:rsidRDefault="00000000" w:rsidRPr="00000000" w14:paraId="00000117">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p w:rsidR="00000000" w:rsidDel="00000000" w:rsidP="00000000" w:rsidRDefault="00000000" w:rsidRPr="00000000" w14:paraId="00000118">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versões;</w:t>
      </w:r>
    </w:p>
    <w:p w:rsidR="00000000" w:rsidDel="00000000" w:rsidP="00000000" w:rsidRDefault="00000000" w:rsidRPr="00000000" w14:paraId="00000119">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ambiente Docker;</w:t>
      </w:r>
    </w:p>
    <w:p w:rsidR="00000000" w:rsidDel="00000000" w:rsidP="00000000" w:rsidRDefault="00000000" w:rsidRPr="00000000" w14:paraId="0000011A">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w:t>
      </w:r>
    </w:p>
    <w:p w:rsidR="00000000" w:rsidDel="00000000" w:rsidP="00000000" w:rsidRDefault="00000000" w:rsidRPr="00000000" w14:paraId="0000011B">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w:t>
      </w:r>
    </w:p>
    <w:p w:rsidR="00000000" w:rsidDel="00000000" w:rsidP="00000000" w:rsidRDefault="00000000" w:rsidRPr="00000000" w14:paraId="0000011C">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cenário;</w:t>
      </w:r>
    </w:p>
    <w:p w:rsidR="00000000" w:rsidDel="00000000" w:rsidP="00000000" w:rsidRDefault="00000000" w:rsidRPr="00000000" w14:paraId="0000011D">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controlados.</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BRUNST, Holger et al. </w:t>
      </w:r>
      <w:r w:rsidDel="00000000" w:rsidR="00000000" w:rsidRPr="00000000">
        <w:rPr>
          <w:rFonts w:ascii="Times New Roman" w:cs="Times New Roman" w:eastAsia="Times New Roman" w:hAnsi="Times New Roman"/>
          <w:b w:val="1"/>
          <w:bCs w:val="1"/>
          <w:i w:val="1"/>
          <w:iCs w:val="1"/>
          <w:sz w:val="24"/>
          <w:szCs w:val="24"/>
          <w:rtl w:val="0"/>
        </w:rPr>
        <w:t xml:space="preserve">First Experiences in Performance Benchmarking with the New SPEChpc 2021 Suites</w:t>
      </w:r>
      <w:r w:rsidDel="00000000" w:rsidR="00000000" w:rsidRPr="00000000">
        <w:rPr>
          <w:rFonts w:ascii="Times New Roman" w:cs="Times New Roman" w:eastAsia="Times New Roman" w:hAnsi="Times New Roman"/>
          <w:b w:val="1"/>
          <w:bCs w:val="1"/>
          <w:sz w:val="24"/>
          <w:szCs w:val="24"/>
          <w:rtl w:val="0"/>
        </w:rPr>
        <w:t xml:space="preserve">. 2022.</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Embora seja voltado para HPC, é útil como referência de </w:t>
      </w:r>
      <w:r w:rsidDel="00000000" w:rsidR="00000000" w:rsidRPr="00000000">
        <w:rPr>
          <w:rFonts w:ascii="Times New Roman" w:cs="Times New Roman" w:eastAsia="Times New Roman" w:hAnsi="Times New Roman"/>
          <w:b w:val="1"/>
          <w:bCs w:val="1"/>
          <w:sz w:val="24"/>
          <w:szCs w:val="24"/>
          <w:rtl w:val="0"/>
        </w:rPr>
        <w:t xml:space="preserve">benchmarking controlado e comparabilidade experimental</w:t>
      </w:r>
      <w:r w:rsidDel="00000000" w:rsidR="00000000" w:rsidRPr="00000000">
        <w:rPr>
          <w:rFonts w:ascii="Times New Roman" w:cs="Times New Roman" w:eastAsia="Times New Roman" w:hAnsi="Times New Roman"/>
          <w:sz w:val="24"/>
          <w:szCs w:val="24"/>
          <w:rtl w:val="0"/>
        </w:rPr>
        <w:t xml:space="preserve">. O trabalho discute justamente desafios de avaliação de desempenho e a busca por benchmarks justos e objetivos. (</w:t>
      </w:r>
      <w:hyperlink r:id="rId11">
        <w:r w:rsidDel="00000000" w:rsidR="00000000" w:rsidRPr="00000000">
          <w:rPr>
            <w:rFonts w:ascii="Times New Roman" w:cs="Times New Roman" w:eastAsia="Times New Roman" w:hAnsi="Times New Roman"/>
            <w:color w:val="1155cc"/>
            <w:sz w:val="24"/>
            <w:szCs w:val="24"/>
            <w:u w:val="single"/>
            <w:rtl w:val="0"/>
          </w:rPr>
          <w:t xml:space="preserve">arXiv</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usaria como referência sobre PHP; usaria exclusivamente na parte de </w:t>
      </w:r>
      <w:r w:rsidDel="00000000" w:rsidR="00000000" w:rsidRPr="00000000">
        <w:rPr>
          <w:rFonts w:ascii="Times New Roman" w:cs="Times New Roman" w:eastAsia="Times New Roman" w:hAnsi="Times New Roman"/>
          <w:b w:val="1"/>
          <w:bCs w:val="1"/>
          <w:sz w:val="24"/>
          <w:szCs w:val="24"/>
          <w:rtl w:val="0"/>
        </w:rPr>
        <w:t xml:space="preserve">metodologia de benchmark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JIA, Zhen et al. </w:t>
      </w:r>
      <w:r w:rsidDel="00000000" w:rsidR="00000000" w:rsidRPr="00000000">
        <w:rPr>
          <w:rFonts w:ascii="Times New Roman" w:cs="Times New Roman" w:eastAsia="Times New Roman" w:hAnsi="Times New Roman"/>
          <w:b w:val="1"/>
          <w:bCs w:val="1"/>
          <w:i w:val="1"/>
          <w:iCs w:val="1"/>
          <w:sz w:val="24"/>
          <w:szCs w:val="24"/>
          <w:rtl w:val="0"/>
        </w:rPr>
        <w:t xml:space="preserve">The Implications of Diverse Applications and Scalable Data Sets in Benchmarking Big Data Systems</w:t>
      </w:r>
      <w:r w:rsidDel="00000000" w:rsidR="00000000" w:rsidRPr="00000000">
        <w:rPr>
          <w:rFonts w:ascii="Times New Roman" w:cs="Times New Roman" w:eastAsia="Times New Roman" w:hAnsi="Times New Roman"/>
          <w:b w:val="1"/>
          <w:bCs w:val="1"/>
          <w:sz w:val="24"/>
          <w:szCs w:val="24"/>
          <w:rtl w:val="0"/>
        </w:rPr>
        <w:t xml:space="preserve">. 2013.</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não é específico para PHP, mas é interessante para discutir a influência do </w:t>
      </w:r>
      <w:r w:rsidDel="00000000" w:rsidR="00000000" w:rsidRPr="00000000">
        <w:rPr>
          <w:rFonts w:ascii="Times New Roman" w:cs="Times New Roman" w:eastAsia="Times New Roman" w:hAnsi="Times New Roman"/>
          <w:b w:val="1"/>
          <w:bCs w:val="1"/>
          <w:sz w:val="24"/>
          <w:szCs w:val="24"/>
          <w:rtl w:val="0"/>
        </w:rPr>
        <w:t xml:space="preserve">workload</w:t>
      </w:r>
      <w:r w:rsidDel="00000000" w:rsidR="00000000" w:rsidRPr="00000000">
        <w:rPr>
          <w:rFonts w:ascii="Times New Roman" w:cs="Times New Roman" w:eastAsia="Times New Roman" w:hAnsi="Times New Roman"/>
          <w:sz w:val="24"/>
          <w:szCs w:val="24"/>
          <w:rtl w:val="0"/>
        </w:rPr>
        <w:t xml:space="preserve"> sobre os resultados de benchmark. O estudo demonstra experimentalmente que diferentes aplicações e escalas de dados podem produzir tendências de desempenho diferentes. (</w:t>
      </w:r>
      <w:hyperlink r:id="rId12">
        <w:r w:rsidDel="00000000" w:rsidR="00000000" w:rsidRPr="00000000">
          <w:rPr>
            <w:rFonts w:ascii="Times New Roman" w:cs="Times New Roman" w:eastAsia="Times New Roman" w:hAnsi="Times New Roman"/>
            <w:color w:val="1155cc"/>
            <w:sz w:val="24"/>
            <w:szCs w:val="24"/>
            <w:u w:val="single"/>
            <w:rtl w:val="0"/>
          </w:rPr>
          <w:t xml:space="preserve">arXiv</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7tmgscsz3mk0" w:id="3"/>
      <w:bookmarkEnd w:id="3"/>
      <w:r w:rsidDel="00000000" w:rsidR="00000000" w:rsidRPr="00000000">
        <w:rPr>
          <w:rFonts w:ascii="Times New Roman" w:cs="Times New Roman" w:eastAsia="Times New Roman" w:hAnsi="Times New Roman"/>
          <w:b w:val="1"/>
          <w:bCs w:val="1"/>
          <w:sz w:val="46"/>
          <w:szCs w:val="46"/>
          <w:rtl w:val="0"/>
        </w:rPr>
        <w:t xml:space="preserve">2. PHP-FPM</w:t>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Aqui eu faria questão de usar a </w:t>
      </w:r>
      <w:r w:rsidDel="00000000" w:rsidR="00000000" w:rsidRPr="00000000">
        <w:rPr>
          <w:rFonts w:ascii="Times New Roman" w:cs="Times New Roman" w:eastAsia="Times New Roman" w:hAnsi="Times New Roman"/>
          <w:b w:val="1"/>
          <w:bCs w:val="1"/>
          <w:sz w:val="24"/>
          <w:szCs w:val="24"/>
          <w:rtl w:val="0"/>
        </w:rPr>
        <w:t xml:space="preserve">fonte primária do 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PHP GROUP. </w:t>
      </w:r>
      <w:r w:rsidDel="00000000" w:rsidR="00000000" w:rsidRPr="00000000">
        <w:rPr>
          <w:rFonts w:ascii="Times New Roman" w:cs="Times New Roman" w:eastAsia="Times New Roman" w:hAnsi="Times New Roman"/>
          <w:b w:val="1"/>
          <w:bCs w:val="1"/>
          <w:i w:val="1"/>
          <w:iCs w:val="1"/>
          <w:sz w:val="24"/>
          <w:szCs w:val="24"/>
          <w:rtl w:val="0"/>
        </w:rPr>
        <w:t xml:space="preserve">PHP Manual: FastCGI Process Manager (FPM)</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documentação oficial explica a configuração do gerenciador de processos, incluindo os modos </w:t>
      </w:r>
      <w:r w:rsidDel="00000000" w:rsidR="00000000" w:rsidRPr="00000000">
        <w:rPr>
          <w:rFonts w:ascii="Roboto Mono" w:cs="Roboto Mono" w:eastAsia="Roboto Mono" w:hAnsi="Roboto Mono"/>
          <w:color w:val="188038"/>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dynamic</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Roboto Mono" w:cs="Roboto Mono" w:eastAsia="Roboto Mono" w:hAnsi="Roboto Mono"/>
          <w:color w:val="188038"/>
          <w:sz w:val="24"/>
          <w:szCs w:val="24"/>
          <w:rtl w:val="0"/>
        </w:rPr>
        <w:t xml:space="preserve">ondemand</w:t>
      </w:r>
      <w:r w:rsidDel="00000000" w:rsidR="00000000" w:rsidRPr="00000000">
        <w:rPr>
          <w:rFonts w:ascii="Times New Roman" w:cs="Times New Roman" w:eastAsia="Times New Roman" w:hAnsi="Times New Roman"/>
          <w:sz w:val="24"/>
          <w:szCs w:val="24"/>
          <w:rtl w:val="0"/>
        </w:rPr>
        <w:t xml:space="preserve">, além de </w:t>
      </w:r>
      <w:r w:rsidDel="00000000" w:rsidR="00000000" w:rsidRPr="00000000">
        <w:rPr>
          <w:rFonts w:ascii="Roboto Mono" w:cs="Roboto Mono" w:eastAsia="Roboto Mono" w:hAnsi="Roboto Mono"/>
          <w:color w:val="188038"/>
          <w:sz w:val="24"/>
          <w:szCs w:val="24"/>
          <w:rtl w:val="0"/>
        </w:rPr>
        <w:t xml:space="preserve">pm.max_children</w:t>
      </w:r>
      <w:r w:rsidDel="00000000" w:rsidR="00000000" w:rsidRPr="00000000">
        <w:rPr>
          <w:rFonts w:ascii="Times New Roman" w:cs="Times New Roman" w:eastAsia="Times New Roman" w:hAnsi="Times New Roman"/>
          <w:sz w:val="24"/>
          <w:szCs w:val="24"/>
          <w:rtl w:val="0"/>
        </w:rPr>
        <w:t xml:space="preserve">, que limita o número de requisições simultâneas atendidas. (</w:t>
      </w:r>
      <w:hyperlink r:id="rId13">
        <w:r w:rsidDel="00000000" w:rsidR="00000000" w:rsidRPr="00000000">
          <w:rPr>
            <w:rFonts w:ascii="Times New Roman" w:cs="Times New Roman" w:eastAsia="Times New Roman" w:hAnsi="Times New Roman"/>
            <w:color w:val="1155cc"/>
            <w:sz w:val="24"/>
            <w:szCs w:val="24"/>
            <w:u w:val="single"/>
            <w:rtl w:val="0"/>
          </w:rPr>
          <w:t xml:space="preserve">PHP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é perfeito para sua seção:</w:t>
      </w:r>
    </w:p>
    <w:p w:rsidR="00000000" w:rsidDel="00000000" w:rsidP="00000000" w:rsidRDefault="00000000" w:rsidRPr="00000000" w14:paraId="0000012C">
      <w:pPr>
        <w:spacing w:after="240" w:before="240" w:line="36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Modelo tradicional de execução do PHP</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pode discutir:</w:t>
      </w:r>
    </w:p>
    <w:p w:rsidR="00000000" w:rsidDel="00000000" w:rsidP="00000000" w:rsidRDefault="00000000" w:rsidRPr="00000000" w14:paraId="0000012E">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w:t>
      </w:r>
    </w:p>
    <w:p w:rsidR="00000000" w:rsidDel="00000000" w:rsidP="00000000" w:rsidRDefault="00000000" w:rsidRPr="00000000" w14:paraId="0000012F">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w:t>
      </w:r>
    </w:p>
    <w:p w:rsidR="00000000" w:rsidDel="00000000" w:rsidP="00000000" w:rsidRDefault="00000000" w:rsidRPr="00000000" w14:paraId="00000130">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w:t>
      </w:r>
    </w:p>
    <w:p w:rsidR="00000000" w:rsidDel="00000000" w:rsidP="00000000" w:rsidRDefault="00000000" w:rsidRPr="00000000" w14:paraId="00000131">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concorrência;</w:t>
      </w:r>
    </w:p>
    <w:p w:rsidR="00000000" w:rsidDel="00000000" w:rsidP="00000000" w:rsidRDefault="00000000" w:rsidRPr="00000000" w14:paraId="00000132">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pm.max_children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static/dynamic/ondemand;</w:t>
      </w:r>
    </w:p>
    <w:p w:rsidR="00000000" w:rsidDel="00000000" w:rsidP="00000000" w:rsidRDefault="00000000" w:rsidRPr="00000000" w14:paraId="00000134">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gerenciamento dos processos.</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color w:val="1155cc"/>
          <w:sz w:val="24"/>
          <w:szCs w:val="24"/>
          <w:u w:val="single"/>
        </w:rPr>
      </w:pPr>
      <w:hyperlink r:id="rId14">
        <w:r w:rsidDel="00000000" w:rsidR="00000000" w:rsidRPr="00000000">
          <w:rPr>
            <w:rFonts w:ascii="Times New Roman" w:cs="Times New Roman" w:eastAsia="Times New Roman" w:hAnsi="Times New Roman"/>
            <w:color w:val="1155cc"/>
            <w:sz w:val="24"/>
            <w:szCs w:val="24"/>
            <w:u w:val="single"/>
            <w:rtl w:val="0"/>
          </w:rPr>
          <w:t xml:space="preserve">Documentação oficial do PHP-FPM</w:t>
        </w:r>
      </w:hyperlink>
      <w:r w:rsidDel="00000000" w:rsidR="00000000" w:rsidRPr="00000000">
        <w:rPr>
          <w:rtl w:val="0"/>
        </w:rPr>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6egqwoyqqlsn" w:id="4"/>
      <w:bookmarkEnd w:id="4"/>
      <w:r w:rsidDel="00000000" w:rsidR="00000000" w:rsidRPr="00000000">
        <w:rPr>
          <w:rFonts w:ascii="Times New Roman" w:cs="Times New Roman" w:eastAsia="Times New Roman" w:hAnsi="Times New Roman"/>
          <w:b w:val="1"/>
          <w:bCs w:val="1"/>
          <w:sz w:val="46"/>
          <w:szCs w:val="46"/>
          <w:rtl w:val="0"/>
        </w:rPr>
        <w:t xml:space="preserve">3. FrankenPHP</w:t>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Aqui você tem fontes primárias excelentes.</w:t>
      </w:r>
    </w:p>
    <w:p w:rsidR="00000000" w:rsidDel="00000000" w:rsidP="00000000" w:rsidRDefault="00000000" w:rsidRPr="00000000" w14:paraId="00000139">
      <w:pPr>
        <w:pStyle w:val="Heading3"/>
        <w:keepNext w:val="0"/>
        <w:keepLines w:val="0"/>
        <w:spacing w:before="280" w:line="360" w:lineRule="auto"/>
        <w:jc w:val="both"/>
        <w:rPr>
          <w:rFonts w:ascii="Times New Roman" w:cs="Times New Roman" w:eastAsia="Times New Roman" w:hAnsi="Times New Roman"/>
          <w:b w:val="1"/>
          <w:bCs w:val="1"/>
          <w:i w:val="1"/>
          <w:iCs w:val="1"/>
          <w:color w:val="000000"/>
          <w:sz w:val="26"/>
          <w:szCs w:val="26"/>
        </w:rPr>
      </w:pPr>
      <w:bookmarkStart w:colFirst="0" w:colLast="0" w:name="_fwbhm9rmtvdo" w:id="5"/>
      <w:bookmarkEnd w:id="5"/>
      <w:r w:rsidDel="00000000" w:rsidR="00000000" w:rsidRPr="00000000">
        <w:rPr>
          <w:rFonts w:ascii="Times New Roman" w:cs="Times New Roman" w:eastAsia="Times New Roman" w:hAnsi="Times New Roman"/>
          <w:b w:val="1"/>
          <w:bCs w:val="1"/>
          <w:color w:val="000000"/>
          <w:sz w:val="26"/>
          <w:szCs w:val="26"/>
          <w:rtl w:val="0"/>
        </w:rPr>
        <w:t xml:space="preserve">6. FRANKENPHP. </w:t>
      </w:r>
      <w:r w:rsidDel="00000000" w:rsidR="00000000" w:rsidRPr="00000000">
        <w:rPr>
          <w:rFonts w:ascii="Times New Roman" w:cs="Times New Roman" w:eastAsia="Times New Roman" w:hAnsi="Times New Roman"/>
          <w:b w:val="1"/>
          <w:bCs w:val="1"/>
          <w:i w:val="1"/>
          <w:iCs w:val="1"/>
          <w:color w:val="000000"/>
          <w:sz w:val="26"/>
          <w:szCs w:val="26"/>
          <w:rtl w:val="0"/>
        </w:rPr>
        <w:t xml:space="preserve">Classic mode</w:t>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documentação oficial explica que o FrankenPHP em modo Clássico funciona como um servidor PHP tradicional e pode atuar como substituto do PHP-FPM. Também explica o uso de um pool fixo de threads e a possibilidade de escalabilidade dinâmica. (</w:t>
      </w:r>
      <w:hyperlink r:id="rId15">
        <w:r w:rsidDel="00000000" w:rsidR="00000000" w:rsidRPr="00000000">
          <w:rPr>
            <w:rFonts w:ascii="Times New Roman" w:cs="Times New Roman" w:eastAsia="Times New Roman" w:hAnsi="Times New Roman"/>
            <w:color w:val="1155cc"/>
            <w:sz w:val="24"/>
            <w:szCs w:val="24"/>
            <w:u w:val="single"/>
            <w:rtl w:val="0"/>
          </w:rPr>
          <w:t xml:space="preserve">FrankenPHP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color w:val="1155cc"/>
          <w:sz w:val="24"/>
          <w:szCs w:val="24"/>
          <w:u w:val="single"/>
        </w:rPr>
      </w:pPr>
      <w:hyperlink r:id="rId16">
        <w:r w:rsidDel="00000000" w:rsidR="00000000" w:rsidRPr="00000000">
          <w:rPr>
            <w:rFonts w:ascii="Times New Roman" w:cs="Times New Roman" w:eastAsia="Times New Roman" w:hAnsi="Times New Roman"/>
            <w:color w:val="1155cc"/>
            <w:sz w:val="24"/>
            <w:szCs w:val="24"/>
            <w:u w:val="single"/>
            <w:rtl w:val="0"/>
          </w:rPr>
          <w:t xml:space="preserve">FrankenPHP — Classic Mode</w:t>
        </w:r>
      </w:hyperlink>
      <w:r w:rsidDel="00000000" w:rsidR="00000000" w:rsidRPr="00000000">
        <w:rPr>
          <w:rtl w:val="0"/>
        </w:rPr>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em:</w:t>
      </w:r>
    </w:p>
    <w:p w:rsidR="00000000" w:rsidDel="00000000" w:rsidP="00000000" w:rsidRDefault="00000000" w:rsidRPr="00000000" w14:paraId="0000013D">
      <w:pPr>
        <w:spacing w:after="240" w:before="240" w:line="36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 FrankenPHP em modo Clássico</w:t>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360" w:lineRule="auto"/>
        <w:jc w:val="both"/>
        <w:rPr>
          <w:rFonts w:ascii="Times New Roman" w:cs="Times New Roman" w:eastAsia="Times New Roman" w:hAnsi="Times New Roman"/>
          <w:b w:val="1"/>
          <w:bCs w:val="1"/>
          <w:i w:val="1"/>
          <w:iCs w:val="1"/>
          <w:color w:val="000000"/>
          <w:sz w:val="26"/>
          <w:szCs w:val="26"/>
        </w:rPr>
      </w:pPr>
      <w:bookmarkStart w:colFirst="0" w:colLast="0" w:name="_c63cn9z0bz0o" w:id="6"/>
      <w:bookmarkEnd w:id="6"/>
      <w:r w:rsidDel="00000000" w:rsidR="00000000" w:rsidRPr="00000000">
        <w:rPr>
          <w:rFonts w:ascii="Times New Roman" w:cs="Times New Roman" w:eastAsia="Times New Roman" w:hAnsi="Times New Roman"/>
          <w:b w:val="1"/>
          <w:bCs w:val="1"/>
          <w:color w:val="000000"/>
          <w:sz w:val="26"/>
          <w:szCs w:val="26"/>
          <w:rtl w:val="0"/>
        </w:rPr>
        <w:t xml:space="preserve">7. FRANKENPHP. </w:t>
      </w:r>
      <w:r w:rsidDel="00000000" w:rsidR="00000000" w:rsidRPr="00000000">
        <w:rPr>
          <w:rFonts w:ascii="Times New Roman" w:cs="Times New Roman" w:eastAsia="Times New Roman" w:hAnsi="Times New Roman"/>
          <w:b w:val="1"/>
          <w:bCs w:val="1"/>
          <w:i w:val="1"/>
          <w:iCs w:val="1"/>
          <w:color w:val="000000"/>
          <w:sz w:val="26"/>
          <w:szCs w:val="26"/>
          <w:rtl w:val="0"/>
        </w:rPr>
        <w:t xml:space="preserve">Worker mode</w:t>
      </w:r>
    </w:p>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é </w:t>
      </w:r>
      <w:r w:rsidDel="00000000" w:rsidR="00000000" w:rsidRPr="00000000">
        <w:rPr>
          <w:rFonts w:ascii="Times New Roman" w:cs="Times New Roman" w:eastAsia="Times New Roman" w:hAnsi="Times New Roman"/>
          <w:b w:val="1"/>
          <w:bCs w:val="1"/>
          <w:sz w:val="24"/>
          <w:szCs w:val="24"/>
          <w:rtl w:val="0"/>
        </w:rPr>
        <w:t xml:space="preserve">obrigatória no seu TCC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documentação explica diretamente o conceito central da sua pesquisa: a aplicação é inicializada uma vez e permanece na memória para atender requisições subsequentes. Também documenta a persistência de variáveis estáticas, propriedades estáticas, globais e caches em memória. (</w:t>
      </w:r>
      <w:hyperlink r:id="rId17">
        <w:r w:rsidDel="00000000" w:rsidR="00000000" w:rsidRPr="00000000">
          <w:rPr>
            <w:rFonts w:ascii="Times New Roman" w:cs="Times New Roman" w:eastAsia="Times New Roman" w:hAnsi="Times New Roman"/>
            <w:color w:val="1155cc"/>
            <w:sz w:val="24"/>
            <w:szCs w:val="24"/>
            <w:u w:val="single"/>
            <w:rtl w:val="0"/>
          </w:rPr>
          <w:t xml:space="preserve">FrankenPHP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color w:val="1155cc"/>
          <w:sz w:val="24"/>
          <w:szCs w:val="24"/>
          <w:u w:val="single"/>
        </w:rPr>
      </w:pPr>
      <w:hyperlink r:id="rId18">
        <w:r w:rsidDel="00000000" w:rsidR="00000000" w:rsidRPr="00000000">
          <w:rPr>
            <w:rFonts w:ascii="Times New Roman" w:cs="Times New Roman" w:eastAsia="Times New Roman" w:hAnsi="Times New Roman"/>
            <w:color w:val="1155cc"/>
            <w:sz w:val="24"/>
            <w:szCs w:val="24"/>
            <w:u w:val="single"/>
            <w:rtl w:val="0"/>
          </w:rPr>
          <w:t xml:space="preserve">FrankenPHP — Worker Mode</w:t>
        </w:r>
      </w:hyperlink>
      <w:r w:rsidDel="00000000" w:rsidR="00000000" w:rsidRPr="00000000">
        <w:rPr>
          <w:rtl w:val="0"/>
        </w:rPr>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conversa diretamente com sua hipótese e com a bridge do CodeIgniter 4.</w:t>
      </w:r>
    </w:p>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existe um ponto excelente para sua fundamentação:</w:t>
      </w:r>
    </w:p>
    <w:p w:rsidR="00000000" w:rsidDel="00000000" w:rsidP="00000000" w:rsidRDefault="00000000" w:rsidRPr="00000000" w14:paraId="00000145">
      <w:pPr>
        <w:spacing w:after="240" w:before="240" w:line="36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Mode não é apenas "mais rápido"; ele </w:t>
      </w:r>
      <w:r w:rsidDel="00000000" w:rsidR="00000000" w:rsidRPr="00000000">
        <w:rPr>
          <w:rFonts w:ascii="Times New Roman" w:cs="Times New Roman" w:eastAsia="Times New Roman" w:hAnsi="Times New Roman"/>
          <w:b w:val="1"/>
          <w:bCs w:val="1"/>
          <w:sz w:val="24"/>
          <w:szCs w:val="24"/>
          <w:rtl w:val="0"/>
        </w:rPr>
        <w:t xml:space="preserve">muda o ciclo de vida da aplicação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própria documentação alerta que estados podem persistir entre requisições. (</w:t>
      </w:r>
      <w:hyperlink r:id="rId19">
        <w:r w:rsidDel="00000000" w:rsidR="00000000" w:rsidRPr="00000000">
          <w:rPr>
            <w:rFonts w:ascii="Times New Roman" w:cs="Times New Roman" w:eastAsia="Times New Roman" w:hAnsi="Times New Roman"/>
            <w:color w:val="1155cc"/>
            <w:sz w:val="24"/>
            <w:szCs w:val="24"/>
            <w:u w:val="single"/>
            <w:rtl w:val="0"/>
          </w:rPr>
          <w:t xml:space="preserve">FrankenPHP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pode virar uma subseção:</w:t>
      </w:r>
    </w:p>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3.5.3 Persistência de estado e ciclo de vida no Worker Mode</w:t>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8rni2diok31w" w:id="7"/>
      <w:bookmarkEnd w:id="7"/>
      <w:r w:rsidDel="00000000" w:rsidR="00000000" w:rsidRPr="00000000">
        <w:rPr>
          <w:rFonts w:ascii="Times New Roman" w:cs="Times New Roman" w:eastAsia="Times New Roman" w:hAnsi="Times New Roman"/>
          <w:b w:val="1"/>
          <w:bCs w:val="1"/>
          <w:sz w:val="46"/>
          <w:szCs w:val="46"/>
          <w:rtl w:val="0"/>
        </w:rPr>
        <w:t xml:space="preserve">4. Laravel Octane</w:t>
      </w:r>
    </w:p>
    <w:p w:rsidR="00000000" w:rsidDel="00000000" w:rsidP="00000000" w:rsidRDefault="00000000" w:rsidRPr="00000000" w14:paraId="0000014B">
      <w:pPr>
        <w:pStyle w:val="Heading3"/>
        <w:keepNext w:val="0"/>
        <w:keepLines w:val="0"/>
        <w:spacing w:before="280" w:line="360" w:lineRule="auto"/>
        <w:jc w:val="both"/>
        <w:rPr>
          <w:rFonts w:ascii="Times New Roman" w:cs="Times New Roman" w:eastAsia="Times New Roman" w:hAnsi="Times New Roman"/>
          <w:b w:val="1"/>
          <w:bCs w:val="1"/>
          <w:i w:val="1"/>
          <w:iCs w:val="1"/>
          <w:color w:val="000000"/>
          <w:sz w:val="26"/>
          <w:szCs w:val="26"/>
        </w:rPr>
      </w:pPr>
      <w:bookmarkStart w:colFirst="0" w:colLast="0" w:name="_n3hkisdaongc" w:id="8"/>
      <w:bookmarkEnd w:id="8"/>
      <w:r w:rsidDel="00000000" w:rsidR="00000000" w:rsidRPr="00000000">
        <w:rPr>
          <w:rFonts w:ascii="Times New Roman" w:cs="Times New Roman" w:eastAsia="Times New Roman" w:hAnsi="Times New Roman"/>
          <w:b w:val="1"/>
          <w:bCs w:val="1"/>
          <w:color w:val="000000"/>
          <w:sz w:val="26"/>
          <w:szCs w:val="26"/>
          <w:rtl w:val="0"/>
        </w:rPr>
        <w:t xml:space="preserve">8. LARAVEL. </w:t>
      </w:r>
      <w:r w:rsidDel="00000000" w:rsidR="00000000" w:rsidRPr="00000000">
        <w:rPr>
          <w:rFonts w:ascii="Times New Roman" w:cs="Times New Roman" w:eastAsia="Times New Roman" w:hAnsi="Times New Roman"/>
          <w:b w:val="1"/>
          <w:bCs w:val="1"/>
          <w:i w:val="1"/>
          <w:iCs w:val="1"/>
          <w:color w:val="000000"/>
          <w:sz w:val="26"/>
          <w:szCs w:val="26"/>
          <w:rtl w:val="0"/>
        </w:rPr>
        <w:t xml:space="preserve">Laravel Octane Documentation</w:t>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deve ser sua principal referência para o cenário de comparação.</w:t>
      </w:r>
    </w:p>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documentação explica que o Octane mantém a aplicação carregada em memória e pode utilizar FrankenPHP, Open Swoole, Swoole e RoadRunner. Também documenta workers, número de requisições por worker e reinicialização para mitigação de vazamentos de memória. (</w:t>
      </w:r>
      <w:hyperlink r:id="rId20">
        <w:r w:rsidDel="00000000" w:rsidR="00000000" w:rsidRPr="00000000">
          <w:rPr>
            <w:rFonts w:ascii="Times New Roman" w:cs="Times New Roman" w:eastAsia="Times New Roman" w:hAnsi="Times New Roman"/>
            <w:color w:val="1155cc"/>
            <w:sz w:val="24"/>
            <w:szCs w:val="24"/>
            <w:u w:val="single"/>
            <w:rtl w:val="0"/>
          </w:rPr>
          <w:t xml:space="preserve">Laravel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after="240" w:before="240" w:line="360" w:lineRule="auto"/>
        <w:jc w:val="both"/>
        <w:rPr>
          <w:rFonts w:ascii="Times New Roman" w:cs="Times New Roman" w:eastAsia="Times New Roman" w:hAnsi="Times New Roman"/>
          <w:color w:val="1155cc"/>
          <w:sz w:val="24"/>
          <w:szCs w:val="24"/>
          <w:u w:val="single"/>
        </w:rPr>
      </w:pPr>
      <w:hyperlink r:id="rId21">
        <w:r w:rsidDel="00000000" w:rsidR="00000000" w:rsidRPr="00000000">
          <w:rPr>
            <w:rFonts w:ascii="Times New Roman" w:cs="Times New Roman" w:eastAsia="Times New Roman" w:hAnsi="Times New Roman"/>
            <w:color w:val="1155cc"/>
            <w:sz w:val="24"/>
            <w:szCs w:val="24"/>
            <w:u w:val="single"/>
            <w:rtl w:val="0"/>
          </w:rPr>
          <w:t xml:space="preserve">Laravel Octane — documentação oficial</w:t>
        </w:r>
      </w:hyperlink>
      <w:r w:rsidDel="00000000" w:rsidR="00000000" w:rsidRPr="00000000">
        <w:rPr>
          <w:rtl w:val="0"/>
        </w:rPr>
      </w:r>
    </w:p>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em:</w:t>
      </w:r>
    </w:p>
    <w:p w:rsidR="00000000" w:rsidDel="00000000" w:rsidP="00000000" w:rsidRDefault="00000000" w:rsidRPr="00000000" w14:paraId="00000150">
      <w:pPr>
        <w:spacing w:after="240" w:before="240" w:line="36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Laravel Octane e servidores de aplicação</w:t>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informação particularmente útil para seu trabalho é o </w:t>
      </w:r>
      <w:r w:rsidDel="00000000" w:rsidR="00000000" w:rsidRPr="00000000">
        <w:rPr>
          <w:rFonts w:ascii="Roboto Mono" w:cs="Roboto Mono" w:eastAsia="Roboto Mono" w:hAnsi="Roboto Mono"/>
          <w:color w:val="188038"/>
          <w:sz w:val="24"/>
          <w:szCs w:val="24"/>
          <w:rtl w:val="0"/>
        </w:rPr>
        <w:t xml:space="preserve">--max-requests</w:t>
      </w:r>
      <w:r w:rsidDel="00000000" w:rsidR="00000000" w:rsidRPr="00000000">
        <w:rPr>
          <w:rFonts w:ascii="Times New Roman" w:cs="Times New Roman" w:eastAsia="Times New Roman" w:hAnsi="Times New Roman"/>
          <w:sz w:val="24"/>
          <w:szCs w:val="24"/>
          <w:rtl w:val="0"/>
        </w:rPr>
        <w:t xml:space="preserve">: o Octane reinicia workers depois de determinado número de requisições para ajudar a evitar problemas de memória. (</w:t>
      </w:r>
      <w:hyperlink r:id="rId22">
        <w:r w:rsidDel="00000000" w:rsidR="00000000" w:rsidRPr="00000000">
          <w:rPr>
            <w:rFonts w:ascii="Times New Roman" w:cs="Times New Roman" w:eastAsia="Times New Roman" w:hAnsi="Times New Roman"/>
            <w:color w:val="1155cc"/>
            <w:sz w:val="24"/>
            <w:szCs w:val="24"/>
            <w:u w:val="single"/>
            <w:rtl w:val="0"/>
          </w:rPr>
          <w:t xml:space="preserve">Laravel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sustenta academicamente sua discussão sobre </w:t>
      </w:r>
      <w:r w:rsidDel="00000000" w:rsidR="00000000" w:rsidRPr="00000000">
        <w:rPr>
          <w:rFonts w:ascii="Times New Roman" w:cs="Times New Roman" w:eastAsia="Times New Roman" w:hAnsi="Times New Roman"/>
          <w:b w:val="1"/>
          <w:bCs w:val="1"/>
          <w:sz w:val="24"/>
          <w:szCs w:val="24"/>
          <w:rtl w:val="0"/>
        </w:rPr>
        <w:t xml:space="preserve">memory leaks em aplicações persistentes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ggwpv25yin5r" w:id="9"/>
      <w:bookmarkEnd w:id="9"/>
      <w:r w:rsidDel="00000000" w:rsidR="00000000" w:rsidRPr="00000000">
        <w:rPr>
          <w:rFonts w:ascii="Times New Roman" w:cs="Times New Roman" w:eastAsia="Times New Roman" w:hAnsi="Times New Roman"/>
          <w:b w:val="1"/>
          <w:bCs w:val="1"/>
          <w:sz w:val="46"/>
          <w:szCs w:val="46"/>
          <w:rtl w:val="0"/>
        </w:rPr>
        <w:t xml:space="preserve">5. Swoole / OpenSwoole</w:t>
      </w:r>
    </w:p>
    <w:p w:rsidR="00000000" w:rsidDel="00000000" w:rsidP="00000000" w:rsidRDefault="00000000" w:rsidRPr="00000000" w14:paraId="00000155">
      <w:pPr>
        <w:pStyle w:val="Heading3"/>
        <w:keepNext w:val="0"/>
        <w:keepLines w:val="0"/>
        <w:spacing w:before="280" w:line="360" w:lineRule="auto"/>
        <w:jc w:val="both"/>
        <w:rPr>
          <w:rFonts w:ascii="Times New Roman" w:cs="Times New Roman" w:eastAsia="Times New Roman" w:hAnsi="Times New Roman"/>
          <w:b w:val="1"/>
          <w:bCs w:val="1"/>
          <w:i w:val="1"/>
          <w:iCs w:val="1"/>
          <w:color w:val="000000"/>
          <w:sz w:val="26"/>
          <w:szCs w:val="26"/>
        </w:rPr>
      </w:pPr>
      <w:bookmarkStart w:colFirst="0" w:colLast="0" w:name="_oeloh0e78yaw" w:id="10"/>
      <w:bookmarkEnd w:id="10"/>
      <w:r w:rsidDel="00000000" w:rsidR="00000000" w:rsidRPr="00000000">
        <w:rPr>
          <w:rFonts w:ascii="Times New Roman" w:cs="Times New Roman" w:eastAsia="Times New Roman" w:hAnsi="Times New Roman"/>
          <w:b w:val="1"/>
          <w:bCs w:val="1"/>
          <w:color w:val="000000"/>
          <w:sz w:val="26"/>
          <w:szCs w:val="26"/>
          <w:rtl w:val="0"/>
        </w:rPr>
        <w:t xml:space="preserve">9. OPENSWOOLE. </w:t>
      </w:r>
      <w:r w:rsidDel="00000000" w:rsidR="00000000" w:rsidRPr="00000000">
        <w:rPr>
          <w:rFonts w:ascii="Times New Roman" w:cs="Times New Roman" w:eastAsia="Times New Roman" w:hAnsi="Times New Roman"/>
          <w:b w:val="1"/>
          <w:bCs w:val="1"/>
          <w:i w:val="1"/>
          <w:iCs w:val="1"/>
          <w:color w:val="000000"/>
          <w:sz w:val="26"/>
          <w:szCs w:val="26"/>
          <w:rtl w:val="0"/>
        </w:rPr>
        <w:t xml:space="preserve">Open Swoole Documentation</w:t>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documentação apresenta o OpenSwoole como um framework PHP orientado a eventos, I/O assíncrono e corrotinas. (</w:t>
      </w:r>
      <w:hyperlink r:id="rId23">
        <w:r w:rsidDel="00000000" w:rsidR="00000000" w:rsidRPr="00000000">
          <w:rPr>
            <w:rFonts w:ascii="Times New Roman" w:cs="Times New Roman" w:eastAsia="Times New Roman" w:hAnsi="Times New Roman"/>
            <w:color w:val="1155cc"/>
            <w:sz w:val="24"/>
            <w:szCs w:val="24"/>
            <w:u w:val="single"/>
            <w:rtl w:val="0"/>
          </w:rPr>
          <w:t xml:space="preserve">Open Swoole PHP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7">
      <w:pPr>
        <w:spacing w:after="240" w:before="240" w:line="360" w:lineRule="auto"/>
        <w:jc w:val="both"/>
        <w:rPr>
          <w:rFonts w:ascii="Times New Roman" w:cs="Times New Roman" w:eastAsia="Times New Roman" w:hAnsi="Times New Roman"/>
          <w:color w:val="1155cc"/>
          <w:sz w:val="24"/>
          <w:szCs w:val="24"/>
          <w:u w:val="single"/>
        </w:rPr>
      </w:pPr>
      <w:hyperlink r:id="rId24">
        <w:r w:rsidDel="00000000" w:rsidR="00000000" w:rsidRPr="00000000">
          <w:rPr>
            <w:rFonts w:ascii="Times New Roman" w:cs="Times New Roman" w:eastAsia="Times New Roman" w:hAnsi="Times New Roman"/>
            <w:color w:val="1155cc"/>
            <w:sz w:val="24"/>
            <w:szCs w:val="24"/>
            <w:u w:val="single"/>
            <w:rtl w:val="0"/>
          </w:rPr>
          <w:t xml:space="preserve">OpenSwoole — documentação</w:t>
        </w:r>
      </w:hyperlink>
      <w:r w:rsidDel="00000000" w:rsidR="00000000" w:rsidRPr="00000000">
        <w:rPr>
          <w:rtl w:val="0"/>
        </w:rPr>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360" w:lineRule="auto"/>
        <w:jc w:val="both"/>
        <w:rPr>
          <w:rFonts w:ascii="Times New Roman" w:cs="Times New Roman" w:eastAsia="Times New Roman" w:hAnsi="Times New Roman"/>
          <w:b w:val="1"/>
          <w:bCs w:val="1"/>
          <w:i w:val="1"/>
          <w:iCs w:val="1"/>
          <w:color w:val="000000"/>
          <w:sz w:val="26"/>
          <w:szCs w:val="26"/>
        </w:rPr>
      </w:pPr>
      <w:bookmarkStart w:colFirst="0" w:colLast="0" w:name="_of3izx1qen3j" w:id="11"/>
      <w:bookmarkEnd w:id="11"/>
      <w:r w:rsidDel="00000000" w:rsidR="00000000" w:rsidRPr="00000000">
        <w:rPr>
          <w:rFonts w:ascii="Times New Roman" w:cs="Times New Roman" w:eastAsia="Times New Roman" w:hAnsi="Times New Roman"/>
          <w:b w:val="1"/>
          <w:bCs w:val="1"/>
          <w:color w:val="000000"/>
          <w:sz w:val="26"/>
          <w:szCs w:val="26"/>
          <w:rtl w:val="0"/>
        </w:rPr>
        <w:t xml:space="preserve">10. OPENSWOOLE. </w:t>
      </w:r>
      <w:r w:rsidDel="00000000" w:rsidR="00000000" w:rsidRPr="00000000">
        <w:rPr>
          <w:rFonts w:ascii="Times New Roman" w:cs="Times New Roman" w:eastAsia="Times New Roman" w:hAnsi="Times New Roman"/>
          <w:b w:val="1"/>
          <w:bCs w:val="1"/>
          <w:i w:val="1"/>
          <w:iCs w:val="1"/>
          <w:color w:val="000000"/>
          <w:sz w:val="26"/>
          <w:szCs w:val="26"/>
          <w:rtl w:val="0"/>
        </w:rPr>
        <w:t xml:space="preserve">Coroutine</w:t>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é particularmente interessante para explicar a diferença entre:</w:t>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persistência em memória</w:t>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concorrência assíncrona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documentação explica como as corrotinas permitem que o processamento avance enquanto outra operação aguarda I/O, além de discutir o scheduler e o modelo de execução. (</w:t>
      </w:r>
      <w:hyperlink r:id="rId25">
        <w:r w:rsidDel="00000000" w:rsidR="00000000" w:rsidRPr="00000000">
          <w:rPr>
            <w:rFonts w:ascii="Times New Roman" w:cs="Times New Roman" w:eastAsia="Times New Roman" w:hAnsi="Times New Roman"/>
            <w:color w:val="1155cc"/>
            <w:sz w:val="24"/>
            <w:szCs w:val="24"/>
            <w:u w:val="single"/>
            <w:rtl w:val="0"/>
          </w:rPr>
          <w:t xml:space="preserve">Open Swoole PHP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color w:val="1155cc"/>
          <w:sz w:val="24"/>
          <w:szCs w:val="24"/>
          <w:u w:val="single"/>
        </w:rPr>
      </w:pPr>
      <w:hyperlink r:id="rId26">
        <w:r w:rsidDel="00000000" w:rsidR="00000000" w:rsidRPr="00000000">
          <w:rPr>
            <w:rFonts w:ascii="Times New Roman" w:cs="Times New Roman" w:eastAsia="Times New Roman" w:hAnsi="Times New Roman"/>
            <w:color w:val="1155cc"/>
            <w:sz w:val="24"/>
            <w:szCs w:val="24"/>
            <w:u w:val="single"/>
            <w:rtl w:val="0"/>
          </w:rPr>
          <w:t xml:space="preserve">OpenSwoole — Coroutines</w:t>
        </w:r>
      </w:hyperlink>
      <w:r w:rsidDel="00000000" w:rsidR="00000000" w:rsidRPr="00000000">
        <w:rPr>
          <w:rtl w:val="0"/>
        </w:rPr>
      </w:r>
    </w:p>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é importante porque seu título fala em </w:t>
      </w:r>
      <w:r w:rsidDel="00000000" w:rsidR="00000000" w:rsidRPr="00000000">
        <w:rPr>
          <w:rFonts w:ascii="Times New Roman" w:cs="Times New Roman" w:eastAsia="Times New Roman" w:hAnsi="Times New Roman"/>
          <w:b w:val="1"/>
          <w:bCs w:val="1"/>
          <w:sz w:val="24"/>
          <w:szCs w:val="24"/>
          <w:rtl w:val="0"/>
        </w:rPr>
        <w:t xml:space="preserve">"PHP assíncrono"</w:t>
      </w:r>
      <w:r w:rsidDel="00000000" w:rsidR="00000000" w:rsidRPr="00000000">
        <w:rPr>
          <w:rFonts w:ascii="Times New Roman" w:cs="Times New Roman" w:eastAsia="Times New Roman" w:hAnsi="Times New Roman"/>
          <w:sz w:val="24"/>
          <w:szCs w:val="24"/>
          <w:rtl w:val="0"/>
        </w:rPr>
        <w:t xml:space="preserve">, mas seu experimento com FrankenPHP Worker não necessariamente está medindo a mesma coisa que Swoole com corrotinas.</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 tomaria cuidado para </w:t>
      </w:r>
      <w:r w:rsidDel="00000000" w:rsidR="00000000" w:rsidRPr="00000000">
        <w:rPr>
          <w:rFonts w:ascii="Times New Roman" w:cs="Times New Roman" w:eastAsia="Times New Roman" w:hAnsi="Times New Roman"/>
          <w:b w:val="1"/>
          <w:bCs w:val="1"/>
          <w:sz w:val="24"/>
          <w:szCs w:val="24"/>
          <w:rtl w:val="0"/>
        </w:rPr>
        <w:t xml:space="preserve">não tratar Worker Mode como sinônimo de PHP assíncrono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jl9a2vfkd5pe" w:id="12"/>
      <w:bookmarkEnd w:id="12"/>
      <w:r w:rsidDel="00000000" w:rsidR="00000000" w:rsidRPr="00000000">
        <w:rPr>
          <w:rFonts w:ascii="Times New Roman" w:cs="Times New Roman" w:eastAsia="Times New Roman" w:hAnsi="Times New Roman"/>
          <w:b w:val="1"/>
          <w:bCs w:val="1"/>
          <w:sz w:val="46"/>
          <w:szCs w:val="46"/>
          <w:rtl w:val="0"/>
        </w:rPr>
        <w:t xml:space="preserve">6. RoadRunner</w:t>
      </w:r>
    </w:p>
    <w:p w:rsidR="00000000" w:rsidDel="00000000" w:rsidP="00000000" w:rsidRDefault="00000000" w:rsidRPr="00000000" w14:paraId="00000164">
      <w:pPr>
        <w:pStyle w:val="Heading3"/>
        <w:keepNext w:val="0"/>
        <w:keepLines w:val="0"/>
        <w:spacing w:before="280" w:line="360" w:lineRule="auto"/>
        <w:jc w:val="both"/>
        <w:rPr>
          <w:rFonts w:ascii="Times New Roman" w:cs="Times New Roman" w:eastAsia="Times New Roman" w:hAnsi="Times New Roman"/>
          <w:b w:val="1"/>
          <w:bCs w:val="1"/>
          <w:i w:val="1"/>
          <w:iCs w:val="1"/>
          <w:color w:val="000000"/>
          <w:sz w:val="26"/>
          <w:szCs w:val="26"/>
        </w:rPr>
      </w:pPr>
      <w:bookmarkStart w:colFirst="0" w:colLast="0" w:name="_7qpj3xp4e4dm" w:id="13"/>
      <w:bookmarkEnd w:id="13"/>
      <w:r w:rsidDel="00000000" w:rsidR="00000000" w:rsidRPr="00000000">
        <w:rPr>
          <w:rFonts w:ascii="Times New Roman" w:cs="Times New Roman" w:eastAsia="Times New Roman" w:hAnsi="Times New Roman"/>
          <w:b w:val="1"/>
          <w:bCs w:val="1"/>
          <w:color w:val="000000"/>
          <w:sz w:val="26"/>
          <w:szCs w:val="26"/>
          <w:rtl w:val="0"/>
        </w:rPr>
        <w:t xml:space="preserve">11. ROADRUNNER. </w:t>
      </w:r>
      <w:r w:rsidDel="00000000" w:rsidR="00000000" w:rsidRPr="00000000">
        <w:rPr>
          <w:rFonts w:ascii="Times New Roman" w:cs="Times New Roman" w:eastAsia="Times New Roman" w:hAnsi="Times New Roman"/>
          <w:b w:val="1"/>
          <w:bCs w:val="1"/>
          <w:i w:val="1"/>
          <w:iCs w:val="1"/>
          <w:color w:val="000000"/>
          <w:sz w:val="26"/>
          <w:szCs w:val="26"/>
          <w:rtl w:val="0"/>
        </w:rPr>
        <w:t xml:space="preserve">What is RoadRunner?</w:t>
      </w:r>
    </w:p>
    <w:p w:rsidR="00000000" w:rsidDel="00000000" w:rsidP="00000000" w:rsidRDefault="00000000" w:rsidRPr="00000000" w14:paraId="000001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documentação apresenta RoadRunner como servidor de aplicação PHP e gerenciador de processos desenvolvido em Go, trabalhando com aplicações PHP executadas como workers. (</w:t>
      </w:r>
      <w:hyperlink r:id="rId27">
        <w:r w:rsidDel="00000000" w:rsidR="00000000" w:rsidRPr="00000000">
          <w:rPr>
            <w:rFonts w:ascii="Times New Roman" w:cs="Times New Roman" w:eastAsia="Times New Roman" w:hAnsi="Times New Roman"/>
            <w:color w:val="1155cc"/>
            <w:sz w:val="24"/>
            <w:szCs w:val="24"/>
            <w:u w:val="single"/>
            <w:rtl w:val="0"/>
          </w:rPr>
          <w:t xml:space="preserve">RoadRunner Docs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color w:val="1155cc"/>
          <w:sz w:val="24"/>
          <w:szCs w:val="24"/>
          <w:u w:val="single"/>
        </w:rPr>
      </w:pPr>
      <w:hyperlink r:id="rId28">
        <w:r w:rsidDel="00000000" w:rsidR="00000000" w:rsidRPr="00000000">
          <w:rPr>
            <w:rFonts w:ascii="Times New Roman" w:cs="Times New Roman" w:eastAsia="Times New Roman" w:hAnsi="Times New Roman"/>
            <w:color w:val="1155cc"/>
            <w:sz w:val="24"/>
            <w:szCs w:val="24"/>
            <w:u w:val="single"/>
            <w:rtl w:val="0"/>
          </w:rPr>
          <w:t xml:space="preserve">RoadRunner — documentação oficial</w:t>
        </w:r>
      </w:hyperlink>
      <w:r w:rsidDel="00000000" w:rsidR="00000000" w:rsidRPr="00000000">
        <w:rPr>
          <w:rtl w:val="0"/>
        </w:rPr>
      </w:r>
    </w:p>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360" w:lineRule="auto"/>
        <w:jc w:val="both"/>
        <w:rPr>
          <w:rFonts w:ascii="Times New Roman" w:cs="Times New Roman" w:eastAsia="Times New Roman" w:hAnsi="Times New Roman"/>
          <w:b w:val="1"/>
          <w:bCs w:val="1"/>
          <w:i w:val="1"/>
          <w:iCs w:val="1"/>
          <w:color w:val="000000"/>
          <w:sz w:val="26"/>
          <w:szCs w:val="26"/>
        </w:rPr>
      </w:pPr>
      <w:bookmarkStart w:colFirst="0" w:colLast="0" w:name="_g4vqtcvusctn" w:id="14"/>
      <w:bookmarkEnd w:id="14"/>
      <w:r w:rsidDel="00000000" w:rsidR="00000000" w:rsidRPr="00000000">
        <w:rPr>
          <w:rFonts w:ascii="Times New Roman" w:cs="Times New Roman" w:eastAsia="Times New Roman" w:hAnsi="Times New Roman"/>
          <w:b w:val="1"/>
          <w:bCs w:val="1"/>
          <w:color w:val="000000"/>
          <w:sz w:val="26"/>
          <w:szCs w:val="26"/>
          <w:rtl w:val="0"/>
        </w:rPr>
        <w:t xml:space="preserve">12. ROADRUNNER. </w:t>
      </w:r>
      <w:r w:rsidDel="00000000" w:rsidR="00000000" w:rsidRPr="00000000">
        <w:rPr>
          <w:rFonts w:ascii="Times New Roman" w:cs="Times New Roman" w:eastAsia="Times New Roman" w:hAnsi="Times New Roman"/>
          <w:b w:val="1"/>
          <w:bCs w:val="1"/>
          <w:i w:val="1"/>
          <w:iCs w:val="1"/>
          <w:color w:val="000000"/>
          <w:sz w:val="26"/>
          <w:szCs w:val="26"/>
          <w:rtl w:val="0"/>
        </w:rPr>
        <w:t xml:space="preserve">PHP Worker / Workers Pool</w:t>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é ainda mais interessante para seu referencial.</w:t>
      </w:r>
    </w:p>
    <w:p w:rsidR="00000000" w:rsidDel="00000000" w:rsidP="00000000" w:rsidRDefault="00000000" w:rsidRPr="00000000" w14:paraId="000001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RoadRunner utiliza um pool para administrar processos PHP, incluindo alocação, liberação, destruição, supervisão e controle do ciclo de vida dos workers. (</w:t>
      </w:r>
      <w:hyperlink r:id="rId29">
        <w:r w:rsidDel="00000000" w:rsidR="00000000" w:rsidRPr="00000000">
          <w:rPr>
            <w:rFonts w:ascii="Times New Roman" w:cs="Times New Roman" w:eastAsia="Times New Roman" w:hAnsi="Times New Roman"/>
            <w:color w:val="1155cc"/>
            <w:sz w:val="24"/>
            <w:szCs w:val="24"/>
            <w:u w:val="single"/>
            <w:rtl w:val="0"/>
          </w:rPr>
          <w:t xml:space="preserve">RoadRunner Docs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spacing w:after="240" w:before="240" w:line="360" w:lineRule="auto"/>
        <w:jc w:val="both"/>
        <w:rPr>
          <w:rFonts w:ascii="Times New Roman" w:cs="Times New Roman" w:eastAsia="Times New Roman" w:hAnsi="Times New Roman"/>
          <w:color w:val="1155cc"/>
          <w:sz w:val="24"/>
          <w:szCs w:val="24"/>
          <w:u w:val="single"/>
        </w:rPr>
      </w:pPr>
      <w:hyperlink r:id="rId30">
        <w:r w:rsidDel="00000000" w:rsidR="00000000" w:rsidRPr="00000000">
          <w:rPr>
            <w:rFonts w:ascii="Times New Roman" w:cs="Times New Roman" w:eastAsia="Times New Roman" w:hAnsi="Times New Roman"/>
            <w:color w:val="1155cc"/>
            <w:sz w:val="24"/>
            <w:szCs w:val="24"/>
            <w:u w:val="single"/>
            <w:rtl w:val="0"/>
          </w:rPr>
          <w:t xml:space="preserve">RoadRunner — Workers Pool</w:t>
        </w:r>
      </w:hyperlink>
      <w:r w:rsidDel="00000000" w:rsidR="00000000" w:rsidRPr="00000000">
        <w:rPr>
          <w:rtl w:val="0"/>
        </w:rPr>
      </w:r>
    </w:p>
    <w:p w:rsidR="00000000" w:rsidDel="00000000" w:rsidP="00000000" w:rsidRDefault="00000000" w:rsidRPr="00000000" w14:paraId="000001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Você pode usar isso para comparar conceitualmente:</w:t>
      </w:r>
    </w:p>
    <w:tbl>
      <w:tblPr>
        <w:tblStyle w:val="Table1"/>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554785044494"/>
        <w:gridCol w:w="6793.31135668779"/>
        <w:tblGridChange w:id="0">
          <w:tblGrid>
            <w:gridCol w:w="2277.554785044494"/>
            <w:gridCol w:w="6793.31135668779"/>
          </w:tblGrid>
        </w:tblGridChange>
      </w:tblGrid>
      <w:tr>
        <w:trPr>
          <w:cantSplit w:val="0"/>
          <w:trHeight w:val="500" w:hRule="atLeast"/>
          <w:tblHeader w:val="0"/>
        </w:trPr>
        <w:tc>
          <w:tcPr/>
          <w:p w:rsidR="00000000" w:rsidDel="00000000" w:rsidP="00000000" w:rsidRDefault="00000000" w:rsidRPr="00000000" w14:paraId="000001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Tecnologia</w:t>
            </w:r>
            <w:r w:rsidDel="00000000" w:rsidR="00000000" w:rsidRPr="00000000">
              <w:rPr>
                <w:rtl w:val="0"/>
              </w:rPr>
            </w:r>
          </w:p>
        </w:tc>
        <w:tc>
          <w:tcPr/>
          <w:p w:rsidR="00000000" w:rsidDel="00000000" w:rsidP="00000000" w:rsidRDefault="00000000" w:rsidRPr="00000000" w14:paraId="000001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PHP-FPM</w:t>
            </w:r>
          </w:p>
        </w:tc>
        <w:tc>
          <w:tcPr/>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 de processos</w:t>
            </w:r>
          </w:p>
        </w:tc>
      </w:tr>
      <w:tr>
        <w:trPr>
          <w:cantSplit w:val="0"/>
          <w:trHeight w:val="770" w:hRule="atLeast"/>
          <w:tblHeader w:val="0"/>
        </w:trPr>
        <w:tc>
          <w:tcPr/>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FrankenPHP Clássico</w:t>
            </w:r>
          </w:p>
        </w:tc>
        <w:tc>
          <w:tcPr/>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 de threads PHP</w:t>
            </w:r>
          </w:p>
        </w:tc>
      </w:tr>
      <w:tr>
        <w:trPr>
          <w:cantSplit w:val="0"/>
          <w:trHeight w:val="500" w:hRule="atLeast"/>
          <w:tblHeader w:val="0"/>
        </w:trPr>
        <w:tc>
          <w:tcPr/>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FrankenPHP Worker</w:t>
            </w:r>
          </w:p>
        </w:tc>
        <w:tc>
          <w:tcPr/>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Aplicação persistente em worker</w:t>
            </w:r>
          </w:p>
        </w:tc>
      </w:tr>
      <w:tr>
        <w:trPr>
          <w:cantSplit w:val="0"/>
          <w:trHeight w:val="500" w:hRule="atLeast"/>
          <w:tblHeader w:val="0"/>
        </w:trPr>
        <w:tc>
          <w:tcPr/>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RoadRunner</w:t>
            </w:r>
          </w:p>
        </w:tc>
        <w:tc>
          <w:tcPr/>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 de workers PHP gerenciados por servidor Go</w:t>
            </w:r>
          </w:p>
        </w:tc>
      </w:tr>
      <w:tr>
        <w:trPr>
          <w:cantSplit w:val="0"/>
          <w:trHeight w:val="500" w:hRule="atLeast"/>
          <w:tblHeader w:val="0"/>
        </w:trPr>
        <w:tc>
          <w:tcPr/>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Swoole/OpenSwoole</w:t>
            </w:r>
          </w:p>
        </w:tc>
        <w:tc>
          <w:tcPr/>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Workers + event loop/corrotinas</w:t>
            </w:r>
          </w:p>
        </w:tc>
      </w:tr>
      <w:tr>
        <w:trPr>
          <w:cantSplit w:val="0"/>
          <w:trHeight w:val="770" w:hRule="atLeast"/>
          <w:tblHeader w:val="0"/>
        </w:trPr>
        <w:tc>
          <w:tcPr/>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Octane</w:t>
            </w:r>
          </w:p>
        </w:tc>
        <w:tc>
          <w:tcPr/>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que mantém aplicação persistente usando servidores de aplicação</w:t>
            </w:r>
          </w:p>
        </w:tc>
      </w:tr>
    </w:tbl>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tabela pode ser muito boa no seu referencial.</w:t>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phpnf6fi2l8" w:id="15"/>
      <w:bookmarkEnd w:id="15"/>
      <w:r w:rsidDel="00000000" w:rsidR="00000000" w:rsidRPr="00000000">
        <w:rPr>
          <w:rFonts w:ascii="Times New Roman" w:cs="Times New Roman" w:eastAsia="Times New Roman" w:hAnsi="Times New Roman"/>
          <w:b w:val="1"/>
          <w:bCs w:val="1"/>
          <w:sz w:val="46"/>
          <w:szCs w:val="46"/>
          <w:rtl w:val="0"/>
        </w:rPr>
        <w:t xml:space="preserve">7. Grafana k6</w:t>
      </w:r>
    </w:p>
    <w:p w:rsidR="00000000" w:rsidDel="00000000" w:rsidP="00000000" w:rsidRDefault="00000000" w:rsidRPr="00000000" w14:paraId="0000017E">
      <w:pPr>
        <w:pStyle w:val="Heading3"/>
        <w:keepNext w:val="0"/>
        <w:keepLines w:val="0"/>
        <w:spacing w:before="280" w:line="360" w:lineRule="auto"/>
        <w:jc w:val="both"/>
        <w:rPr>
          <w:rFonts w:ascii="Times New Roman" w:cs="Times New Roman" w:eastAsia="Times New Roman" w:hAnsi="Times New Roman"/>
          <w:b w:val="1"/>
          <w:bCs w:val="1"/>
          <w:i w:val="1"/>
          <w:iCs w:val="1"/>
          <w:color w:val="000000"/>
          <w:sz w:val="26"/>
          <w:szCs w:val="26"/>
        </w:rPr>
      </w:pPr>
      <w:bookmarkStart w:colFirst="0" w:colLast="0" w:name="_j8uyplf3k5eb" w:id="16"/>
      <w:bookmarkEnd w:id="16"/>
      <w:r w:rsidDel="00000000" w:rsidR="00000000" w:rsidRPr="00000000">
        <w:rPr>
          <w:rFonts w:ascii="Times New Roman" w:cs="Times New Roman" w:eastAsia="Times New Roman" w:hAnsi="Times New Roman"/>
          <w:b w:val="1"/>
          <w:bCs w:val="1"/>
          <w:color w:val="000000"/>
          <w:sz w:val="26"/>
          <w:szCs w:val="26"/>
          <w:rtl w:val="0"/>
        </w:rPr>
        <w:t xml:space="preserve">13. GRAFANA. </w:t>
      </w:r>
      <w:r w:rsidDel="00000000" w:rsidR="00000000" w:rsidRPr="00000000">
        <w:rPr>
          <w:rFonts w:ascii="Times New Roman" w:cs="Times New Roman" w:eastAsia="Times New Roman" w:hAnsi="Times New Roman"/>
          <w:b w:val="1"/>
          <w:bCs w:val="1"/>
          <w:i w:val="1"/>
          <w:iCs w:val="1"/>
          <w:color w:val="000000"/>
          <w:sz w:val="26"/>
          <w:szCs w:val="26"/>
          <w:rtl w:val="0"/>
        </w:rPr>
        <w:t xml:space="preserve">k6 Documentation — Metrics</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documentação oficial do k6 explica as métricas coletadas durante os testes e diferencia tipos como counters e gauges. (</w:t>
      </w:r>
      <w:hyperlink r:id="rId31">
        <w:r w:rsidDel="00000000" w:rsidR="00000000" w:rsidRPr="00000000">
          <w:rPr>
            <w:rFonts w:ascii="Times New Roman" w:cs="Times New Roman" w:eastAsia="Times New Roman" w:hAnsi="Times New Roman"/>
            <w:color w:val="1155cc"/>
            <w:sz w:val="24"/>
            <w:szCs w:val="24"/>
            <w:u w:val="single"/>
            <w:rtl w:val="0"/>
          </w:rPr>
          <w:t xml:space="preserve">Grafana Labs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color w:val="1155cc"/>
          <w:sz w:val="24"/>
          <w:szCs w:val="24"/>
          <w:u w:val="single"/>
        </w:rPr>
      </w:pPr>
      <w:hyperlink r:id="rId32">
        <w:r w:rsidDel="00000000" w:rsidR="00000000" w:rsidRPr="00000000">
          <w:rPr>
            <w:rFonts w:ascii="Times New Roman" w:cs="Times New Roman" w:eastAsia="Times New Roman" w:hAnsi="Times New Roman"/>
            <w:color w:val="1155cc"/>
            <w:sz w:val="24"/>
            <w:szCs w:val="24"/>
            <w:u w:val="single"/>
            <w:rtl w:val="0"/>
          </w:rPr>
          <w:t xml:space="preserve">Grafana k6 — Metrics</w:t>
        </w:r>
      </w:hyperlink>
      <w:r w:rsidDel="00000000" w:rsidR="00000000" w:rsidRPr="00000000">
        <w:rPr>
          <w:rtl w:val="0"/>
        </w:rPr>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seu trabalho, ela serve para fundamentar:</w:t>
      </w:r>
    </w:p>
    <w:p w:rsidR="00000000" w:rsidDel="00000000" w:rsidP="00000000" w:rsidRDefault="00000000" w:rsidRPr="00000000" w14:paraId="00000182">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w:t>
      </w:r>
    </w:p>
    <w:p w:rsidR="00000000" w:rsidDel="00000000" w:rsidP="00000000" w:rsidRDefault="00000000" w:rsidRPr="00000000" w14:paraId="00000183">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usuários virtuais;</w:t>
      </w:r>
    </w:p>
    <w:p w:rsidR="00000000" w:rsidDel="00000000" w:rsidP="00000000" w:rsidRDefault="00000000" w:rsidRPr="00000000" w14:paraId="00000184">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requisições;</w:t>
      </w:r>
    </w:p>
    <w:p w:rsidR="00000000" w:rsidDel="00000000" w:rsidP="00000000" w:rsidRDefault="00000000" w:rsidRPr="00000000" w14:paraId="00000185">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latência;</w:t>
      </w:r>
    </w:p>
    <w:p w:rsidR="00000000" w:rsidDel="00000000" w:rsidP="00000000" w:rsidRDefault="00000000" w:rsidRPr="00000000" w14:paraId="00000186">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w:t>
      </w:r>
    </w:p>
    <w:p w:rsidR="00000000" w:rsidDel="00000000" w:rsidP="00000000" w:rsidRDefault="00000000" w:rsidRPr="00000000" w14:paraId="00000187">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de teste.</w:t>
      </w:r>
    </w:p>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y4mosxgvwfdn" w:id="17"/>
      <w:bookmarkEnd w:id="17"/>
      <w:r w:rsidDel="00000000" w:rsidR="00000000" w:rsidRPr="00000000">
        <w:rPr>
          <w:rFonts w:ascii="Times New Roman" w:cs="Times New Roman" w:eastAsia="Times New Roman" w:hAnsi="Times New Roman"/>
          <w:b w:val="1"/>
          <w:bCs w:val="1"/>
          <w:sz w:val="46"/>
          <w:szCs w:val="46"/>
          <w:rtl w:val="0"/>
        </w:rPr>
        <w:t xml:space="preserve">8. Benchmark comparativo recente — não acadêmico, mas muito relevante</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Aqui tem um material que eu </w:t>
      </w:r>
      <w:r w:rsidDel="00000000" w:rsidR="00000000" w:rsidRPr="00000000">
        <w:rPr>
          <w:rFonts w:ascii="Times New Roman" w:cs="Times New Roman" w:eastAsia="Times New Roman" w:hAnsi="Times New Roman"/>
          <w:b w:val="1"/>
          <w:bCs w:val="1"/>
          <w:sz w:val="24"/>
          <w:szCs w:val="24"/>
          <w:rtl w:val="0"/>
        </w:rPr>
        <w:t xml:space="preserve">não colocaria como referência científica principal</w:t>
      </w:r>
      <w:r w:rsidDel="00000000" w:rsidR="00000000" w:rsidRPr="00000000">
        <w:rPr>
          <w:rFonts w:ascii="Times New Roman" w:cs="Times New Roman" w:eastAsia="Times New Roman" w:hAnsi="Times New Roman"/>
          <w:sz w:val="24"/>
          <w:szCs w:val="24"/>
          <w:rtl w:val="0"/>
        </w:rPr>
        <w:t xml:space="preserve">, mas que vale muito a pena você conhecer.</w:t>
      </w:r>
    </w:p>
    <w:p w:rsidR="00000000" w:rsidDel="00000000" w:rsidP="00000000" w:rsidRDefault="00000000" w:rsidRPr="00000000" w14:paraId="0000018B">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lnd37yj9f82n" w:id="18"/>
      <w:bookmarkEnd w:id="18"/>
      <w:r w:rsidDel="00000000" w:rsidR="00000000" w:rsidRPr="00000000">
        <w:rPr>
          <w:rFonts w:ascii="Times New Roman" w:cs="Times New Roman" w:eastAsia="Times New Roman" w:hAnsi="Times New Roman"/>
          <w:b w:val="1"/>
          <w:bCs w:val="1"/>
          <w:color w:val="000000"/>
          <w:sz w:val="26"/>
          <w:szCs w:val="26"/>
          <w:rtl w:val="0"/>
        </w:rPr>
        <w:t xml:space="preserve">14. Terry Lino — Laravel Octane Benchmark — 2026</w:t>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benchmark publicado em junho de 2026 compara:</w:t>
      </w:r>
    </w:p>
    <w:p w:rsidR="00000000" w:rsidDel="00000000" w:rsidP="00000000" w:rsidRDefault="00000000" w:rsidRPr="00000000" w14:paraId="0000018D">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PHP-FPM;</w:t>
      </w:r>
    </w:p>
    <w:p w:rsidR="00000000" w:rsidDel="00000000" w:rsidP="00000000" w:rsidRDefault="00000000" w:rsidRPr="00000000" w14:paraId="0000018E">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Swoole;</w:t>
      </w:r>
    </w:p>
    <w:p w:rsidR="00000000" w:rsidDel="00000000" w:rsidP="00000000" w:rsidRDefault="00000000" w:rsidRPr="00000000" w14:paraId="0000018F">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OpenSwoole;</w:t>
      </w:r>
    </w:p>
    <w:p w:rsidR="00000000" w:rsidDel="00000000" w:rsidP="00000000" w:rsidRDefault="00000000" w:rsidRPr="00000000" w14:paraId="00000190">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RoadRunner;</w:t>
      </w:r>
    </w:p>
    <w:p w:rsidR="00000000" w:rsidDel="00000000" w:rsidP="00000000" w:rsidRDefault="00000000" w:rsidRPr="00000000" w14:paraId="00000191">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FrankenPHP.</w:t>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 considera não apenas RPS, mas também:</w:t>
      </w:r>
    </w:p>
    <w:p w:rsidR="00000000" w:rsidDel="00000000" w:rsidP="00000000" w:rsidRDefault="00000000" w:rsidRPr="00000000" w14:paraId="00000193">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p99 latency;</w:t>
      </w:r>
    </w:p>
    <w:p w:rsidR="00000000" w:rsidDel="00000000" w:rsidP="00000000" w:rsidRDefault="00000000" w:rsidRPr="00000000" w14:paraId="00000194">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memória;</w:t>
      </w:r>
    </w:p>
    <w:p w:rsidR="00000000" w:rsidDel="00000000" w:rsidP="00000000" w:rsidRDefault="00000000" w:rsidRPr="00000000" w14:paraId="00000195">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w:t>
      </w:r>
    </w:p>
    <w:p w:rsidR="00000000" w:rsidDel="00000000" w:rsidP="00000000" w:rsidRDefault="00000000" w:rsidRPr="00000000" w14:paraId="00000196">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dados;</w:t>
      </w:r>
    </w:p>
    <w:p w:rsidR="00000000" w:rsidDel="00000000" w:rsidP="00000000" w:rsidRDefault="00000000" w:rsidRPr="00000000" w14:paraId="00000197">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w:t>
      </w:r>
    </w:p>
    <w:p w:rsidR="00000000" w:rsidDel="00000000" w:rsidP="00000000" w:rsidRDefault="00000000" w:rsidRPr="00000000" w14:paraId="00000198">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diferentes níveis de concorrência. (</w:t>
      </w:r>
      <w:hyperlink r:id="rId33">
        <w:r w:rsidDel="00000000" w:rsidR="00000000" w:rsidRPr="00000000">
          <w:rPr>
            <w:rFonts w:ascii="Times New Roman" w:cs="Times New Roman" w:eastAsia="Times New Roman" w:hAnsi="Times New Roman"/>
            <w:color w:val="1155cc"/>
            <w:sz w:val="24"/>
            <w:szCs w:val="24"/>
            <w:u w:val="single"/>
            <w:rtl w:val="0"/>
          </w:rPr>
          <w:t xml:space="preserve">Reddit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material é especialmente interessante porque mostra uma coisa que combina muito com o seu TCC:</w:t>
      </w:r>
    </w:p>
    <w:p w:rsidR="00000000" w:rsidDel="00000000" w:rsidP="00000000" w:rsidRDefault="00000000" w:rsidRPr="00000000" w14:paraId="0000019A">
      <w:pPr>
        <w:spacing w:after="240" w:before="240" w:line="36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não existe necessariamente um "servidor mais rápido" em qualquer workload.</w:t>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resultado depende da carga e da natureza da aplicação. (</w:t>
      </w:r>
      <w:hyperlink r:id="rId34">
        <w:r w:rsidDel="00000000" w:rsidR="00000000" w:rsidRPr="00000000">
          <w:rPr>
            <w:rFonts w:ascii="Times New Roman" w:cs="Times New Roman" w:eastAsia="Times New Roman" w:hAnsi="Times New Roman"/>
            <w:color w:val="1155cc"/>
            <w:sz w:val="24"/>
            <w:szCs w:val="24"/>
            <w:u w:val="single"/>
            <w:rtl w:val="0"/>
          </w:rPr>
          <w:t xml:space="preserve">Reddit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 usaria isso </w:t>
      </w:r>
      <w:r w:rsidDel="00000000" w:rsidR="00000000" w:rsidRPr="00000000">
        <w:rPr>
          <w:rFonts w:ascii="Times New Roman" w:cs="Times New Roman" w:eastAsia="Times New Roman" w:hAnsi="Times New Roman"/>
          <w:b w:val="1"/>
          <w:bCs w:val="1"/>
          <w:sz w:val="24"/>
          <w:szCs w:val="24"/>
          <w:rtl w:val="0"/>
        </w:rPr>
        <w:t xml:space="preserve">como trabalho relacionado</w:t>
      </w:r>
      <w:r w:rsidDel="00000000" w:rsidR="00000000" w:rsidRPr="00000000">
        <w:rPr>
          <w:rFonts w:ascii="Times New Roman" w:cs="Times New Roman" w:eastAsia="Times New Roman" w:hAnsi="Times New Roman"/>
          <w:sz w:val="24"/>
          <w:szCs w:val="24"/>
          <w:rtl w:val="0"/>
        </w:rPr>
        <w:t xml:space="preserve">, não como fundamentação científica principal.</w:t>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ljqmlifuzhvs" w:id="19"/>
      <w:bookmarkEnd w:id="19"/>
      <w:r w:rsidDel="00000000" w:rsidR="00000000" w:rsidRPr="00000000">
        <w:rPr>
          <w:rFonts w:ascii="Times New Roman" w:cs="Times New Roman" w:eastAsia="Times New Roman" w:hAnsi="Times New Roman"/>
          <w:b w:val="1"/>
          <w:bCs w:val="1"/>
          <w:sz w:val="46"/>
          <w:szCs w:val="46"/>
          <w:rtl w:val="0"/>
        </w:rPr>
        <w:t xml:space="preserve">9. Um benchmark técnico anterior que vale consultar</w:t>
      </w:r>
    </w:p>
    <w:p w:rsidR="00000000" w:rsidDel="00000000" w:rsidP="00000000" w:rsidRDefault="00000000" w:rsidRPr="00000000" w14:paraId="0000019F">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s6ky7ht2fqzu" w:id="20"/>
      <w:bookmarkEnd w:id="20"/>
      <w:r w:rsidDel="00000000" w:rsidR="00000000" w:rsidRPr="00000000">
        <w:rPr>
          <w:rFonts w:ascii="Times New Roman" w:cs="Times New Roman" w:eastAsia="Times New Roman" w:hAnsi="Times New Roman"/>
          <w:b w:val="1"/>
          <w:bCs w:val="1"/>
          <w:color w:val="000000"/>
          <w:sz w:val="26"/>
          <w:szCs w:val="26"/>
          <w:rtl w:val="0"/>
        </w:rPr>
        <w:t xml:space="preserve">15. Byte Pursuits — PHP-FPM vs Swoole/OpenSwoole</w:t>
      </w:r>
    </w:p>
    <w:p w:rsidR="00000000" w:rsidDel="00000000" w:rsidP="00000000" w:rsidRDefault="00000000" w:rsidRPr="00000000" w14:paraId="000001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um benchmark técnico comparando uma aplicação PHP executada com PHP-FPM e Swoole/OpenSwoole, utilizando carga gerada pelo </w:t>
      </w:r>
      <w:r w:rsidDel="00000000" w:rsidR="00000000" w:rsidRPr="00000000">
        <w:rPr>
          <w:rFonts w:ascii="Roboto Mono" w:cs="Roboto Mono" w:eastAsia="Roboto Mono" w:hAnsi="Roboto Mono"/>
          <w:color w:val="188038"/>
          <w:sz w:val="24"/>
          <w:szCs w:val="24"/>
          <w:rtl w:val="0"/>
        </w:rPr>
        <w:t xml:space="preserve">wrk</w:t>
      </w:r>
      <w:r w:rsidDel="00000000" w:rsidR="00000000" w:rsidRPr="00000000">
        <w:rPr>
          <w:rFonts w:ascii="Times New Roman" w:cs="Times New Roman" w:eastAsia="Times New Roman" w:hAnsi="Times New Roman"/>
          <w:sz w:val="24"/>
          <w:szCs w:val="24"/>
          <w:rtl w:val="0"/>
        </w:rPr>
        <w:t xml:space="preserve">. O próprio autor reconhece as limitações de um cenário sintético que não representa necessariamente aplicações reais com I/O e banco de dados. (</w:t>
      </w:r>
      <w:hyperlink r:id="rId35">
        <w:r w:rsidDel="00000000" w:rsidR="00000000" w:rsidRPr="00000000">
          <w:rPr>
            <w:rFonts w:ascii="Times New Roman" w:cs="Times New Roman" w:eastAsia="Times New Roman" w:hAnsi="Times New Roman"/>
            <w:color w:val="1155cc"/>
            <w:sz w:val="24"/>
            <w:szCs w:val="24"/>
            <w:u w:val="single"/>
            <w:rtl w:val="0"/>
          </w:rPr>
          <w:t xml:space="preserve">Byte Pursuits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detalhe é extremamente útil para seu TCC porque você pode discutir </w:t>
      </w:r>
      <w:r w:rsidDel="00000000" w:rsidR="00000000" w:rsidRPr="00000000">
        <w:rPr>
          <w:rFonts w:ascii="Times New Roman" w:cs="Times New Roman" w:eastAsia="Times New Roman" w:hAnsi="Times New Roman"/>
          <w:b w:val="1"/>
          <w:bCs w:val="1"/>
          <w:sz w:val="24"/>
          <w:szCs w:val="24"/>
          <w:rtl w:val="0"/>
        </w:rPr>
        <w:t xml:space="preserve">validade externa do benchmark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2">
      <w:pPr>
        <w:spacing w:after="240" w:before="240" w:line="360" w:lineRule="auto"/>
        <w:jc w:val="both"/>
        <w:rPr>
          <w:rFonts w:ascii="Times New Roman" w:cs="Times New Roman" w:eastAsia="Times New Roman" w:hAnsi="Times New Roman"/>
          <w:color w:val="1155cc"/>
          <w:sz w:val="24"/>
          <w:szCs w:val="24"/>
          <w:u w:val="single"/>
        </w:rPr>
      </w:pPr>
      <w:hyperlink r:id="rId36">
        <w:r w:rsidDel="00000000" w:rsidR="00000000" w:rsidRPr="00000000">
          <w:rPr>
            <w:rFonts w:ascii="Times New Roman" w:cs="Times New Roman" w:eastAsia="Times New Roman" w:hAnsi="Times New Roman"/>
            <w:color w:val="1155cc"/>
            <w:sz w:val="24"/>
            <w:szCs w:val="24"/>
            <w:u w:val="single"/>
            <w:rtl w:val="0"/>
          </w:rPr>
          <w:t xml:space="preserve">PHP-FPM vs Swoole/OpenSwoole Benchmark</w:t>
        </w:r>
      </w:hyperlink>
      <w:r w:rsidDel="00000000" w:rsidR="00000000" w:rsidRPr="00000000">
        <w:rPr>
          <w:rtl w:val="0"/>
        </w:rPr>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360" w:lineRule="auto"/>
        <w:jc w:val="both"/>
        <w:rPr>
          <w:rFonts w:ascii="Times New Roman" w:cs="Times New Roman" w:eastAsia="Times New Roman" w:hAnsi="Times New Roman"/>
          <w:b w:val="1"/>
          <w:bCs w:val="1"/>
          <w:sz w:val="46"/>
          <w:szCs w:val="46"/>
        </w:rPr>
      </w:pPr>
      <w:bookmarkStart w:colFirst="0" w:colLast="0" w:name="_nwifok41ypt9" w:id="21"/>
      <w:bookmarkEnd w:id="21"/>
      <w:r w:rsidDel="00000000" w:rsidR="00000000" w:rsidRPr="00000000">
        <w:rPr>
          <w:rFonts w:ascii="Times New Roman" w:cs="Times New Roman" w:eastAsia="Times New Roman" w:hAnsi="Times New Roman"/>
          <w:b w:val="1"/>
          <w:bCs w:val="1"/>
          <w:sz w:val="46"/>
          <w:szCs w:val="46"/>
          <w:rtl w:val="0"/>
        </w:rPr>
        <w:t xml:space="preserve">O conjunto que eu realmente usaria no seu TCC</w:t>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 </w:t>
      </w:r>
      <w:r w:rsidDel="00000000" w:rsidR="00000000" w:rsidRPr="00000000">
        <w:rPr>
          <w:rFonts w:ascii="Times New Roman" w:cs="Times New Roman" w:eastAsia="Times New Roman" w:hAnsi="Times New Roman"/>
          <w:b w:val="1"/>
          <w:bCs w:val="1"/>
          <w:sz w:val="24"/>
          <w:szCs w:val="24"/>
          <w:rtl w:val="0"/>
        </w:rPr>
        <w:t xml:space="preserve">não colocaria as 15 referências com o mesmo peso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Minha seleção principal seria:</w:t>
      </w:r>
    </w:p>
    <w:p w:rsidR="00000000" w:rsidDel="00000000" w:rsidP="00000000" w:rsidRDefault="00000000" w:rsidRPr="00000000" w14:paraId="000001A7">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fnzszljrdzcd" w:id="22"/>
      <w:bookmarkEnd w:id="22"/>
      <w:r w:rsidDel="00000000" w:rsidR="00000000" w:rsidRPr="00000000">
        <w:rPr>
          <w:rFonts w:ascii="Times New Roman" w:cs="Times New Roman" w:eastAsia="Times New Roman" w:hAnsi="Times New Roman"/>
          <w:b w:val="1"/>
          <w:bCs w:val="1"/>
          <w:color w:val="000000"/>
          <w:sz w:val="26"/>
          <w:szCs w:val="26"/>
          <w:rtl w:val="0"/>
        </w:rPr>
        <w:t xml:space="preserve">Fundamentação científica</w:t>
      </w:r>
    </w:p>
    <w:p w:rsidR="00000000" w:rsidDel="00000000" w:rsidP="00000000" w:rsidRDefault="00000000" w:rsidRPr="00000000" w14:paraId="000001A8">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JAIN (1991)</w:t>
      </w:r>
      <w:r w:rsidDel="00000000" w:rsidR="00000000" w:rsidRPr="00000000">
        <w:rPr>
          <w:rFonts w:ascii="Times New Roman" w:cs="Times New Roman" w:eastAsia="Times New Roman" w:hAnsi="Times New Roman"/>
          <w:sz w:val="24"/>
          <w:szCs w:val="24"/>
          <w:rtl w:val="0"/>
        </w:rPr>
        <w:t xml:space="preserve"> — avaliação de desempenho e desenho experimental.</w:t>
      </w:r>
    </w:p>
    <w:p w:rsidR="00000000" w:rsidDel="00000000" w:rsidP="00000000" w:rsidRDefault="00000000" w:rsidRPr="00000000" w14:paraId="000001A9">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ZHAN et al. (2022)</w:t>
      </w:r>
      <w:r w:rsidDel="00000000" w:rsidR="00000000" w:rsidRPr="00000000">
        <w:rPr>
          <w:rFonts w:ascii="Times New Roman" w:cs="Times New Roman" w:eastAsia="Times New Roman" w:hAnsi="Times New Roman"/>
          <w:sz w:val="24"/>
          <w:szCs w:val="24"/>
          <w:rtl w:val="0"/>
        </w:rPr>
        <w:t xml:space="preserve"> — princípios e problemas de benchmarking.</w:t>
      </w:r>
    </w:p>
    <w:p w:rsidR="00000000" w:rsidDel="00000000" w:rsidP="00000000" w:rsidRDefault="00000000" w:rsidRPr="00000000" w14:paraId="000001AA">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BRUNST et al. (2022)</w:t>
      </w:r>
      <w:r w:rsidDel="00000000" w:rsidR="00000000" w:rsidRPr="00000000">
        <w:rPr>
          <w:rFonts w:ascii="Times New Roman" w:cs="Times New Roman" w:eastAsia="Times New Roman" w:hAnsi="Times New Roman"/>
          <w:sz w:val="24"/>
          <w:szCs w:val="24"/>
          <w:rtl w:val="0"/>
        </w:rPr>
        <w:t xml:space="preserve"> — benchmarking controlado/reprodutível.</w:t>
      </w:r>
    </w:p>
    <w:p w:rsidR="00000000" w:rsidDel="00000000" w:rsidP="00000000" w:rsidRDefault="00000000" w:rsidRPr="00000000" w14:paraId="000001AB">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 et al. (2013)</w:t>
      </w:r>
      <w:r w:rsidDel="00000000" w:rsidR="00000000" w:rsidRPr="00000000">
        <w:rPr>
          <w:rFonts w:ascii="Times New Roman" w:cs="Times New Roman" w:eastAsia="Times New Roman" w:hAnsi="Times New Roman"/>
          <w:sz w:val="24"/>
          <w:szCs w:val="24"/>
          <w:rtl w:val="0"/>
        </w:rPr>
        <w:t xml:space="preserve"> — influência do workload em benchmarks.</w:t>
      </w:r>
    </w:p>
    <w:p w:rsidR="00000000" w:rsidDel="00000000" w:rsidP="00000000" w:rsidRDefault="00000000" w:rsidRPr="00000000" w14:paraId="000001AC">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x6b7vgfgffe" w:id="23"/>
      <w:bookmarkEnd w:id="23"/>
      <w:r w:rsidDel="00000000" w:rsidR="00000000" w:rsidRPr="00000000">
        <w:rPr>
          <w:rFonts w:ascii="Times New Roman" w:cs="Times New Roman" w:eastAsia="Times New Roman" w:hAnsi="Times New Roman"/>
          <w:b w:val="1"/>
          <w:bCs w:val="1"/>
          <w:color w:val="000000"/>
          <w:sz w:val="26"/>
          <w:szCs w:val="26"/>
          <w:rtl w:val="0"/>
        </w:rPr>
        <w:t xml:space="preserve">Fundamentação técnica</w:t>
      </w:r>
    </w:p>
    <w:p w:rsidR="00000000" w:rsidDel="00000000" w:rsidP="00000000" w:rsidRDefault="00000000" w:rsidRPr="00000000" w14:paraId="000001AD">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PHP Group — PHP-FPM</w:t>
      </w:r>
    </w:p>
    <w:p w:rsidR="00000000" w:rsidDel="00000000" w:rsidP="00000000" w:rsidRDefault="00000000" w:rsidRPr="00000000" w14:paraId="000001A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CodeIgniter 4 — documentação oficial</w:t>
      </w:r>
    </w:p>
    <w:p w:rsidR="00000000" w:rsidDel="00000000" w:rsidP="00000000" w:rsidRDefault="00000000" w:rsidRPr="00000000" w14:paraId="000001A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FrankenPHP — Classic Mode</w:t>
      </w:r>
    </w:p>
    <w:p w:rsidR="00000000" w:rsidDel="00000000" w:rsidP="00000000" w:rsidRDefault="00000000" w:rsidRPr="00000000" w14:paraId="000001B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FrankenPHP — Worker Mode</w:t>
      </w:r>
    </w:p>
    <w:p w:rsidR="00000000" w:rsidDel="00000000" w:rsidP="00000000" w:rsidRDefault="00000000" w:rsidRPr="00000000" w14:paraId="000001B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Laravel — Octane</w:t>
      </w:r>
    </w:p>
    <w:p w:rsidR="00000000" w:rsidDel="00000000" w:rsidP="00000000" w:rsidRDefault="00000000" w:rsidRPr="00000000" w14:paraId="000001B2">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OpenSwoole — documentação/coroutines</w:t>
      </w:r>
    </w:p>
    <w:p w:rsidR="00000000" w:rsidDel="00000000" w:rsidP="00000000" w:rsidRDefault="00000000" w:rsidRPr="00000000" w14:paraId="000001B3">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RoadRunner — documentação/workers</w:t>
      </w:r>
    </w:p>
    <w:p w:rsidR="00000000" w:rsidDel="00000000" w:rsidP="00000000" w:rsidRDefault="00000000" w:rsidRPr="00000000" w14:paraId="000001B4">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Grafana — k6</w:t>
      </w:r>
    </w:p>
    <w:p w:rsidR="00000000" w:rsidDel="00000000" w:rsidP="00000000" w:rsidRDefault="00000000" w:rsidRPr="00000000" w14:paraId="000001B5">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Docker — documentação de recursos/containers</w:t>
      </w:r>
    </w:p>
    <w:p w:rsidR="00000000" w:rsidDel="00000000" w:rsidP="00000000" w:rsidRDefault="00000000" w:rsidRPr="00000000" w14:paraId="000001B6">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oes2dyokrdbh" w:id="24"/>
      <w:bookmarkEnd w:id="24"/>
      <w:r w:rsidDel="00000000" w:rsidR="00000000" w:rsidRPr="00000000">
        <w:rPr>
          <w:rFonts w:ascii="Times New Roman" w:cs="Times New Roman" w:eastAsia="Times New Roman" w:hAnsi="Times New Roman"/>
          <w:b w:val="1"/>
          <w:bCs w:val="1"/>
          <w:color w:val="000000"/>
          <w:sz w:val="26"/>
          <w:szCs w:val="26"/>
          <w:rtl w:val="0"/>
        </w:rPr>
        <w:t xml:space="preserve">Trabalhos relacionados</w:t>
      </w:r>
    </w:p>
    <w:p w:rsidR="00000000" w:rsidDel="00000000" w:rsidP="00000000" w:rsidRDefault="00000000" w:rsidRPr="00000000" w14:paraId="000001B7">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Laravel Octane Benchmark — 2026</w:t>
      </w:r>
    </w:p>
    <w:p w:rsidR="00000000" w:rsidDel="00000000" w:rsidP="00000000" w:rsidRDefault="00000000" w:rsidRPr="00000000" w14:paraId="000001B8">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Byte Pursuits — PHP-FPM vs Swoole/OpenSwoole</w:t>
      </w:r>
    </w:p>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r9gj6pgbaphe" w:id="25"/>
      <w:bookmarkEnd w:id="25"/>
      <w:r w:rsidDel="00000000" w:rsidR="00000000" w:rsidRPr="00000000">
        <w:rPr>
          <w:rFonts w:ascii="Times New Roman" w:cs="Times New Roman" w:eastAsia="Times New Roman" w:hAnsi="Times New Roman"/>
          <w:b w:val="1"/>
          <w:bCs w:val="1"/>
          <w:sz w:val="34"/>
          <w:szCs w:val="34"/>
          <w:rtl w:val="0"/>
        </w:rPr>
        <w:t xml:space="preserve">Uma observação importante para o seu referencial</w:t>
      </w:r>
    </w:p>
    <w:p w:rsidR="00000000" w:rsidDel="00000000" w:rsidP="00000000" w:rsidRDefault="00000000" w:rsidRPr="00000000" w14:paraId="000001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 </w:t>
      </w:r>
      <w:r w:rsidDel="00000000" w:rsidR="00000000" w:rsidRPr="00000000">
        <w:rPr>
          <w:rFonts w:ascii="Times New Roman" w:cs="Times New Roman" w:eastAsia="Times New Roman" w:hAnsi="Times New Roman"/>
          <w:b w:val="1"/>
          <w:bCs w:val="1"/>
          <w:sz w:val="24"/>
          <w:szCs w:val="24"/>
          <w:rtl w:val="0"/>
        </w:rPr>
        <w:t xml:space="preserve">não tentaria forçar 15 artigos científicos sobre PHP-FPM/FrankenPHP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poderia até enfraquecer o trabalho, porque FrankenPHP é relativamente recente e a literatura acadêmica específica ainda é pequena. A busca que fiz confirma essa dificuldade: encontrei bastante documentação técnica e benchmarks comunitários, mas não encontrei uma quantidade suficiente de artigos científicos revisados por pares especificamente comparando </w:t>
      </w:r>
      <w:r w:rsidDel="00000000" w:rsidR="00000000" w:rsidRPr="00000000">
        <w:rPr>
          <w:rFonts w:ascii="Times New Roman" w:cs="Times New Roman" w:eastAsia="Times New Roman" w:hAnsi="Times New Roman"/>
          <w:b w:val="1"/>
          <w:bCs w:val="1"/>
          <w:sz w:val="24"/>
          <w:szCs w:val="24"/>
          <w:rtl w:val="0"/>
        </w:rPr>
        <w:t xml:space="preserve">CI4 + PHP-FPM + FrankenPHP Worker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isso é justamente interessante para sua pesquisa.</w:t>
      </w:r>
    </w:p>
    <w:p w:rsidR="00000000" w:rsidDel="00000000" w:rsidP="00000000" w:rsidRDefault="00000000" w:rsidRPr="00000000" w14:paraId="000001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Seu argumento pode ser:</w:t>
      </w:r>
    </w:p>
    <w:p w:rsidR="00000000" w:rsidDel="00000000" w:rsidP="00000000" w:rsidRDefault="00000000" w:rsidRPr="00000000" w14:paraId="000001BF">
      <w:pPr>
        <w:spacing w:after="240" w:before="240" w:line="36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Existe literatura consolidada sobre avaliação de desempenho de sistemas computacionais e sobre modelos de servidores persistentes, mas há uma lacuna específica na avaliação experimental do CodeIgniter 4 executado com FrankenPHP em modo Worker.</w:t>
      </w:r>
    </w:p>
    <w:p w:rsidR="00000000" w:rsidDel="00000000" w:rsidP="00000000" w:rsidRDefault="00000000" w:rsidRPr="00000000" w14:paraId="000001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Aí seu benchmark deixa de ser simplesmente:</w:t>
      </w:r>
    </w:p>
    <w:p w:rsidR="00000000" w:rsidDel="00000000" w:rsidP="00000000" w:rsidRDefault="00000000" w:rsidRPr="00000000" w14:paraId="000001C1">
      <w:pPr>
        <w:spacing w:after="240" w:before="240" w:line="36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"fiz um teste de velocidade".</w:t>
      </w:r>
    </w:p>
    <w:p w:rsidR="00000000" w:rsidDel="00000000" w:rsidP="00000000" w:rsidRDefault="00000000" w:rsidRPr="00000000" w14:paraId="000001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passa a ser:</w:t>
      </w:r>
    </w:p>
    <w:p w:rsidR="00000000" w:rsidDel="00000000" w:rsidP="00000000" w:rsidRDefault="00000000" w:rsidRPr="00000000" w14:paraId="000001C3">
      <w:pPr>
        <w:spacing w:after="240" w:before="240" w:line="36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"realizei uma avaliação experimental de uma combinação tecnológica ainda pouco documentada na literatura."</w:t>
      </w:r>
    </w:p>
    <w:p w:rsidR="00000000" w:rsidDel="00000000" w:rsidP="00000000" w:rsidRDefault="00000000" w:rsidRPr="00000000" w14:paraId="000001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é muito mais forte academicamente.</w:t>
      </w:r>
    </w:p>
    <w:p w:rsidR="00000000" w:rsidDel="00000000" w:rsidP="00000000" w:rsidRDefault="00000000" w:rsidRPr="00000000" w14:paraId="000001C5">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rcfz5b8sk43f" w:id="26"/>
      <w:bookmarkEnd w:id="26"/>
      <w:r w:rsidDel="00000000" w:rsidR="00000000" w:rsidRPr="00000000">
        <w:rPr>
          <w:rFonts w:ascii="Times New Roman" w:cs="Times New Roman" w:eastAsia="Times New Roman" w:hAnsi="Times New Roman"/>
          <w:b w:val="1"/>
          <w:bCs w:val="1"/>
          <w:color w:val="000000"/>
          <w:sz w:val="26"/>
          <w:szCs w:val="26"/>
          <w:rtl w:val="0"/>
        </w:rPr>
        <w:t xml:space="preserve">E eu faria uma alteração no seu referencial</w:t>
      </w:r>
    </w:p>
    <w:p w:rsidR="00000000" w:rsidDel="00000000" w:rsidP="00000000" w:rsidRDefault="00000000" w:rsidRPr="00000000" w14:paraId="000001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essas fontes, eu montaria o capítulo 3 assim:</w:t>
      </w:r>
    </w:p>
    <w:p w:rsidR="00000000" w:rsidDel="00000000" w:rsidP="00000000" w:rsidRDefault="00000000" w:rsidRPr="00000000" w14:paraId="000001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REFERENCIAL TEÓRICO</w:t>
      </w:r>
    </w:p>
    <w:p w:rsidR="00000000" w:rsidDel="00000000" w:rsidP="00000000" w:rsidRDefault="00000000" w:rsidRPr="00000000" w14:paraId="000001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Avaliação de desempenho de sistemas computacionais</w:t>
      </w:r>
    </w:p>
    <w:p w:rsidR="00000000" w:rsidDel="00000000" w:rsidP="00000000" w:rsidRDefault="00000000" w:rsidRPr="00000000" w14:paraId="000001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Arquiteturas de execução de aplicações PHP</w:t>
      </w:r>
    </w:p>
    <w:p w:rsidR="00000000" w:rsidDel="00000000" w:rsidP="00000000" w:rsidRDefault="00000000" w:rsidRPr="00000000" w14:paraId="000001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3.2.1 PHP-FPM</w:t>
      </w:r>
    </w:p>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3.2.2 Processos e workers</w:t>
      </w:r>
    </w:p>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3.2.3 Gerenciamento de concorrência</w:t>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CodeIgniter 4</w:t>
      </w:r>
    </w:p>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Servidores de aplicação de longa duração</w:t>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3.4.1 Persistência em memória</w:t>
      </w:r>
    </w:p>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3.4.2 Ciclo de vida de workers</w:t>
      </w:r>
    </w:p>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3.4.3 Estado persistente e gerenciamento de memória</w:t>
      </w:r>
    </w:p>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FrankenPHP</w:t>
      </w:r>
    </w:p>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3.5.1 Arquitetura</w:t>
      </w:r>
    </w:p>
    <w:p w:rsidR="00000000" w:rsidDel="00000000" w:rsidP="00000000" w:rsidRDefault="00000000" w:rsidRPr="00000000" w14:paraId="000001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3.5.2 Modo Clássico</w:t>
      </w:r>
    </w:p>
    <w:p w:rsidR="00000000" w:rsidDel="00000000" w:rsidP="00000000" w:rsidRDefault="00000000" w:rsidRPr="00000000" w14:paraId="000001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3.5.3 Modo Worker</w:t>
      </w:r>
    </w:p>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Tecnologias relacionadas</w:t>
      </w:r>
    </w:p>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3.6.1 Swoole/OpenSwoole</w:t>
      </w:r>
    </w:p>
    <w:p w:rsidR="00000000" w:rsidDel="00000000" w:rsidP="00000000" w:rsidRDefault="00000000" w:rsidRPr="00000000" w14:paraId="000001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3.6.2 RoadRunner</w:t>
      </w:r>
    </w:p>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3.6.3 Laravel Octane</w:t>
      </w:r>
    </w:p>
    <w:p w:rsidR="00000000" w:rsidDel="00000000" w:rsidP="00000000" w:rsidRDefault="00000000" w:rsidRPr="00000000" w14:paraId="000001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Benchmarking de aplicações web</w:t>
      </w:r>
    </w:p>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3.7.1 Throughput</w:t>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3.7.2 Latência</w:t>
      </w:r>
    </w:p>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3.7.3 Concorrência</w:t>
      </w:r>
    </w:p>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3.7.4 Consumo de recursos</w:t>
      </w:r>
    </w:p>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3.7.5 Reprodutibilidade e controle experimental</w:t>
      </w:r>
    </w:p>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Trabalhos relacionados</w:t>
      </w:r>
    </w:p>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Essa estrutura conversa diretamente com o benchmark que você já fez</w:t>
      </w:r>
      <w:r w:rsidDel="00000000" w:rsidR="00000000" w:rsidRPr="00000000">
        <w:rPr>
          <w:rFonts w:ascii="Times New Roman" w:cs="Times New Roman" w:eastAsia="Times New Roman" w:hAnsi="Times New Roman"/>
          <w:sz w:val="24"/>
          <w:szCs w:val="24"/>
          <w:rtl w:val="0"/>
        </w:rPr>
        <w:t xml:space="preserve">, em vez de criar um referencial teórico genérico sobre PHP.</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eu daria bastante destaque ao </w:t>
      </w:r>
      <w:r w:rsidDel="00000000" w:rsidR="00000000" w:rsidRPr="00000000">
        <w:rPr>
          <w:rFonts w:ascii="Times New Roman" w:cs="Times New Roman" w:eastAsia="Times New Roman" w:hAnsi="Times New Roman"/>
          <w:b w:val="1"/>
          <w:bCs w:val="1"/>
          <w:sz w:val="24"/>
          <w:szCs w:val="24"/>
          <w:rtl w:val="0"/>
        </w:rPr>
        <w:t xml:space="preserve">Jain</w:t>
      </w:r>
      <w:r w:rsidDel="00000000" w:rsidR="00000000" w:rsidRPr="00000000">
        <w:rPr>
          <w:rFonts w:ascii="Times New Roman" w:cs="Times New Roman" w:eastAsia="Times New Roman" w:hAnsi="Times New Roman"/>
          <w:sz w:val="24"/>
          <w:szCs w:val="24"/>
          <w:rtl w:val="0"/>
        </w:rPr>
        <w:t xml:space="preserve">, porque ele pode sustentar metodologicamente várias decisões do seu experimento, enquanto as documentações do FrankenPHP/PHP-FPM/Octane/Swoole/RoadRunner sustentam a descrição técnica das arquiteturas.</w:t>
      </w:r>
    </w:p>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37" w:type="default"/>
      <w:headerReference r:id="rId38" w:type="first"/>
      <w:footerReference r:id="rId39" w:type="first"/>
      <w:type w:val="nextPage"/>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ind w:left="8640" w:firstLine="430.866141732283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ind w:left="7920" w:firstLine="7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aravel.com/docs/10.x/octane?utm_source=chatgpt.com" TargetMode="External"/><Relationship Id="rId22" Type="http://schemas.openxmlformats.org/officeDocument/2006/relationships/hyperlink" Target="https://laravel.com/docs/10.x/octane?utm_source=chatgpt.com" TargetMode="External"/><Relationship Id="rId21" Type="http://schemas.openxmlformats.org/officeDocument/2006/relationships/hyperlink" Target="https://laravel.com/docs/master/octane?utm_source=chatgpt.com" TargetMode="External"/><Relationship Id="rId24" Type="http://schemas.openxmlformats.org/officeDocument/2006/relationships/hyperlink" Target="https://openswoole.com/docs?utm_source=chatgpt.com" TargetMode="External"/><Relationship Id="rId23" Type="http://schemas.openxmlformats.org/officeDocument/2006/relationships/hyperlink" Target="https://openswoole.com/doc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wustl.edu/~jain/books/perfbook.htm?utm_source=chatgpt.com" TargetMode="External"/><Relationship Id="rId26" Type="http://schemas.openxmlformats.org/officeDocument/2006/relationships/hyperlink" Target="https://openswoole.com/docs/modules/swoole-coroutine?utm_source=chatgpt.com" TargetMode="External"/><Relationship Id="rId25" Type="http://schemas.openxmlformats.org/officeDocument/2006/relationships/hyperlink" Target="https://openswoole.com/docs/modules/swoole-coroutine?utm_source=chatgpt.com" TargetMode="External"/><Relationship Id="rId28" Type="http://schemas.openxmlformats.org/officeDocument/2006/relationships/hyperlink" Target="https://docs.roadrunner.dev/docs?utm_source=chatgpt.com" TargetMode="External"/><Relationship Id="rId27" Type="http://schemas.openxmlformats.org/officeDocument/2006/relationships/hyperlink" Target="https://docs.roadrunner.dev/docs?utm_source=chatgpt.com" TargetMode="External"/><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hyperlink" Target="https://docs.roadrunner.dev/docs/php-worker/worker?utm_source=chatgpt.com" TargetMode="External"/><Relationship Id="rId7" Type="http://schemas.openxmlformats.org/officeDocument/2006/relationships/header" Target="header3.xml"/><Relationship Id="rId8" Type="http://schemas.openxmlformats.org/officeDocument/2006/relationships/footer" Target="footer1.xml"/><Relationship Id="rId31" Type="http://schemas.openxmlformats.org/officeDocument/2006/relationships/hyperlink" Target="https://grafana.com/docs/k6/latest/using-k6/metrics/?utm_source=chatgpt.com" TargetMode="External"/><Relationship Id="rId30" Type="http://schemas.openxmlformats.org/officeDocument/2006/relationships/hyperlink" Target="https://docs.roadrunner.dev/docs/php-worker/pool?utm_source=chatgpt.com" TargetMode="External"/><Relationship Id="rId11" Type="http://schemas.openxmlformats.org/officeDocument/2006/relationships/hyperlink" Target="https://arxiv.org/abs/2203.06751?utm_source=chatgpt.com" TargetMode="External"/><Relationship Id="rId33" Type="http://schemas.openxmlformats.org/officeDocument/2006/relationships/hyperlink" Target="https://www.reddit.com/r/PHP/comments/1tx5wz4/i_benchmarked_laravel_octane_across_swoole/?utm_source=chatgpt.com" TargetMode="External"/><Relationship Id="rId10" Type="http://schemas.openxmlformats.org/officeDocument/2006/relationships/hyperlink" Target="https://arxiv.org/abs/2205.07769?utm_source=chatgpt.com" TargetMode="External"/><Relationship Id="rId32" Type="http://schemas.openxmlformats.org/officeDocument/2006/relationships/hyperlink" Target="https://grafana.com/docs/k6/latest/using-k6/metrics/?utm_source=chatgpt.com" TargetMode="External"/><Relationship Id="rId13" Type="http://schemas.openxmlformats.org/officeDocument/2006/relationships/hyperlink" Target="https://www.php.net/manual/en/install.fpm.configuration.php?utm_source=chatgpt.com" TargetMode="External"/><Relationship Id="rId35" Type="http://schemas.openxmlformats.org/officeDocument/2006/relationships/hyperlink" Target="https://bytepursuits.com/benchmarking-of-php-application-with-php-fpm-vs-swoole-openswoole?utm_source=chatgpt.com" TargetMode="External"/><Relationship Id="rId12" Type="http://schemas.openxmlformats.org/officeDocument/2006/relationships/hyperlink" Target="https://arxiv.org/abs/1307.7943?utm_source=chatgpt.com" TargetMode="External"/><Relationship Id="rId34" Type="http://schemas.openxmlformats.org/officeDocument/2006/relationships/hyperlink" Target="https://www.reddit.com/r/PHP/comments/1tx5wz4/i_benchmarked_laravel_octane_across_swoole/?utm_source=chatgpt.com" TargetMode="External"/><Relationship Id="rId15" Type="http://schemas.openxmlformats.org/officeDocument/2006/relationships/hyperlink" Target="https://frankenphp.dev/docs/classic/?utm_source=chatgpt.com" TargetMode="External"/><Relationship Id="rId37" Type="http://schemas.openxmlformats.org/officeDocument/2006/relationships/header" Target="header1.xml"/><Relationship Id="rId14" Type="http://schemas.openxmlformats.org/officeDocument/2006/relationships/hyperlink" Target="https://www.php.net/manual/en/install.fpm.configuration.php?utm_source=chatgpt.com" TargetMode="External"/><Relationship Id="rId36" Type="http://schemas.openxmlformats.org/officeDocument/2006/relationships/hyperlink" Target="https://bytepursuits.com/benchmarking-of-php-application-with-php-fpm-vs-swoole-openswoole?utm_source=chatgpt.com" TargetMode="External"/><Relationship Id="rId17" Type="http://schemas.openxmlformats.org/officeDocument/2006/relationships/hyperlink" Target="https://frankenphp.dev/docs/worker/?utm_source=chatgpt.com" TargetMode="External"/><Relationship Id="rId39" Type="http://schemas.openxmlformats.org/officeDocument/2006/relationships/footer" Target="footer1.xml"/><Relationship Id="rId16" Type="http://schemas.openxmlformats.org/officeDocument/2006/relationships/hyperlink" Target="https://frankenphp.dev/docs/classic/?utm_source=chatgpt.com" TargetMode="External"/><Relationship Id="rId38" Type="http://schemas.openxmlformats.org/officeDocument/2006/relationships/header" Target="header3.xml"/><Relationship Id="rId19" Type="http://schemas.openxmlformats.org/officeDocument/2006/relationships/hyperlink" Target="https://frankenphp.dev/docs/worker/?utm_source=chatgpt.com" TargetMode="External"/><Relationship Id="rId18" Type="http://schemas.openxmlformats.org/officeDocument/2006/relationships/hyperlink" Target="https://frankenphp.dev/docs/worker/?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