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5303" w14:textId="17236C5F" w:rsidR="00F06F3C" w:rsidRDefault="00EB1F47" w:rsidP="00EB1F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F47">
        <w:rPr>
          <w:rFonts w:ascii="Times New Roman" w:hAnsi="Times New Roman" w:cs="Times New Roman"/>
          <w:b/>
          <w:bCs/>
          <w:sz w:val="28"/>
          <w:szCs w:val="28"/>
        </w:rPr>
        <w:t>Pausa Consciente: Un encuentro contigo mismo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657386" w14:textId="77777777" w:rsidR="00EB1F47" w:rsidRDefault="00EB1F47" w:rsidP="00EB1F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3357B" w14:textId="712EB985" w:rsidR="00EB1F47" w:rsidRDefault="00EB1F47" w:rsidP="00EB1F4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Imagina por un momento a tu “yo” adolescente y responde:</w:t>
      </w:r>
    </w:p>
    <w:p w14:paraId="3BF49F8B" w14:textId="4F8455DE" w:rsidR="00EB1F47" w:rsidRPr="00EB1F47" w:rsidRDefault="00EB1F47" w:rsidP="00EB1F4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tan escuchado te sentías?</w:t>
      </w:r>
    </w:p>
    <w:p w14:paraId="61C81B63" w14:textId="765ADD49" w:rsidR="00EB1F47" w:rsidRPr="00EB1F47" w:rsidRDefault="00EB1F47" w:rsidP="00EB1F4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¿A quien buscabas cuando algo te dolía?</w:t>
      </w:r>
    </w:p>
    <w:p w14:paraId="63A55ADA" w14:textId="23A0B5E6" w:rsidR="00EB1F47" w:rsidRPr="00EB1F47" w:rsidRDefault="00EB1F47" w:rsidP="00EB1F4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te hubiera gustado recibir en esos momentos?</w:t>
      </w:r>
    </w:p>
    <w:p w14:paraId="2C2C1D13" w14:textId="126B6901" w:rsidR="00EB1F47" w:rsidRPr="00EB1F47" w:rsidRDefault="00EB1F47" w:rsidP="00EB1F4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Nota: </w:t>
      </w:r>
      <w:r w:rsidRPr="00EB1F47">
        <w:rPr>
          <w:rFonts w:ascii="Times New Roman" w:hAnsi="Times New Roman" w:cs="Times New Roman"/>
          <w:sz w:val="28"/>
          <w:szCs w:val="28"/>
        </w:rPr>
        <w:t xml:space="preserve">Para que este micro taller logre resonar en tu interior, es recomendable realizarlo de manera escrita (lápiz y papel); </w:t>
      </w:r>
      <w:r w:rsidRPr="00EB1F47">
        <w:rPr>
          <w:rFonts w:ascii="Times New Roman" w:hAnsi="Times New Roman" w:cs="Times New Roman"/>
          <w:b/>
          <w:bCs/>
          <w:sz w:val="28"/>
          <w:szCs w:val="28"/>
        </w:rPr>
        <w:t>NO</w:t>
      </w:r>
      <w:r w:rsidRPr="00EB1F47">
        <w:rPr>
          <w:rFonts w:ascii="Times New Roman" w:hAnsi="Times New Roman" w:cs="Times New Roman"/>
          <w:sz w:val="28"/>
          <w:szCs w:val="28"/>
        </w:rPr>
        <w:t xml:space="preserve"> deben enviarlo al correo</w:t>
      </w:r>
    </w:p>
    <w:p w14:paraId="26789409" w14:textId="4AC7E46C" w:rsidR="00EB1F47" w:rsidRDefault="00EB1F47" w:rsidP="00EB1F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“A veces, un silencio breve basta para encender una claridad nueva. Quédate con esa luz”</w:t>
      </w:r>
    </w:p>
    <w:p w14:paraId="7E4C28D8" w14:textId="77777777" w:rsidR="00EB1F47" w:rsidRPr="00EB1F47" w:rsidRDefault="00EB1F47" w:rsidP="00EB1F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1F47" w:rsidRPr="00EB1F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2CEC"/>
    <w:multiLevelType w:val="hybridMultilevel"/>
    <w:tmpl w:val="2766F8F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96E6EFA"/>
    <w:multiLevelType w:val="hybridMultilevel"/>
    <w:tmpl w:val="7ACAF5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7015B9"/>
    <w:multiLevelType w:val="hybridMultilevel"/>
    <w:tmpl w:val="1A7A3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41656">
    <w:abstractNumId w:val="2"/>
  </w:num>
  <w:num w:numId="2" w16cid:durableId="215358530">
    <w:abstractNumId w:val="0"/>
  </w:num>
  <w:num w:numId="3" w16cid:durableId="213713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47"/>
    <w:rsid w:val="00877BEB"/>
    <w:rsid w:val="00961131"/>
    <w:rsid w:val="00CB6D70"/>
    <w:rsid w:val="00EB1F47"/>
    <w:rsid w:val="00F0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A57F"/>
  <w15:chartTrackingRefBased/>
  <w15:docId w15:val="{787446A4-DCB7-46C2-AC2C-9542D1EA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F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F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F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F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 Londoño</dc:creator>
  <cp:keywords/>
  <dc:description/>
  <cp:lastModifiedBy>Jorge Hernan Londoño</cp:lastModifiedBy>
  <cp:revision>1</cp:revision>
  <dcterms:created xsi:type="dcterms:W3CDTF">2025-11-14T00:57:00Z</dcterms:created>
  <dcterms:modified xsi:type="dcterms:W3CDTF">2025-11-14T01:08:00Z</dcterms:modified>
</cp:coreProperties>
</file>