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2F66" w:rsidRDefault="00D52F66">
      <w:pPr>
        <w:jc w:val="right"/>
      </w:pPr>
      <w:bookmarkStart w:id="0" w:name="_GoBack"/>
      <w:bookmarkEnd w:id="0"/>
    </w:p>
    <w:p w:rsidR="00D52F66" w:rsidRDefault="00D52F66">
      <w:pPr>
        <w:jc w:val="right"/>
      </w:pPr>
    </w:p>
    <w:p w:rsidR="00D52F66" w:rsidRDefault="00D52F66">
      <w:pPr>
        <w:jc w:val="right"/>
      </w:pPr>
    </w:p>
    <w:p w:rsidR="00D52F66" w:rsidRDefault="00D52F66">
      <w:pPr>
        <w:jc w:val="right"/>
      </w:pPr>
    </w:p>
    <w:p w:rsidR="00D52F66" w:rsidRDefault="00D52F66">
      <w:pPr>
        <w:jc w:val="right"/>
      </w:pPr>
    </w:p>
    <w:p w:rsidR="00D52F66" w:rsidRDefault="00D52F66">
      <w:pPr>
        <w:jc w:val="right"/>
      </w:pPr>
    </w:p>
    <w:p w:rsidR="00D52F66" w:rsidRDefault="00DD60AA">
      <w:pPr>
        <w:jc w:val="right"/>
      </w:pPr>
      <w:r>
        <w:rPr>
          <w:rFonts w:ascii="Calibri" w:eastAsia="Calibri" w:hAnsi="Calibri" w:cs="Calibri"/>
          <w:sz w:val="48"/>
          <w:szCs w:val="48"/>
        </w:rPr>
        <w:t xml:space="preserve">E-START - </w:t>
      </w:r>
      <w:r>
        <w:rPr>
          <w:rFonts w:ascii="Calibri" w:eastAsia="Calibri" w:hAnsi="Calibri" w:cs="Calibri"/>
          <w:sz w:val="36"/>
          <w:szCs w:val="36"/>
        </w:rPr>
        <w:t>Sistema de Gerenciamento Eletrônico de TCC</w:t>
      </w:r>
    </w:p>
    <w:p w:rsidR="00D52F66" w:rsidRDefault="00DD60AA">
      <w:pPr>
        <w:jc w:val="right"/>
      </w:pPr>
      <w:r>
        <w:rPr>
          <w:rFonts w:ascii="Calibri" w:eastAsia="Calibri" w:hAnsi="Calibri" w:cs="Calibri"/>
          <w:sz w:val="36"/>
          <w:szCs w:val="36"/>
        </w:rPr>
        <w:t>DOCUMENTO REGRA DE NEGÓCIO</w:t>
      </w:r>
    </w:p>
    <w:p w:rsidR="00D52F66" w:rsidRDefault="00DD60AA">
      <w:pPr>
        <w:jc w:val="right"/>
      </w:pPr>
      <w:r>
        <w:t>VERSÃO 1.0</w:t>
      </w:r>
    </w:p>
    <w:p w:rsidR="00D52F66" w:rsidRDefault="00D52F66"/>
    <w:p w:rsidR="00D52F66" w:rsidRDefault="00DD60AA">
      <w:r>
        <w:br w:type="page"/>
      </w:r>
    </w:p>
    <w:p w:rsidR="00D52F66" w:rsidRDefault="00D52F66"/>
    <w:p w:rsidR="00D52F66" w:rsidRDefault="00D52F66">
      <w:pPr>
        <w:jc w:val="right"/>
      </w:pPr>
    </w:p>
    <w:p w:rsidR="00D52F66" w:rsidRDefault="00D52F66">
      <w:pPr>
        <w:jc w:val="right"/>
      </w:pPr>
    </w:p>
    <w:p w:rsidR="00D52F66" w:rsidRDefault="00D52F66">
      <w:pPr>
        <w:jc w:val="right"/>
      </w:pPr>
    </w:p>
    <w:p w:rsidR="00D52F66" w:rsidRDefault="00D52F66">
      <w:pPr>
        <w:jc w:val="right"/>
      </w:pPr>
    </w:p>
    <w:p w:rsidR="00D52F66" w:rsidRDefault="00D52F66">
      <w:pPr>
        <w:jc w:val="right"/>
      </w:pPr>
    </w:p>
    <w:p w:rsidR="00D52F66" w:rsidRDefault="00D52F66">
      <w:pPr>
        <w:jc w:val="right"/>
      </w:pPr>
    </w:p>
    <w:p w:rsidR="00D52F66" w:rsidRDefault="00D52F66">
      <w:pPr>
        <w:jc w:val="right"/>
      </w:pPr>
    </w:p>
    <w:p w:rsidR="00D52F66" w:rsidRDefault="00DD60AA">
      <w:pPr>
        <w:jc w:val="right"/>
      </w:pPr>
      <w:r>
        <w:rPr>
          <w:b/>
          <w:sz w:val="36"/>
          <w:szCs w:val="36"/>
        </w:rPr>
        <w:t>Histórico de Revisões</w:t>
      </w:r>
    </w:p>
    <w:p w:rsidR="00D52F66" w:rsidRDefault="00D52F66">
      <w:pPr>
        <w:jc w:val="center"/>
      </w:pPr>
    </w:p>
    <w:tbl>
      <w:tblPr>
        <w:tblStyle w:val="a"/>
        <w:tblW w:w="102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365"/>
        <w:gridCol w:w="1350"/>
        <w:gridCol w:w="5520"/>
        <w:gridCol w:w="1965"/>
      </w:tblGrid>
      <w:tr w:rsidR="00D52F66">
        <w:tblPrEx>
          <w:tblCellMar>
            <w:top w:w="0" w:type="dxa"/>
            <w:left w:w="0" w:type="dxa"/>
            <w:bottom w:w="0" w:type="dxa"/>
            <w:right w:w="0" w:type="dxa"/>
          </w:tblCellMar>
        </w:tblPrEx>
        <w:trPr>
          <w:jc w:val="center"/>
        </w:trPr>
        <w:tc>
          <w:tcPr>
            <w:tcW w:w="1365" w:type="dxa"/>
            <w:tcMar>
              <w:top w:w="100" w:type="dxa"/>
              <w:left w:w="100" w:type="dxa"/>
              <w:bottom w:w="100" w:type="dxa"/>
              <w:right w:w="100" w:type="dxa"/>
            </w:tcMar>
          </w:tcPr>
          <w:p w:rsidR="00D52F66" w:rsidRDefault="00DD60AA">
            <w:pPr>
              <w:widowControl w:val="0"/>
              <w:spacing w:line="240" w:lineRule="auto"/>
              <w:jc w:val="center"/>
            </w:pPr>
            <w:r>
              <w:rPr>
                <w:b/>
                <w:sz w:val="24"/>
                <w:szCs w:val="24"/>
              </w:rPr>
              <w:t>DATA</w:t>
            </w:r>
          </w:p>
        </w:tc>
        <w:tc>
          <w:tcPr>
            <w:tcW w:w="1350" w:type="dxa"/>
            <w:tcMar>
              <w:top w:w="100" w:type="dxa"/>
              <w:left w:w="100" w:type="dxa"/>
              <w:bottom w:w="100" w:type="dxa"/>
              <w:right w:w="100" w:type="dxa"/>
            </w:tcMar>
          </w:tcPr>
          <w:p w:rsidR="00D52F66" w:rsidRDefault="00DD60AA">
            <w:pPr>
              <w:widowControl w:val="0"/>
              <w:spacing w:line="240" w:lineRule="auto"/>
              <w:jc w:val="center"/>
            </w:pPr>
            <w:r>
              <w:rPr>
                <w:b/>
                <w:sz w:val="24"/>
                <w:szCs w:val="24"/>
              </w:rPr>
              <w:t>VERSÃO</w:t>
            </w:r>
          </w:p>
        </w:tc>
        <w:tc>
          <w:tcPr>
            <w:tcW w:w="5520" w:type="dxa"/>
            <w:tcMar>
              <w:top w:w="100" w:type="dxa"/>
              <w:left w:w="100" w:type="dxa"/>
              <w:bottom w:w="100" w:type="dxa"/>
              <w:right w:w="100" w:type="dxa"/>
            </w:tcMar>
          </w:tcPr>
          <w:p w:rsidR="00D52F66" w:rsidRDefault="00DD60AA">
            <w:pPr>
              <w:widowControl w:val="0"/>
              <w:spacing w:line="240" w:lineRule="auto"/>
              <w:jc w:val="center"/>
            </w:pPr>
            <w:r>
              <w:rPr>
                <w:b/>
                <w:sz w:val="24"/>
                <w:szCs w:val="24"/>
              </w:rPr>
              <w:t>DESCRIÇÃO</w:t>
            </w:r>
          </w:p>
        </w:tc>
        <w:tc>
          <w:tcPr>
            <w:tcW w:w="1965" w:type="dxa"/>
            <w:tcMar>
              <w:top w:w="100" w:type="dxa"/>
              <w:left w:w="100" w:type="dxa"/>
              <w:bottom w:w="100" w:type="dxa"/>
              <w:right w:w="100" w:type="dxa"/>
            </w:tcMar>
          </w:tcPr>
          <w:p w:rsidR="00D52F66" w:rsidRDefault="00DD60AA">
            <w:pPr>
              <w:widowControl w:val="0"/>
              <w:spacing w:line="240" w:lineRule="auto"/>
              <w:jc w:val="center"/>
            </w:pPr>
            <w:r>
              <w:rPr>
                <w:b/>
                <w:sz w:val="24"/>
                <w:szCs w:val="24"/>
              </w:rPr>
              <w:t>AUTOR</w:t>
            </w:r>
          </w:p>
        </w:tc>
      </w:tr>
      <w:tr w:rsidR="00D52F66">
        <w:tblPrEx>
          <w:tblCellMar>
            <w:top w:w="0" w:type="dxa"/>
            <w:left w:w="0" w:type="dxa"/>
            <w:bottom w:w="0" w:type="dxa"/>
            <w:right w:w="0" w:type="dxa"/>
          </w:tblCellMar>
        </w:tblPrEx>
        <w:trPr>
          <w:jc w:val="center"/>
        </w:trPr>
        <w:tc>
          <w:tcPr>
            <w:tcW w:w="1365" w:type="dxa"/>
            <w:tcMar>
              <w:top w:w="100" w:type="dxa"/>
              <w:left w:w="100" w:type="dxa"/>
              <w:bottom w:w="100" w:type="dxa"/>
              <w:right w:w="100" w:type="dxa"/>
            </w:tcMar>
          </w:tcPr>
          <w:p w:rsidR="00D52F66" w:rsidRDefault="00DD60AA">
            <w:pPr>
              <w:widowControl w:val="0"/>
              <w:spacing w:line="240" w:lineRule="auto"/>
            </w:pPr>
            <w:r>
              <w:rPr>
                <w:sz w:val="24"/>
                <w:szCs w:val="24"/>
              </w:rPr>
              <w:t>NOV/2016</w:t>
            </w:r>
          </w:p>
        </w:tc>
        <w:tc>
          <w:tcPr>
            <w:tcW w:w="1350" w:type="dxa"/>
            <w:tcMar>
              <w:top w:w="100" w:type="dxa"/>
              <w:left w:w="100" w:type="dxa"/>
              <w:bottom w:w="100" w:type="dxa"/>
              <w:right w:w="100" w:type="dxa"/>
            </w:tcMar>
          </w:tcPr>
          <w:p w:rsidR="00D52F66" w:rsidRDefault="00DD60AA">
            <w:pPr>
              <w:widowControl w:val="0"/>
              <w:spacing w:line="240" w:lineRule="auto"/>
              <w:jc w:val="center"/>
            </w:pPr>
            <w:r>
              <w:rPr>
                <w:sz w:val="24"/>
                <w:szCs w:val="24"/>
              </w:rPr>
              <w:t>1.0</w:t>
            </w:r>
          </w:p>
        </w:tc>
        <w:tc>
          <w:tcPr>
            <w:tcW w:w="5520" w:type="dxa"/>
            <w:tcMar>
              <w:top w:w="100" w:type="dxa"/>
              <w:left w:w="100" w:type="dxa"/>
              <w:bottom w:w="100" w:type="dxa"/>
              <w:right w:w="100" w:type="dxa"/>
            </w:tcMar>
          </w:tcPr>
          <w:p w:rsidR="00D52F66" w:rsidRDefault="00DD60AA">
            <w:pPr>
              <w:widowControl w:val="0"/>
              <w:spacing w:line="240" w:lineRule="auto"/>
            </w:pPr>
            <w:r>
              <w:rPr>
                <w:sz w:val="24"/>
                <w:szCs w:val="24"/>
              </w:rPr>
              <w:t>PRIMEIRA VERSÃO</w:t>
            </w:r>
          </w:p>
        </w:tc>
        <w:tc>
          <w:tcPr>
            <w:tcW w:w="1965" w:type="dxa"/>
            <w:tcMar>
              <w:top w:w="100" w:type="dxa"/>
              <w:left w:w="100" w:type="dxa"/>
              <w:bottom w:w="100" w:type="dxa"/>
              <w:right w:w="100" w:type="dxa"/>
            </w:tcMar>
          </w:tcPr>
          <w:p w:rsidR="00D52F66" w:rsidRDefault="00DD60AA">
            <w:pPr>
              <w:widowControl w:val="0"/>
              <w:spacing w:line="240" w:lineRule="auto"/>
              <w:jc w:val="center"/>
            </w:pPr>
            <w:r>
              <w:rPr>
                <w:sz w:val="24"/>
                <w:szCs w:val="24"/>
              </w:rPr>
              <w:t>ANDRÉ QBS</w:t>
            </w:r>
          </w:p>
        </w:tc>
      </w:tr>
    </w:tbl>
    <w:p w:rsidR="00D52F66" w:rsidRDefault="00D52F66">
      <w:pPr>
        <w:jc w:val="center"/>
      </w:pPr>
    </w:p>
    <w:p w:rsidR="00D52F66" w:rsidRDefault="00D52F66"/>
    <w:p w:rsidR="00D52F66" w:rsidRDefault="00DD60AA">
      <w:r>
        <w:br w:type="page"/>
      </w:r>
    </w:p>
    <w:p w:rsidR="00D52F66" w:rsidRDefault="00D52F66"/>
    <w:p w:rsidR="00D52F66" w:rsidRDefault="00D52F66"/>
    <w:p w:rsidR="00D52F66" w:rsidRDefault="00DD60AA">
      <w:pPr>
        <w:jc w:val="right"/>
      </w:pPr>
      <w:r>
        <w:rPr>
          <w:sz w:val="36"/>
          <w:szCs w:val="36"/>
        </w:rPr>
        <w:t>Sumário</w:t>
      </w:r>
    </w:p>
    <w:p w:rsidR="00D52F66" w:rsidRDefault="00D52F66"/>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RN[1.0]. Cadastrar </w:t>
      </w:r>
      <w:proofErr w:type="gramStart"/>
      <w:r>
        <w:rPr>
          <w:rFonts w:ascii="Calibri" w:eastAsia="Calibri" w:hAnsi="Calibri" w:cs="Calibri"/>
          <w:sz w:val="36"/>
          <w:szCs w:val="36"/>
        </w:rPr>
        <w:t>Alunos  Segurança</w:t>
      </w:r>
      <w:proofErr w:type="gramEnd"/>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Descrição Todos os alunos deve ser cadastrados no sistema com os seguintes </w:t>
      </w:r>
      <w:proofErr w:type="gramStart"/>
      <w:r>
        <w:rPr>
          <w:rFonts w:ascii="Calibri" w:eastAsia="Calibri" w:hAnsi="Calibri" w:cs="Calibri"/>
          <w:sz w:val="36"/>
          <w:szCs w:val="36"/>
        </w:rPr>
        <w:t>campos :</w:t>
      </w:r>
      <w:proofErr w:type="gramEnd"/>
      <w:r>
        <w:rPr>
          <w:rFonts w:ascii="Calibri" w:eastAsia="Calibri" w:hAnsi="Calibri" w:cs="Calibri"/>
          <w:sz w:val="36"/>
          <w:szCs w:val="36"/>
        </w:rPr>
        <w:t xml:space="preserve"> nome, matrícula, </w:t>
      </w:r>
      <w:proofErr w:type="spellStart"/>
      <w:r>
        <w:rPr>
          <w:rFonts w:ascii="Calibri" w:eastAsia="Calibri" w:hAnsi="Calibri" w:cs="Calibri"/>
          <w:sz w:val="36"/>
          <w:szCs w:val="36"/>
        </w:rPr>
        <w:t>email</w:t>
      </w:r>
      <w:proofErr w:type="spellEnd"/>
      <w:r>
        <w:rPr>
          <w:rFonts w:ascii="Calibri" w:eastAsia="Calibri" w:hAnsi="Calibri" w:cs="Calibri"/>
          <w:sz w:val="36"/>
          <w:szCs w:val="36"/>
        </w:rPr>
        <w:t xml:space="preserve">, </w:t>
      </w:r>
      <w:proofErr w:type="spellStart"/>
      <w:r>
        <w:rPr>
          <w:rFonts w:ascii="Calibri" w:eastAsia="Calibri" w:hAnsi="Calibri" w:cs="Calibri"/>
          <w:sz w:val="36"/>
          <w:szCs w:val="36"/>
        </w:rPr>
        <w:t>login</w:t>
      </w:r>
      <w:proofErr w:type="spellEnd"/>
      <w:r>
        <w:rPr>
          <w:rFonts w:ascii="Calibri" w:eastAsia="Calibri" w:hAnsi="Calibri" w:cs="Calibri"/>
          <w:sz w:val="36"/>
          <w:szCs w:val="36"/>
        </w:rPr>
        <w:t xml:space="preserve">, senha, curso. Preenchimento obrigatório.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RN[1.1]. Realizar </w:t>
      </w:r>
      <w:proofErr w:type="spellStart"/>
      <w:proofErr w:type="gramStart"/>
      <w:r>
        <w:rPr>
          <w:rFonts w:ascii="Calibri" w:eastAsia="Calibri" w:hAnsi="Calibri" w:cs="Calibri"/>
          <w:sz w:val="36"/>
          <w:szCs w:val="36"/>
        </w:rPr>
        <w:t>login</w:t>
      </w:r>
      <w:proofErr w:type="spellEnd"/>
      <w:r>
        <w:rPr>
          <w:rFonts w:ascii="Calibri" w:eastAsia="Calibri" w:hAnsi="Calibri" w:cs="Calibri"/>
          <w:sz w:val="36"/>
          <w:szCs w:val="36"/>
        </w:rPr>
        <w:t xml:space="preserve">  segurança</w:t>
      </w:r>
      <w:proofErr w:type="gramEnd"/>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Descrição O usuário deve </w:t>
      </w:r>
      <w:proofErr w:type="spellStart"/>
      <w:r>
        <w:rPr>
          <w:rFonts w:ascii="Calibri" w:eastAsia="Calibri" w:hAnsi="Calibri" w:cs="Calibri"/>
          <w:sz w:val="36"/>
          <w:szCs w:val="36"/>
        </w:rPr>
        <w:t>logar</w:t>
      </w:r>
      <w:proofErr w:type="spellEnd"/>
      <w:r>
        <w:rPr>
          <w:rFonts w:ascii="Calibri" w:eastAsia="Calibri" w:hAnsi="Calibri" w:cs="Calibri"/>
          <w:sz w:val="36"/>
          <w:szCs w:val="36"/>
        </w:rPr>
        <w:t xml:space="preserve"> com seu </w:t>
      </w:r>
      <w:proofErr w:type="spellStart"/>
      <w:r>
        <w:rPr>
          <w:rFonts w:ascii="Calibri" w:eastAsia="Calibri" w:hAnsi="Calibri" w:cs="Calibri"/>
          <w:sz w:val="36"/>
          <w:szCs w:val="36"/>
        </w:rPr>
        <w:t>login</w:t>
      </w:r>
      <w:proofErr w:type="spellEnd"/>
      <w:r>
        <w:rPr>
          <w:rFonts w:ascii="Calibri" w:eastAsia="Calibri" w:hAnsi="Calibri" w:cs="Calibri"/>
          <w:sz w:val="36"/>
          <w:szCs w:val="36"/>
        </w:rPr>
        <w:t xml:space="preserve"> e senha para acessar o sistema.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RN[1.2]. Termos e </w:t>
      </w:r>
      <w:proofErr w:type="gramStart"/>
      <w:r>
        <w:rPr>
          <w:rFonts w:ascii="Calibri" w:eastAsia="Calibri" w:hAnsi="Calibri" w:cs="Calibri"/>
          <w:sz w:val="36"/>
          <w:szCs w:val="36"/>
        </w:rPr>
        <w:t>condições  segurança</w:t>
      </w:r>
      <w:proofErr w:type="gramEnd"/>
      <w:r>
        <w:rPr>
          <w:rFonts w:ascii="Calibri" w:eastAsia="Calibri" w:hAnsi="Calibri" w:cs="Calibri"/>
          <w:sz w:val="36"/>
          <w:szCs w:val="36"/>
        </w:rPr>
        <w:t xml:space="preserve">                      </w:t>
      </w:r>
    </w:p>
    <w:p w:rsidR="00D52F66" w:rsidRDefault="00DD60AA">
      <w:proofErr w:type="gramStart"/>
      <w:r>
        <w:rPr>
          <w:rFonts w:ascii="Calibri" w:eastAsia="Calibri" w:hAnsi="Calibri" w:cs="Calibri"/>
          <w:sz w:val="36"/>
          <w:szCs w:val="36"/>
        </w:rPr>
        <w:t>Descrição Os</w:t>
      </w:r>
      <w:proofErr w:type="gramEnd"/>
      <w:r>
        <w:rPr>
          <w:rFonts w:ascii="Calibri" w:eastAsia="Calibri" w:hAnsi="Calibri" w:cs="Calibri"/>
          <w:sz w:val="36"/>
          <w:szCs w:val="36"/>
        </w:rPr>
        <w:t xml:space="preserve"> professores e alunos deve aceitar os termos de compromisso propostos no edital vigente. A cada novo aluno de TCC o professor deve repetir o passo de aceitação do termo.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RN[1.3]. Informações </w:t>
      </w:r>
      <w:proofErr w:type="gramStart"/>
      <w:r>
        <w:rPr>
          <w:rFonts w:ascii="Calibri" w:eastAsia="Calibri" w:hAnsi="Calibri" w:cs="Calibri"/>
          <w:sz w:val="36"/>
          <w:szCs w:val="36"/>
        </w:rPr>
        <w:t>públicas  segurança</w:t>
      </w:r>
      <w:proofErr w:type="gramEnd"/>
      <w:r>
        <w:rPr>
          <w:rFonts w:ascii="Calibri" w:eastAsia="Calibri" w:hAnsi="Calibri" w:cs="Calibri"/>
          <w:sz w:val="36"/>
          <w:szCs w:val="36"/>
        </w:rPr>
        <w:t xml:space="preserve">                      </w:t>
      </w:r>
    </w:p>
    <w:p w:rsidR="00D52F66" w:rsidRDefault="00DD60AA">
      <w:proofErr w:type="gramStart"/>
      <w:r>
        <w:rPr>
          <w:rFonts w:ascii="Calibri" w:eastAsia="Calibri" w:hAnsi="Calibri" w:cs="Calibri"/>
          <w:sz w:val="36"/>
          <w:szCs w:val="36"/>
        </w:rPr>
        <w:t>Descrição Para</w:t>
      </w:r>
      <w:proofErr w:type="gramEnd"/>
      <w:r>
        <w:rPr>
          <w:rFonts w:ascii="Calibri" w:eastAsia="Calibri" w:hAnsi="Calibri" w:cs="Calibri"/>
          <w:sz w:val="36"/>
          <w:szCs w:val="36"/>
        </w:rPr>
        <w:t xml:space="preserve"> usuários que não </w:t>
      </w:r>
      <w:proofErr w:type="spellStart"/>
      <w:r>
        <w:rPr>
          <w:rFonts w:ascii="Calibri" w:eastAsia="Calibri" w:hAnsi="Calibri" w:cs="Calibri"/>
          <w:sz w:val="36"/>
          <w:szCs w:val="36"/>
        </w:rPr>
        <w:t>possue</w:t>
      </w:r>
      <w:proofErr w:type="spellEnd"/>
      <w:r>
        <w:rPr>
          <w:rFonts w:ascii="Calibri" w:eastAsia="Calibri" w:hAnsi="Calibri" w:cs="Calibri"/>
          <w:sz w:val="36"/>
          <w:szCs w:val="36"/>
        </w:rPr>
        <w:t xml:space="preserve"> cadastro, apenas será disponibilizado ao </w:t>
      </w:r>
      <w:proofErr w:type="spellStart"/>
      <w:r>
        <w:rPr>
          <w:rFonts w:ascii="Calibri" w:eastAsia="Calibri" w:hAnsi="Calibri" w:cs="Calibri"/>
          <w:sz w:val="36"/>
          <w:szCs w:val="36"/>
        </w:rPr>
        <w:t>publico</w:t>
      </w:r>
      <w:proofErr w:type="spellEnd"/>
      <w:r>
        <w:rPr>
          <w:rFonts w:ascii="Calibri" w:eastAsia="Calibri" w:hAnsi="Calibri" w:cs="Calibri"/>
          <w:sz w:val="36"/>
          <w:szCs w:val="36"/>
        </w:rPr>
        <w:t xml:space="preserve"> informações sobre as bancas confirmadas para defesa.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RN[1.4]. </w:t>
      </w:r>
      <w:proofErr w:type="gramStart"/>
      <w:r>
        <w:rPr>
          <w:rFonts w:ascii="Calibri" w:eastAsia="Calibri" w:hAnsi="Calibri" w:cs="Calibri"/>
          <w:sz w:val="36"/>
          <w:szCs w:val="36"/>
        </w:rPr>
        <w:t>Senha  segurança</w:t>
      </w:r>
      <w:proofErr w:type="gramEnd"/>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Descrição Senhas deve ter, no mínimo, seis caracteres, entre números e letras, e no máximo 16. Deve ser </w:t>
      </w:r>
      <w:proofErr w:type="gramStart"/>
      <w:r>
        <w:rPr>
          <w:rFonts w:ascii="Calibri" w:eastAsia="Calibri" w:hAnsi="Calibri" w:cs="Calibri"/>
          <w:sz w:val="36"/>
          <w:szCs w:val="36"/>
        </w:rPr>
        <w:t>atualizadas</w:t>
      </w:r>
      <w:proofErr w:type="gramEnd"/>
      <w:r>
        <w:rPr>
          <w:rFonts w:ascii="Calibri" w:eastAsia="Calibri" w:hAnsi="Calibri" w:cs="Calibri"/>
          <w:sz w:val="36"/>
          <w:szCs w:val="36"/>
        </w:rPr>
        <w:t xml:space="preserve"> a cada semestre.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RN[2.0]. Cadastrar TCC   </w:t>
      </w:r>
      <w:proofErr w:type="spellStart"/>
      <w:r>
        <w:rPr>
          <w:rFonts w:ascii="Calibri" w:eastAsia="Calibri" w:hAnsi="Calibri" w:cs="Calibri"/>
          <w:sz w:val="36"/>
          <w:szCs w:val="36"/>
        </w:rPr>
        <w:t>TCC</w:t>
      </w:r>
      <w:proofErr w:type="spellEnd"/>
      <w:r>
        <w:rPr>
          <w:rFonts w:ascii="Calibri" w:eastAsia="Calibri" w:hAnsi="Calibri" w:cs="Calibri"/>
          <w:sz w:val="36"/>
          <w:szCs w:val="36"/>
        </w:rPr>
        <w:t xml:space="preserve">                     </w:t>
      </w:r>
    </w:p>
    <w:p w:rsidR="00D52F66" w:rsidRDefault="00DD60AA">
      <w:proofErr w:type="gramStart"/>
      <w:r>
        <w:rPr>
          <w:rFonts w:ascii="Calibri" w:eastAsia="Calibri" w:hAnsi="Calibri" w:cs="Calibri"/>
          <w:sz w:val="36"/>
          <w:szCs w:val="36"/>
        </w:rPr>
        <w:t>Descrição Um</w:t>
      </w:r>
      <w:proofErr w:type="gramEnd"/>
      <w:r>
        <w:rPr>
          <w:rFonts w:ascii="Calibri" w:eastAsia="Calibri" w:hAnsi="Calibri" w:cs="Calibri"/>
          <w:sz w:val="36"/>
          <w:szCs w:val="36"/>
        </w:rPr>
        <w:t xml:space="preserve"> TCC deve ser cadastrado com os campos de acordo com o anexo I do Edital de abertura do TCC. Obrigatório </w:t>
      </w:r>
      <w:r>
        <w:rPr>
          <w:rFonts w:ascii="Calibri" w:eastAsia="Calibri" w:hAnsi="Calibri" w:cs="Calibri"/>
          <w:sz w:val="36"/>
          <w:szCs w:val="36"/>
        </w:rPr>
        <w:lastRenderedPageBreak/>
        <w:t>preenchimento de todos os campos, com exceção de um do</w:t>
      </w:r>
      <w:r>
        <w:rPr>
          <w:rFonts w:ascii="Calibri" w:eastAsia="Calibri" w:hAnsi="Calibri" w:cs="Calibri"/>
          <w:sz w:val="36"/>
          <w:szCs w:val="36"/>
        </w:rPr>
        <w:t xml:space="preserve">s alunos. O aluno deve cadastrar e o professor validar. Em caso de negação, justificar. A efetivação do cadastro se dará pela coordenação.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Identificador RN[2.1]. Alterar orientador</w:t>
      </w:r>
      <w:r>
        <w:rPr>
          <w:rFonts w:ascii="Calibri" w:eastAsia="Calibri" w:hAnsi="Calibri" w:cs="Calibri"/>
          <w:sz w:val="36"/>
          <w:szCs w:val="36"/>
        </w:rPr>
        <w:t xml:space="preserve">   TCC                     </w:t>
      </w:r>
    </w:p>
    <w:p w:rsidR="00D52F66" w:rsidRDefault="00DD60AA">
      <w:r>
        <w:rPr>
          <w:rFonts w:ascii="Calibri" w:eastAsia="Calibri" w:hAnsi="Calibri" w:cs="Calibri"/>
          <w:sz w:val="36"/>
          <w:szCs w:val="36"/>
        </w:rPr>
        <w:t>Descrição O aluno poderá mudar de orientador conforme anexo IV deverá ser realizada até a terceira semana letiva do semestre vigente. A solicitação será examinada pela Coordenação de TCC e poderá ser deferida ou indeferida a seu</w:t>
      </w:r>
      <w:r>
        <w:rPr>
          <w:rFonts w:ascii="Calibri" w:eastAsia="Calibri" w:hAnsi="Calibri" w:cs="Calibri"/>
          <w:sz w:val="36"/>
          <w:szCs w:val="36"/>
        </w:rPr>
        <w:t xml:space="preserve"> critério. A solicitação realizada após este prazo será indeferida automaticamente.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RN[2.2]. Frequência e acompanhamento   TCC                     </w:t>
      </w:r>
    </w:p>
    <w:p w:rsidR="00D52F66" w:rsidRDefault="00DD60AA">
      <w:r>
        <w:rPr>
          <w:rFonts w:ascii="Calibri" w:eastAsia="Calibri" w:hAnsi="Calibri" w:cs="Calibri"/>
          <w:sz w:val="36"/>
          <w:szCs w:val="36"/>
        </w:rPr>
        <w:t xml:space="preserve">Descrição A cada visita do aluno para acompanhamento, a mesma deve ser aberta no momento do horário marcado. Caso o professor falte, o coordenador deve receber uma notificação. Se o aluno faltar, o professor registra essa falta no </w:t>
      </w:r>
      <w:proofErr w:type="gramStart"/>
      <w:r>
        <w:rPr>
          <w:rFonts w:ascii="Calibri" w:eastAsia="Calibri" w:hAnsi="Calibri" w:cs="Calibri"/>
          <w:sz w:val="36"/>
          <w:szCs w:val="36"/>
        </w:rPr>
        <w:t>sistema..</w:t>
      </w:r>
      <w:proofErr w:type="gramEnd"/>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RN[2.3]. Relatório de avaliação   TCC                     </w:t>
      </w:r>
    </w:p>
    <w:p w:rsidR="00D52F66" w:rsidRDefault="00DD60AA">
      <w:r>
        <w:rPr>
          <w:rFonts w:ascii="Calibri" w:eastAsia="Calibri" w:hAnsi="Calibri" w:cs="Calibri"/>
          <w:sz w:val="36"/>
          <w:szCs w:val="36"/>
        </w:rPr>
        <w:t>Descrição O professor responsável deve pontuar o aluno pelo sistema de acordo com documento em anexo VI em cada etapa do T</w:t>
      </w:r>
      <w:r>
        <w:rPr>
          <w:rFonts w:ascii="Calibri" w:eastAsia="Calibri" w:hAnsi="Calibri" w:cs="Calibri"/>
          <w:sz w:val="36"/>
          <w:szCs w:val="36"/>
        </w:rPr>
        <w:t xml:space="preserve">CC.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RN[2.4]. Submissão de trabalhos   TCC                     </w:t>
      </w:r>
    </w:p>
    <w:p w:rsidR="00D52F66" w:rsidRDefault="00DD60AA">
      <w:r>
        <w:rPr>
          <w:rFonts w:ascii="Calibri" w:eastAsia="Calibri" w:hAnsi="Calibri" w:cs="Calibri"/>
          <w:sz w:val="36"/>
          <w:szCs w:val="36"/>
        </w:rPr>
        <w:t xml:space="preserve">Descrição </w:t>
      </w:r>
      <w:proofErr w:type="gramStart"/>
      <w:r>
        <w:rPr>
          <w:rFonts w:ascii="Calibri" w:eastAsia="Calibri" w:hAnsi="Calibri" w:cs="Calibri"/>
          <w:sz w:val="36"/>
          <w:szCs w:val="36"/>
        </w:rPr>
        <w:t>Todos os trabalhos deve</w:t>
      </w:r>
      <w:proofErr w:type="gramEnd"/>
      <w:r>
        <w:rPr>
          <w:rFonts w:ascii="Calibri" w:eastAsia="Calibri" w:hAnsi="Calibri" w:cs="Calibri"/>
          <w:sz w:val="36"/>
          <w:szCs w:val="36"/>
        </w:rPr>
        <w:t xml:space="preserve"> ser submetidos no sistema na forma de PDF e resolução </w:t>
      </w:r>
      <w:proofErr w:type="spellStart"/>
      <w:r>
        <w:rPr>
          <w:rFonts w:ascii="Calibri" w:eastAsia="Calibri" w:hAnsi="Calibri" w:cs="Calibri"/>
          <w:sz w:val="36"/>
          <w:szCs w:val="36"/>
        </w:rPr>
        <w:t>maxima</w:t>
      </w:r>
      <w:proofErr w:type="spellEnd"/>
      <w:r>
        <w:rPr>
          <w:rFonts w:ascii="Calibri" w:eastAsia="Calibri" w:hAnsi="Calibri" w:cs="Calibri"/>
          <w:sz w:val="36"/>
          <w:szCs w:val="36"/>
        </w:rPr>
        <w:t xml:space="preserve"> permitida, indicando sua revisão. </w:t>
      </w:r>
      <w:r>
        <w:rPr>
          <w:rFonts w:ascii="Calibri" w:eastAsia="Calibri" w:hAnsi="Calibri" w:cs="Calibri"/>
          <w:sz w:val="36"/>
          <w:szCs w:val="36"/>
        </w:rPr>
        <w:t xml:space="preserve">A cada nova submissão um </w:t>
      </w:r>
      <w:proofErr w:type="spellStart"/>
      <w:r>
        <w:rPr>
          <w:rFonts w:ascii="Calibri" w:eastAsia="Calibri" w:hAnsi="Calibri" w:cs="Calibri"/>
          <w:sz w:val="36"/>
          <w:szCs w:val="36"/>
        </w:rPr>
        <w:t>email</w:t>
      </w:r>
      <w:proofErr w:type="spellEnd"/>
      <w:r>
        <w:rPr>
          <w:rFonts w:ascii="Calibri" w:eastAsia="Calibri" w:hAnsi="Calibri" w:cs="Calibri"/>
          <w:sz w:val="36"/>
          <w:szCs w:val="36"/>
        </w:rPr>
        <w:t xml:space="preserve"> deve ser disparado para o orientador e a equipe pedagógica informando avanço de revisão.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RN[2.5]. Submissão de banca de avaliação   TCC                     </w:t>
      </w:r>
    </w:p>
    <w:p w:rsidR="00D52F66" w:rsidRDefault="00DD60AA">
      <w:r>
        <w:rPr>
          <w:rFonts w:ascii="Calibri" w:eastAsia="Calibri" w:hAnsi="Calibri" w:cs="Calibri"/>
          <w:sz w:val="36"/>
          <w:szCs w:val="36"/>
        </w:rPr>
        <w:lastRenderedPageBreak/>
        <w:t xml:space="preserve">Descrição O professor orientador deve cadastrar no sistema a data e hora do trabalho e os dois professores externos ou não da instituição. O cadastro da banca do TCC deve ser realizado com o prazo de 05 dias </w:t>
      </w:r>
      <w:proofErr w:type="spellStart"/>
      <w:r>
        <w:rPr>
          <w:rFonts w:ascii="Calibri" w:eastAsia="Calibri" w:hAnsi="Calibri" w:cs="Calibri"/>
          <w:sz w:val="36"/>
          <w:szCs w:val="36"/>
        </w:rPr>
        <w:t>ùteis</w:t>
      </w:r>
      <w:proofErr w:type="spellEnd"/>
      <w:r>
        <w:rPr>
          <w:rFonts w:ascii="Calibri" w:eastAsia="Calibri" w:hAnsi="Calibri" w:cs="Calibri"/>
          <w:sz w:val="36"/>
          <w:szCs w:val="36"/>
        </w:rPr>
        <w:t xml:space="preserve"> posteriores a data de submissão. O coorden</w:t>
      </w:r>
      <w:r>
        <w:rPr>
          <w:rFonts w:ascii="Calibri" w:eastAsia="Calibri" w:hAnsi="Calibri" w:cs="Calibri"/>
          <w:sz w:val="36"/>
          <w:szCs w:val="36"/>
        </w:rPr>
        <w:t xml:space="preserve">ador deve deferir a submissão.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RN[2.6]. Status da proposta   TCC                     </w:t>
      </w:r>
    </w:p>
    <w:p w:rsidR="00D52F66" w:rsidRDefault="00DD60AA">
      <w:r>
        <w:rPr>
          <w:rFonts w:ascii="Calibri" w:eastAsia="Calibri" w:hAnsi="Calibri" w:cs="Calibri"/>
          <w:sz w:val="36"/>
          <w:szCs w:val="36"/>
        </w:rPr>
        <w:t>Descrição O aluno pode consultar e alterar o agendamento e visualizar o status do seu projeto em sua conta</w:t>
      </w:r>
      <w:r>
        <w:rPr>
          <w:rFonts w:ascii="Calibri" w:eastAsia="Calibri" w:hAnsi="Calibri" w:cs="Calibri"/>
          <w:sz w:val="36"/>
          <w:szCs w:val="36"/>
        </w:rPr>
        <w:t xml:space="preserve">. O status poderá ser pendente, em análise, aprovado ou reprovado.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RN[2.7]. Orientações por professor   TCC                     </w:t>
      </w:r>
    </w:p>
    <w:p w:rsidR="00D52F66" w:rsidRDefault="00DD60AA">
      <w:r>
        <w:rPr>
          <w:rFonts w:ascii="Calibri" w:eastAsia="Calibri" w:hAnsi="Calibri" w:cs="Calibri"/>
          <w:sz w:val="36"/>
          <w:szCs w:val="36"/>
        </w:rPr>
        <w:t>Descrição O número máximo de alunos por professor deve ser no m</w:t>
      </w:r>
      <w:r>
        <w:rPr>
          <w:rFonts w:ascii="Calibri" w:eastAsia="Calibri" w:hAnsi="Calibri" w:cs="Calibri"/>
          <w:sz w:val="36"/>
          <w:szCs w:val="36"/>
        </w:rPr>
        <w:t xml:space="preserve">áximo 20 duplas.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RN[2.8]. Relatório de avaliação da banca   TCC                     </w:t>
      </w:r>
    </w:p>
    <w:p w:rsidR="00D52F66" w:rsidRDefault="00DD60AA">
      <w:r>
        <w:rPr>
          <w:rFonts w:ascii="Calibri" w:eastAsia="Calibri" w:hAnsi="Calibri" w:cs="Calibri"/>
          <w:sz w:val="36"/>
          <w:szCs w:val="36"/>
        </w:rPr>
        <w:t xml:space="preserve">Descrição Relatório de banca de avaliação conforme o anexo VIII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RN[2.9]. Alterar pesquisa   TCC                     </w:t>
      </w:r>
    </w:p>
    <w:p w:rsidR="00D52F66" w:rsidRDefault="00DD60AA">
      <w:r>
        <w:rPr>
          <w:rFonts w:ascii="Calibri" w:eastAsia="Calibri" w:hAnsi="Calibri" w:cs="Calibri"/>
          <w:sz w:val="36"/>
          <w:szCs w:val="36"/>
        </w:rPr>
        <w:t xml:space="preserve">Descrição O aluno poderá mudar a </w:t>
      </w:r>
      <w:proofErr w:type="spellStart"/>
      <w:proofErr w:type="gramStart"/>
      <w:r>
        <w:rPr>
          <w:rFonts w:ascii="Calibri" w:eastAsia="Calibri" w:hAnsi="Calibri" w:cs="Calibri"/>
          <w:sz w:val="36"/>
          <w:szCs w:val="36"/>
        </w:rPr>
        <w:t>pesquisa.Caso</w:t>
      </w:r>
      <w:proofErr w:type="spellEnd"/>
      <w:proofErr w:type="gramEnd"/>
      <w:r>
        <w:rPr>
          <w:rFonts w:ascii="Calibri" w:eastAsia="Calibri" w:hAnsi="Calibri" w:cs="Calibri"/>
          <w:sz w:val="36"/>
          <w:szCs w:val="36"/>
        </w:rPr>
        <w:t xml:space="preserve"> isso aconteça, deverá refazer o cadastro de TCC.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RN[2.10]. Exclusão do </w:t>
      </w:r>
      <w:r>
        <w:rPr>
          <w:rFonts w:ascii="Calibri" w:eastAsia="Calibri" w:hAnsi="Calibri" w:cs="Calibri"/>
          <w:sz w:val="36"/>
          <w:szCs w:val="36"/>
        </w:rPr>
        <w:t xml:space="preserve">TCC   </w:t>
      </w:r>
      <w:proofErr w:type="spellStart"/>
      <w:r>
        <w:rPr>
          <w:rFonts w:ascii="Calibri" w:eastAsia="Calibri" w:hAnsi="Calibri" w:cs="Calibri"/>
          <w:sz w:val="36"/>
          <w:szCs w:val="36"/>
        </w:rPr>
        <w:t>TCC</w:t>
      </w:r>
      <w:proofErr w:type="spellEnd"/>
      <w:r>
        <w:rPr>
          <w:rFonts w:ascii="Calibri" w:eastAsia="Calibri" w:hAnsi="Calibri" w:cs="Calibri"/>
          <w:sz w:val="36"/>
          <w:szCs w:val="36"/>
        </w:rPr>
        <w:t xml:space="preserve">                     </w:t>
      </w:r>
    </w:p>
    <w:p w:rsidR="00D52F66" w:rsidRDefault="00DD60AA">
      <w:proofErr w:type="gramStart"/>
      <w:r>
        <w:rPr>
          <w:rFonts w:ascii="Calibri" w:eastAsia="Calibri" w:hAnsi="Calibri" w:cs="Calibri"/>
          <w:sz w:val="36"/>
          <w:szCs w:val="36"/>
        </w:rPr>
        <w:t>Descrição Apenas</w:t>
      </w:r>
      <w:proofErr w:type="gramEnd"/>
      <w:r>
        <w:rPr>
          <w:rFonts w:ascii="Calibri" w:eastAsia="Calibri" w:hAnsi="Calibri" w:cs="Calibri"/>
          <w:sz w:val="36"/>
          <w:szCs w:val="36"/>
        </w:rPr>
        <w:t xml:space="preserve"> o coordenador pode excluir um aluno de um TCC.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RN[2.11]. Itens de avaliação   TCC                     </w:t>
      </w:r>
    </w:p>
    <w:p w:rsidR="00D52F66" w:rsidRDefault="00DD60AA">
      <w:r>
        <w:rPr>
          <w:rFonts w:ascii="Calibri" w:eastAsia="Calibri" w:hAnsi="Calibri" w:cs="Calibri"/>
          <w:sz w:val="36"/>
          <w:szCs w:val="36"/>
        </w:rPr>
        <w:t xml:space="preserve">Descrição O sistema deve possuir tickets </w:t>
      </w:r>
      <w:r>
        <w:rPr>
          <w:rFonts w:ascii="Calibri" w:eastAsia="Calibri" w:hAnsi="Calibri" w:cs="Calibri"/>
          <w:sz w:val="36"/>
          <w:szCs w:val="36"/>
        </w:rPr>
        <w:t xml:space="preserve">de avaliação para facilitar a correção. </w:t>
      </w:r>
      <w:proofErr w:type="gramStart"/>
      <w:r>
        <w:rPr>
          <w:rFonts w:ascii="Calibri" w:eastAsia="Calibri" w:hAnsi="Calibri" w:cs="Calibri"/>
          <w:sz w:val="36"/>
          <w:szCs w:val="36"/>
        </w:rPr>
        <w:t>Exemplos :</w:t>
      </w:r>
      <w:proofErr w:type="gramEnd"/>
      <w:r>
        <w:rPr>
          <w:rFonts w:ascii="Calibri" w:eastAsia="Calibri" w:hAnsi="Calibri" w:cs="Calibri"/>
          <w:sz w:val="36"/>
          <w:szCs w:val="36"/>
        </w:rPr>
        <w:t xml:space="preserve"> Citação errada, espaçamento, Referências, etc.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RN[2.12. Prazo </w:t>
      </w:r>
      <w:proofErr w:type="spellStart"/>
      <w:r>
        <w:rPr>
          <w:rFonts w:ascii="Calibri" w:eastAsia="Calibri" w:hAnsi="Calibri" w:cs="Calibri"/>
          <w:sz w:val="36"/>
          <w:szCs w:val="36"/>
        </w:rPr>
        <w:t>minimo</w:t>
      </w:r>
      <w:proofErr w:type="spellEnd"/>
      <w:r>
        <w:rPr>
          <w:rFonts w:ascii="Calibri" w:eastAsia="Calibri" w:hAnsi="Calibri" w:cs="Calibri"/>
          <w:sz w:val="36"/>
          <w:szCs w:val="36"/>
        </w:rPr>
        <w:t xml:space="preserve"> para banca de avaliação   TCC                     </w:t>
      </w:r>
    </w:p>
    <w:p w:rsidR="00D52F66" w:rsidRDefault="00DD60AA">
      <w:r>
        <w:rPr>
          <w:rFonts w:ascii="Calibri" w:eastAsia="Calibri" w:hAnsi="Calibri" w:cs="Calibri"/>
          <w:sz w:val="36"/>
          <w:szCs w:val="36"/>
        </w:rPr>
        <w:lastRenderedPageBreak/>
        <w:t xml:space="preserve">Descrição O cadastro </w:t>
      </w:r>
      <w:r>
        <w:rPr>
          <w:rFonts w:ascii="Calibri" w:eastAsia="Calibri" w:hAnsi="Calibri" w:cs="Calibri"/>
          <w:sz w:val="36"/>
          <w:szCs w:val="36"/>
        </w:rPr>
        <w:t xml:space="preserve">da banca do TCC deve ser realizado com o prazo de 05 dias </w:t>
      </w:r>
      <w:proofErr w:type="spellStart"/>
      <w:r>
        <w:rPr>
          <w:rFonts w:ascii="Calibri" w:eastAsia="Calibri" w:hAnsi="Calibri" w:cs="Calibri"/>
          <w:sz w:val="36"/>
          <w:szCs w:val="36"/>
        </w:rPr>
        <w:t>ùteis</w:t>
      </w:r>
      <w:proofErr w:type="spellEnd"/>
      <w:r>
        <w:rPr>
          <w:rFonts w:ascii="Calibri" w:eastAsia="Calibri" w:hAnsi="Calibri" w:cs="Calibri"/>
          <w:sz w:val="36"/>
          <w:szCs w:val="36"/>
        </w:rPr>
        <w:t xml:space="preserve"> posteriores a data de submissão. O coordenador deve deferir a submissão.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RN[2.13]. Situações acadêmicas   TCC                   </w:t>
      </w:r>
      <w:r>
        <w:rPr>
          <w:rFonts w:ascii="Calibri" w:eastAsia="Calibri" w:hAnsi="Calibri" w:cs="Calibri"/>
          <w:sz w:val="36"/>
          <w:szCs w:val="36"/>
        </w:rPr>
        <w:t xml:space="preserve">  </w:t>
      </w:r>
    </w:p>
    <w:p w:rsidR="00D52F66" w:rsidRDefault="00DD60AA">
      <w:proofErr w:type="gramStart"/>
      <w:r>
        <w:rPr>
          <w:rFonts w:ascii="Calibri" w:eastAsia="Calibri" w:hAnsi="Calibri" w:cs="Calibri"/>
          <w:sz w:val="36"/>
          <w:szCs w:val="36"/>
        </w:rPr>
        <w:t>Descrição Ao</w:t>
      </w:r>
      <w:proofErr w:type="gramEnd"/>
      <w:r>
        <w:rPr>
          <w:rFonts w:ascii="Calibri" w:eastAsia="Calibri" w:hAnsi="Calibri" w:cs="Calibri"/>
          <w:sz w:val="36"/>
          <w:szCs w:val="36"/>
        </w:rPr>
        <w:t xml:space="preserve"> final das disciplinas de Trabalho de Conclusão de Curso I – TCC I e Trabalho de Conclusão de Curso II – TCC II os alunos terão três possíveis situações acadêmicas, sendo elas: (1) Aprovado, (2) provado com ressalvas e (3) Reprovado.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RN[2.14]. Prazo máximo para correção   TCC                     </w:t>
      </w:r>
    </w:p>
    <w:p w:rsidR="00D52F66" w:rsidRDefault="00DD60AA">
      <w:proofErr w:type="gramStart"/>
      <w:r>
        <w:rPr>
          <w:rFonts w:ascii="Calibri" w:eastAsia="Calibri" w:hAnsi="Calibri" w:cs="Calibri"/>
          <w:sz w:val="36"/>
          <w:szCs w:val="36"/>
        </w:rPr>
        <w:t>Descrição Os</w:t>
      </w:r>
      <w:proofErr w:type="gramEnd"/>
      <w:r>
        <w:rPr>
          <w:rFonts w:ascii="Calibri" w:eastAsia="Calibri" w:hAnsi="Calibri" w:cs="Calibri"/>
          <w:sz w:val="36"/>
          <w:szCs w:val="36"/>
        </w:rPr>
        <w:t xml:space="preserve"> alunos que se encontrarem na situação (2) Aprovado com ressalvas deverão obrigatoriamente apresentar as correções indicadas, em um prazo de 10 (dez) dias corridos do último Relatório de Avaliação (ANEXO VI e ANEXO VIII), caso contrário, implic</w:t>
      </w:r>
      <w:r>
        <w:rPr>
          <w:rFonts w:ascii="Calibri" w:eastAsia="Calibri" w:hAnsi="Calibri" w:cs="Calibri"/>
          <w:sz w:val="36"/>
          <w:szCs w:val="36"/>
        </w:rPr>
        <w:t xml:space="preserve">ará na reprovação automática na disciplina em questão.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RN[3.0]. Limite de agendamento   </w:t>
      </w:r>
      <w:proofErr w:type="spellStart"/>
      <w:r>
        <w:rPr>
          <w:rFonts w:ascii="Calibri" w:eastAsia="Calibri" w:hAnsi="Calibri" w:cs="Calibri"/>
          <w:sz w:val="36"/>
          <w:szCs w:val="36"/>
        </w:rPr>
        <w:t>Agendamento</w:t>
      </w:r>
      <w:proofErr w:type="spellEnd"/>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Descrição Limite de agendamento é 8 alunos por período.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RN[3.1]. Notificação de faltas   Agendamento                     </w:t>
      </w:r>
    </w:p>
    <w:p w:rsidR="00D52F66" w:rsidRDefault="00DD60AA">
      <w:r>
        <w:rPr>
          <w:rFonts w:ascii="Calibri" w:eastAsia="Calibri" w:hAnsi="Calibri" w:cs="Calibri"/>
          <w:sz w:val="36"/>
          <w:szCs w:val="36"/>
        </w:rPr>
        <w:t xml:space="preserve">Descrição O professor </w:t>
      </w:r>
      <w:proofErr w:type="spellStart"/>
      <w:r>
        <w:rPr>
          <w:rFonts w:ascii="Calibri" w:eastAsia="Calibri" w:hAnsi="Calibri" w:cs="Calibri"/>
          <w:sz w:val="36"/>
          <w:szCs w:val="36"/>
        </w:rPr>
        <w:t>loga</w:t>
      </w:r>
      <w:proofErr w:type="spellEnd"/>
      <w:r>
        <w:rPr>
          <w:rFonts w:ascii="Calibri" w:eastAsia="Calibri" w:hAnsi="Calibri" w:cs="Calibri"/>
          <w:sz w:val="36"/>
          <w:szCs w:val="36"/>
        </w:rPr>
        <w:t xml:space="preserve"> no sistema e automaticamente e é registrada sua presença impedindo que o aluno registre uma </w:t>
      </w:r>
      <w:proofErr w:type="spellStart"/>
      <w:r>
        <w:rPr>
          <w:rFonts w:ascii="Calibri" w:eastAsia="Calibri" w:hAnsi="Calibri" w:cs="Calibri"/>
          <w:sz w:val="36"/>
          <w:szCs w:val="36"/>
        </w:rPr>
        <w:t>ocorrecia</w:t>
      </w:r>
      <w:proofErr w:type="spellEnd"/>
      <w:r>
        <w:rPr>
          <w:rFonts w:ascii="Calibri" w:eastAsia="Calibri" w:hAnsi="Calibri" w:cs="Calibri"/>
          <w:sz w:val="36"/>
          <w:szCs w:val="36"/>
        </w:rPr>
        <w:t xml:space="preserve"> contra o pro</w:t>
      </w:r>
      <w:r>
        <w:rPr>
          <w:rFonts w:ascii="Calibri" w:eastAsia="Calibri" w:hAnsi="Calibri" w:cs="Calibri"/>
          <w:sz w:val="36"/>
          <w:szCs w:val="36"/>
        </w:rPr>
        <w:t xml:space="preserve">fessor. O aluno terá uma tolerância de 30 minutos de atraso passando o tempo será registrado sua </w:t>
      </w:r>
      <w:proofErr w:type="gramStart"/>
      <w:r>
        <w:rPr>
          <w:rFonts w:ascii="Calibri" w:eastAsia="Calibri" w:hAnsi="Calibri" w:cs="Calibri"/>
          <w:sz w:val="36"/>
          <w:szCs w:val="36"/>
        </w:rPr>
        <w:t>falta .</w:t>
      </w:r>
      <w:proofErr w:type="gramEnd"/>
      <w:r>
        <w:rPr>
          <w:rFonts w:ascii="Calibri" w:eastAsia="Calibri" w:hAnsi="Calibri" w:cs="Calibri"/>
          <w:sz w:val="36"/>
          <w:szCs w:val="36"/>
        </w:rPr>
        <w:t xml:space="preserve"> O aluno é proibido de mudar o status após professor </w:t>
      </w:r>
      <w:proofErr w:type="spellStart"/>
      <w:r>
        <w:rPr>
          <w:rFonts w:ascii="Calibri" w:eastAsia="Calibri" w:hAnsi="Calibri" w:cs="Calibri"/>
          <w:sz w:val="36"/>
          <w:szCs w:val="36"/>
        </w:rPr>
        <w:t>logar</w:t>
      </w:r>
      <w:proofErr w:type="spellEnd"/>
      <w:r>
        <w:rPr>
          <w:rFonts w:ascii="Calibri" w:eastAsia="Calibri" w:hAnsi="Calibri" w:cs="Calibri"/>
          <w:sz w:val="36"/>
          <w:szCs w:val="36"/>
        </w:rPr>
        <w:t xml:space="preserve"> o sistema de agendamento.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Identificador RN[</w:t>
      </w:r>
      <w:r>
        <w:rPr>
          <w:rFonts w:ascii="Calibri" w:eastAsia="Calibri" w:hAnsi="Calibri" w:cs="Calibri"/>
          <w:sz w:val="36"/>
          <w:szCs w:val="36"/>
        </w:rPr>
        <w:t xml:space="preserve">3.2]. Marcação de intervenções   Agendamento                     </w:t>
      </w:r>
    </w:p>
    <w:p w:rsidR="00D52F66" w:rsidRDefault="00DD60AA">
      <w:r>
        <w:rPr>
          <w:rFonts w:ascii="Calibri" w:eastAsia="Calibri" w:hAnsi="Calibri" w:cs="Calibri"/>
          <w:sz w:val="36"/>
          <w:szCs w:val="36"/>
        </w:rPr>
        <w:t xml:space="preserve">Descrição O aluno deve marcar dia e horário pelo sistema para retirar dúvidas sobre o trabalho em andamento.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Identificador RN[3.3]. Reserva de sala   Agendamento                     </w:t>
      </w:r>
    </w:p>
    <w:p w:rsidR="00D52F66" w:rsidRDefault="00DD60AA">
      <w:r>
        <w:rPr>
          <w:rFonts w:ascii="Calibri" w:eastAsia="Calibri" w:hAnsi="Calibri" w:cs="Calibri"/>
          <w:sz w:val="36"/>
          <w:szCs w:val="36"/>
        </w:rPr>
        <w:t xml:space="preserve">Descrição O aluno deve marcar dia e horário pelo sistema para retirar dúvidas sobre o trabalho em andamento.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Identificador RN[4.0]. </w:t>
      </w:r>
      <w:r>
        <w:rPr>
          <w:rFonts w:ascii="Calibri" w:eastAsia="Calibri" w:hAnsi="Calibri" w:cs="Calibri"/>
          <w:sz w:val="36"/>
          <w:szCs w:val="36"/>
        </w:rPr>
        <w:t xml:space="preserve">Notas   Notificações                     </w:t>
      </w:r>
    </w:p>
    <w:p w:rsidR="00D52F66" w:rsidRDefault="00DD60AA">
      <w:r>
        <w:rPr>
          <w:rFonts w:ascii="Calibri" w:eastAsia="Calibri" w:hAnsi="Calibri" w:cs="Calibri"/>
          <w:sz w:val="36"/>
          <w:szCs w:val="36"/>
        </w:rPr>
        <w:t xml:space="preserve">Descrição O sistema notifica Alunos, Professores e equipe </w:t>
      </w:r>
      <w:proofErr w:type="spellStart"/>
      <w:r>
        <w:rPr>
          <w:rFonts w:ascii="Calibri" w:eastAsia="Calibri" w:hAnsi="Calibri" w:cs="Calibri"/>
          <w:sz w:val="36"/>
          <w:szCs w:val="36"/>
        </w:rPr>
        <w:t>pedagogica</w:t>
      </w:r>
      <w:proofErr w:type="spellEnd"/>
      <w:r>
        <w:rPr>
          <w:rFonts w:ascii="Calibri" w:eastAsia="Calibri" w:hAnsi="Calibri" w:cs="Calibri"/>
          <w:sz w:val="36"/>
          <w:szCs w:val="36"/>
        </w:rPr>
        <w:t xml:space="preserve"> e convidados.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lastRenderedPageBreak/>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D60AA">
      <w:r>
        <w:rPr>
          <w:rFonts w:ascii="Calibri" w:eastAsia="Calibri" w:hAnsi="Calibri" w:cs="Calibri"/>
          <w:sz w:val="36"/>
          <w:szCs w:val="36"/>
        </w:rPr>
        <w:t xml:space="preserve">                         </w:t>
      </w:r>
    </w:p>
    <w:p w:rsidR="00D52F66" w:rsidRDefault="00D52F66"/>
    <w:p w:rsidR="00D52F66" w:rsidRDefault="00DD60AA">
      <w:r>
        <w:lastRenderedPageBreak/>
        <w:br w:type="page"/>
      </w:r>
    </w:p>
    <w:p w:rsidR="00D52F66" w:rsidRDefault="00D52F66"/>
    <w:p w:rsidR="00D52F66" w:rsidRDefault="00DD60AA">
      <w:r>
        <w:t xml:space="preserve">                         </w:t>
      </w:r>
    </w:p>
    <w:p w:rsidR="00D52F66" w:rsidRDefault="00DD60AA">
      <w:r>
        <w:t xml:space="preserve">Identificador RN[1.0]. Cadastrar </w:t>
      </w:r>
      <w:proofErr w:type="gramStart"/>
      <w:r>
        <w:t>Alunos  Segurança</w:t>
      </w:r>
      <w:proofErr w:type="gramEnd"/>
      <w:r>
        <w:t xml:space="preserve">                      </w:t>
      </w:r>
    </w:p>
    <w:p w:rsidR="00D52F66" w:rsidRDefault="00DD60AA">
      <w:r>
        <w:t xml:space="preserve">Descrição Todos os alunos deve ser cadastrados no sistema com os seguintes </w:t>
      </w:r>
      <w:proofErr w:type="gramStart"/>
      <w:r>
        <w:t>campos :</w:t>
      </w:r>
      <w:proofErr w:type="gramEnd"/>
      <w:r>
        <w:t xml:space="preserve"> nome, matrícula, </w:t>
      </w:r>
      <w:proofErr w:type="spellStart"/>
      <w:r>
        <w:t>email</w:t>
      </w:r>
      <w:proofErr w:type="spellEnd"/>
      <w:r>
        <w:t xml:space="preserve">, </w:t>
      </w:r>
      <w:proofErr w:type="spellStart"/>
      <w:r>
        <w:t>login</w:t>
      </w:r>
      <w:proofErr w:type="spellEnd"/>
      <w:r>
        <w:t xml:space="preserve">, senha, curso. Preenchimento obrigatório.                        </w:t>
      </w:r>
    </w:p>
    <w:p w:rsidR="00D52F66" w:rsidRDefault="00DD60AA">
      <w:r>
        <w:t xml:space="preserve">                         </w:t>
      </w:r>
    </w:p>
    <w:p w:rsidR="00D52F66" w:rsidRDefault="00DD60AA">
      <w:r>
        <w:t xml:space="preserve">Identificador RN[1.1]. Realizar </w:t>
      </w:r>
      <w:proofErr w:type="spellStart"/>
      <w:proofErr w:type="gramStart"/>
      <w:r>
        <w:t>login</w:t>
      </w:r>
      <w:proofErr w:type="spellEnd"/>
      <w:r>
        <w:t xml:space="preserve">  segurança</w:t>
      </w:r>
      <w:proofErr w:type="gramEnd"/>
      <w:r>
        <w:t xml:space="preserve">  </w:t>
      </w:r>
      <w:r>
        <w:t xml:space="preserve">                    </w:t>
      </w:r>
    </w:p>
    <w:p w:rsidR="00D52F66" w:rsidRDefault="00DD60AA">
      <w:r>
        <w:t xml:space="preserve">Descrição O usuário deve </w:t>
      </w:r>
      <w:proofErr w:type="spellStart"/>
      <w:r>
        <w:t>logar</w:t>
      </w:r>
      <w:proofErr w:type="spellEnd"/>
      <w:r>
        <w:t xml:space="preserve"> com seu </w:t>
      </w:r>
      <w:proofErr w:type="spellStart"/>
      <w:r>
        <w:t>login</w:t>
      </w:r>
      <w:proofErr w:type="spellEnd"/>
      <w:r>
        <w:t xml:space="preserve"> e senha para acessar o sistema.                        </w:t>
      </w:r>
    </w:p>
    <w:p w:rsidR="00D52F66" w:rsidRDefault="00DD60AA">
      <w:r>
        <w:t xml:space="preserve">                         </w:t>
      </w:r>
    </w:p>
    <w:p w:rsidR="00D52F66" w:rsidRDefault="00DD60AA">
      <w:r>
        <w:t xml:space="preserve">Identificador RN[1.2]. Termos e </w:t>
      </w:r>
      <w:proofErr w:type="gramStart"/>
      <w:r>
        <w:t>condições  segurança</w:t>
      </w:r>
      <w:proofErr w:type="gramEnd"/>
      <w:r>
        <w:t xml:space="preserve">                      </w:t>
      </w:r>
    </w:p>
    <w:p w:rsidR="00D52F66" w:rsidRDefault="00DD60AA">
      <w:proofErr w:type="gramStart"/>
      <w:r>
        <w:t>Descrição Os</w:t>
      </w:r>
      <w:proofErr w:type="gramEnd"/>
      <w:r>
        <w:t xml:space="preserve"> professores e alunos</w:t>
      </w:r>
      <w:r>
        <w:t xml:space="preserve"> deve aceitar os termos de compromisso propostos no edital vigente. A cada novo aluno de TCC o professor deve repetir o passo de aceitação do termo.                        </w:t>
      </w:r>
    </w:p>
    <w:p w:rsidR="00D52F66" w:rsidRDefault="00DD60AA">
      <w:r>
        <w:t xml:space="preserve">                         </w:t>
      </w:r>
    </w:p>
    <w:p w:rsidR="00D52F66" w:rsidRDefault="00DD60AA">
      <w:r>
        <w:t xml:space="preserve">Identificador RN[1.3]. Informações </w:t>
      </w:r>
      <w:proofErr w:type="gramStart"/>
      <w:r>
        <w:t>públicas  segurança</w:t>
      </w:r>
      <w:proofErr w:type="gramEnd"/>
      <w:r>
        <w:t xml:space="preserve">   </w:t>
      </w:r>
      <w:r>
        <w:t xml:space="preserve">                   </w:t>
      </w:r>
    </w:p>
    <w:p w:rsidR="00D52F66" w:rsidRDefault="00DD60AA">
      <w:proofErr w:type="gramStart"/>
      <w:r>
        <w:t>Descrição Para</w:t>
      </w:r>
      <w:proofErr w:type="gramEnd"/>
      <w:r>
        <w:t xml:space="preserve"> usuários que não </w:t>
      </w:r>
      <w:proofErr w:type="spellStart"/>
      <w:r>
        <w:t>possue</w:t>
      </w:r>
      <w:proofErr w:type="spellEnd"/>
      <w:r>
        <w:t xml:space="preserve"> cadastro, apenas será disponibilizado ao </w:t>
      </w:r>
      <w:proofErr w:type="spellStart"/>
      <w:r>
        <w:t>publico</w:t>
      </w:r>
      <w:proofErr w:type="spellEnd"/>
      <w:r>
        <w:t xml:space="preserve"> informações sobre as bancas confirmadas para defesa.                         </w:t>
      </w:r>
    </w:p>
    <w:p w:rsidR="00D52F66" w:rsidRDefault="00DD60AA">
      <w:r>
        <w:t xml:space="preserve">                         </w:t>
      </w:r>
    </w:p>
    <w:p w:rsidR="00D52F66" w:rsidRDefault="00DD60AA">
      <w:r>
        <w:t xml:space="preserve">Identificador RN[1.4]. </w:t>
      </w:r>
      <w:proofErr w:type="gramStart"/>
      <w:r>
        <w:t>Senha  segurança</w:t>
      </w:r>
      <w:proofErr w:type="gramEnd"/>
      <w:r>
        <w:t xml:space="preserve">     </w:t>
      </w:r>
      <w:r>
        <w:t xml:space="preserve">                 </w:t>
      </w:r>
    </w:p>
    <w:p w:rsidR="00D52F66" w:rsidRDefault="00DD60AA">
      <w:r>
        <w:t xml:space="preserve">Descrição Senhas deve ter, no mínimo, seis caracteres, entre números e letras, e no máximo 16. Deve ser </w:t>
      </w:r>
      <w:proofErr w:type="gramStart"/>
      <w:r>
        <w:t>atualizadas</w:t>
      </w:r>
      <w:proofErr w:type="gramEnd"/>
      <w:r>
        <w:t xml:space="preserve"> a cada semestre.                        </w:t>
      </w:r>
    </w:p>
    <w:p w:rsidR="00D52F66" w:rsidRDefault="00DD60AA">
      <w:r>
        <w:t xml:space="preserve">                         </w:t>
      </w:r>
    </w:p>
    <w:p w:rsidR="00D52F66" w:rsidRDefault="00DD60AA">
      <w:r>
        <w:t xml:space="preserve">Identificador RN[2.0]. Cadastrar TCC   </w:t>
      </w:r>
      <w:proofErr w:type="spellStart"/>
      <w:r>
        <w:t>TCC</w:t>
      </w:r>
      <w:proofErr w:type="spellEnd"/>
      <w:r>
        <w:t xml:space="preserve">             </w:t>
      </w:r>
      <w:r>
        <w:t xml:space="preserve">        </w:t>
      </w:r>
    </w:p>
    <w:p w:rsidR="00D52F66" w:rsidRDefault="00DD60AA">
      <w:proofErr w:type="gramStart"/>
      <w:r>
        <w:t>Descrição Um</w:t>
      </w:r>
      <w:proofErr w:type="gramEnd"/>
      <w:r>
        <w:t xml:space="preserve"> TCC deve ser cadastrado com os campos de acordo com o anexo I do Edital de abertura do TCC. Obrigatório preenchimento de todos os campos, com exceção de um dos alunos. O aluno deve cadastrar e o professor validar. Em caso de negação, </w:t>
      </w:r>
      <w:r>
        <w:t xml:space="preserve">justificar. A efetivação do cadastro se dará pela coordenação.                        </w:t>
      </w:r>
    </w:p>
    <w:p w:rsidR="00D52F66" w:rsidRDefault="00DD60AA">
      <w:r>
        <w:t xml:space="preserve">                         </w:t>
      </w:r>
    </w:p>
    <w:p w:rsidR="00D52F66" w:rsidRDefault="00DD60AA">
      <w:r>
        <w:t xml:space="preserve">                         </w:t>
      </w:r>
    </w:p>
    <w:p w:rsidR="00D52F66" w:rsidRDefault="00DD60AA">
      <w:r>
        <w:t xml:space="preserve">Identificador RN[2.1]. Alterar orientador   TCC                     </w:t>
      </w:r>
    </w:p>
    <w:p w:rsidR="00D52F66" w:rsidRDefault="00DD60AA">
      <w:r>
        <w:t>Descrição O aluno poderá mudar de orientador con</w:t>
      </w:r>
      <w:r>
        <w:t>forme anexo IV deverá ser realizada até a terceira semana letiva do semestre vigente. A solicitação será examinada pela Coordenação de TCC e poderá ser deferida ou indeferida a seu critério. A solicitação realizada após este prazo será indeferida automatic</w:t>
      </w:r>
      <w:r>
        <w:t xml:space="preserve">amente.                        </w:t>
      </w:r>
    </w:p>
    <w:p w:rsidR="00D52F66" w:rsidRDefault="00DD60AA">
      <w:r>
        <w:t xml:space="preserve">                         </w:t>
      </w:r>
    </w:p>
    <w:p w:rsidR="00D52F66" w:rsidRDefault="00DD60AA">
      <w:r>
        <w:t xml:space="preserve">Identificador RN[2.2]. Frequência e acompanhamento   TCC                     </w:t>
      </w:r>
    </w:p>
    <w:p w:rsidR="00D52F66" w:rsidRDefault="00DD60AA">
      <w:r>
        <w:t xml:space="preserve">Descrição A cada visita do aluno para acompanhamento, a mesma deve ser aberta no momento do horário marcado. Caso o professor falte, o coordenador deve receber uma notificação. Se o aluno faltar, o professor registra essa falta no </w:t>
      </w:r>
      <w:proofErr w:type="gramStart"/>
      <w:r>
        <w:t>sistema..</w:t>
      </w:r>
      <w:proofErr w:type="gramEnd"/>
      <w:r>
        <w:t xml:space="preserve">                </w:t>
      </w:r>
      <w:r>
        <w:t xml:space="preserve">        </w:t>
      </w:r>
    </w:p>
    <w:p w:rsidR="00D52F66" w:rsidRDefault="00DD60AA">
      <w:r>
        <w:t xml:space="preserve">                         </w:t>
      </w:r>
    </w:p>
    <w:p w:rsidR="00D52F66" w:rsidRDefault="00DD60AA">
      <w:r>
        <w:t xml:space="preserve">                         </w:t>
      </w:r>
    </w:p>
    <w:p w:rsidR="00D52F66" w:rsidRDefault="00DD60AA">
      <w:r>
        <w:t xml:space="preserve">Identificador RN[2.3]. Relatório de avaliação   TCC                     </w:t>
      </w:r>
    </w:p>
    <w:p w:rsidR="00D52F66" w:rsidRDefault="00DD60AA">
      <w:r>
        <w:t>Descrição O professor responsável deve pontuar o aluno pelo sistema de acordo com documento em anexo VI em cada etapa do T</w:t>
      </w:r>
      <w:r>
        <w:t xml:space="preserve">CC.                        </w:t>
      </w:r>
    </w:p>
    <w:p w:rsidR="00D52F66" w:rsidRDefault="00DD60AA">
      <w:r>
        <w:t xml:space="preserve">                         </w:t>
      </w:r>
    </w:p>
    <w:p w:rsidR="00D52F66" w:rsidRDefault="00DD60AA">
      <w:r>
        <w:t xml:space="preserve">Identificador RN[2.4]. Submissão de trabalhos   TCC                     </w:t>
      </w:r>
    </w:p>
    <w:p w:rsidR="00D52F66" w:rsidRDefault="00DD60AA">
      <w:r>
        <w:t xml:space="preserve">Descrição </w:t>
      </w:r>
      <w:proofErr w:type="gramStart"/>
      <w:r>
        <w:t>Todos os trabalhos deve</w:t>
      </w:r>
      <w:proofErr w:type="gramEnd"/>
      <w:r>
        <w:t xml:space="preserve"> ser submetidos no sistema na forma de PDF e resolução </w:t>
      </w:r>
      <w:proofErr w:type="spellStart"/>
      <w:r>
        <w:t>maxima</w:t>
      </w:r>
      <w:proofErr w:type="spellEnd"/>
      <w:r>
        <w:t xml:space="preserve"> permitida, indicando sua revisão. </w:t>
      </w:r>
      <w:r>
        <w:t xml:space="preserve">A cada nova submissão um </w:t>
      </w:r>
      <w:proofErr w:type="spellStart"/>
      <w:r>
        <w:t>email</w:t>
      </w:r>
      <w:proofErr w:type="spellEnd"/>
      <w:r>
        <w:t xml:space="preserve"> deve ser disparado para o orientador e a equipe pedagógica informando avanço de revisão.                        </w:t>
      </w:r>
    </w:p>
    <w:p w:rsidR="00D52F66" w:rsidRDefault="00DD60AA">
      <w:r>
        <w:t xml:space="preserve">                         </w:t>
      </w:r>
    </w:p>
    <w:p w:rsidR="00D52F66" w:rsidRDefault="00DD60AA">
      <w:r>
        <w:t xml:space="preserve">Identificador RN[2.5]. Submissão de banca de avaliação   TCC                     </w:t>
      </w:r>
    </w:p>
    <w:p w:rsidR="00D52F66" w:rsidRDefault="00DD60AA">
      <w:r>
        <w:lastRenderedPageBreak/>
        <w:t>Desc</w:t>
      </w:r>
      <w:r>
        <w:t xml:space="preserve">rição O professor orientador deve cadastrar no sistema a data e hora do trabalho e os dois professores externos ou não da instituição. O cadastro da banca do TCC deve ser realizado com o prazo de 05 dias </w:t>
      </w:r>
      <w:proofErr w:type="spellStart"/>
      <w:r>
        <w:t>ùteis</w:t>
      </w:r>
      <w:proofErr w:type="spellEnd"/>
      <w:r>
        <w:t xml:space="preserve"> posteriores a data de submissão. O coordenador</w:t>
      </w:r>
      <w:r>
        <w:t xml:space="preserve"> deve deferir a submissão.                        </w:t>
      </w:r>
    </w:p>
    <w:p w:rsidR="00D52F66" w:rsidRDefault="00DD60AA">
      <w:r>
        <w:t xml:space="preserve">                         </w:t>
      </w:r>
    </w:p>
    <w:p w:rsidR="00D52F66" w:rsidRDefault="00DD60AA">
      <w:r>
        <w:t xml:space="preserve">Identificador RN[2.6]. Status da proposta   TCC                     </w:t>
      </w:r>
    </w:p>
    <w:p w:rsidR="00D52F66" w:rsidRDefault="00DD60AA">
      <w:r>
        <w:t xml:space="preserve">Descrição O aluno pode consultar e alterar o agendamento e visualizar o status do seu projeto em sua conta. O </w:t>
      </w:r>
      <w:r>
        <w:t xml:space="preserve">status poderá ser pendente, em análise, aprovado ou reprovado.                        </w:t>
      </w:r>
    </w:p>
    <w:p w:rsidR="00D52F66" w:rsidRDefault="00DD60AA">
      <w:r>
        <w:t xml:space="preserve">                         </w:t>
      </w:r>
    </w:p>
    <w:p w:rsidR="00D52F66" w:rsidRDefault="00DD60AA">
      <w:r>
        <w:t xml:space="preserve">Identificador RN[2.7]. Orientações por professor   TCC                     </w:t>
      </w:r>
    </w:p>
    <w:p w:rsidR="00D52F66" w:rsidRDefault="00DD60AA">
      <w:r>
        <w:t>Descrição O número máximo de alunos por professor deve ser no máxim</w:t>
      </w:r>
      <w:r>
        <w:t xml:space="preserve">o 20 duplas.                        </w:t>
      </w:r>
    </w:p>
    <w:p w:rsidR="00D52F66" w:rsidRDefault="00DD60AA">
      <w:r>
        <w:t xml:space="preserve">                         </w:t>
      </w:r>
    </w:p>
    <w:p w:rsidR="00D52F66" w:rsidRDefault="00DD60AA">
      <w:r>
        <w:t xml:space="preserve">Identificador RN[2.8]. Relatório de avaliação da banca   TCC                     </w:t>
      </w:r>
    </w:p>
    <w:p w:rsidR="00D52F66" w:rsidRDefault="00DD60AA">
      <w:r>
        <w:t xml:space="preserve">Descrição Relatório de banca de avaliação conforme o anexo VIII                        </w:t>
      </w:r>
    </w:p>
    <w:p w:rsidR="00D52F66" w:rsidRDefault="00DD60AA">
      <w:r>
        <w:t xml:space="preserve">                       </w:t>
      </w:r>
      <w:r>
        <w:t xml:space="preserve">  </w:t>
      </w:r>
    </w:p>
    <w:p w:rsidR="00D52F66" w:rsidRDefault="00DD60AA">
      <w:r>
        <w:t xml:space="preserve">Identificador RN[2.9]. Alterar pesquisa   TCC                     </w:t>
      </w:r>
    </w:p>
    <w:p w:rsidR="00D52F66" w:rsidRDefault="00DD60AA">
      <w:r>
        <w:t xml:space="preserve">Descrição O aluno poderá mudar a </w:t>
      </w:r>
      <w:proofErr w:type="spellStart"/>
      <w:proofErr w:type="gramStart"/>
      <w:r>
        <w:t>pesquisa.Caso</w:t>
      </w:r>
      <w:proofErr w:type="spellEnd"/>
      <w:proofErr w:type="gramEnd"/>
      <w:r>
        <w:t xml:space="preserve"> isso aconteça, deverá refazer o cadastro de TCC.                        </w:t>
      </w:r>
    </w:p>
    <w:p w:rsidR="00D52F66" w:rsidRDefault="00DD60AA">
      <w:r>
        <w:t xml:space="preserve">                         </w:t>
      </w:r>
    </w:p>
    <w:p w:rsidR="00D52F66" w:rsidRDefault="00DD60AA">
      <w:r>
        <w:t xml:space="preserve">Identificador RN[2.10]. Exclusão do TCC   </w:t>
      </w:r>
      <w:proofErr w:type="spellStart"/>
      <w:r>
        <w:t>TCC</w:t>
      </w:r>
      <w:proofErr w:type="spellEnd"/>
      <w:r>
        <w:t xml:space="preserve">                     </w:t>
      </w:r>
    </w:p>
    <w:p w:rsidR="00D52F66" w:rsidRDefault="00DD60AA">
      <w:proofErr w:type="gramStart"/>
      <w:r>
        <w:t>Descrição Apenas</w:t>
      </w:r>
      <w:proofErr w:type="gramEnd"/>
      <w:r>
        <w:t xml:space="preserve"> o coordenador pode excluir um aluno de um TCC.                        </w:t>
      </w:r>
    </w:p>
    <w:p w:rsidR="00D52F66" w:rsidRDefault="00DD60AA">
      <w:r>
        <w:t xml:space="preserve">                         </w:t>
      </w:r>
    </w:p>
    <w:p w:rsidR="00D52F66" w:rsidRDefault="00DD60AA">
      <w:r>
        <w:t xml:space="preserve">Identificador RN[2.11]. Itens de avaliação   TCC                     </w:t>
      </w:r>
    </w:p>
    <w:p w:rsidR="00D52F66" w:rsidRDefault="00DD60AA">
      <w:r>
        <w:t xml:space="preserve">Descrição O sistema deve possuir tickets de avaliação para facilitar a correção. </w:t>
      </w:r>
      <w:proofErr w:type="gramStart"/>
      <w:r>
        <w:t>Exemplos :</w:t>
      </w:r>
      <w:proofErr w:type="gramEnd"/>
      <w:r>
        <w:t xml:space="preserve"> Citação errada, espaçamento, Referências, etc.                        </w:t>
      </w:r>
    </w:p>
    <w:p w:rsidR="00D52F66" w:rsidRDefault="00DD60AA">
      <w:r>
        <w:t xml:space="preserve">                         </w:t>
      </w:r>
    </w:p>
    <w:p w:rsidR="00D52F66" w:rsidRDefault="00DD60AA">
      <w:r>
        <w:t xml:space="preserve">Identificador RN[2.12. Prazo </w:t>
      </w:r>
      <w:proofErr w:type="spellStart"/>
      <w:r>
        <w:t>minimo</w:t>
      </w:r>
      <w:proofErr w:type="spellEnd"/>
      <w:r>
        <w:t xml:space="preserve"> para banca de avaliação   TCC  </w:t>
      </w:r>
      <w:r>
        <w:t xml:space="preserve">                   </w:t>
      </w:r>
    </w:p>
    <w:p w:rsidR="00D52F66" w:rsidRDefault="00DD60AA">
      <w:r>
        <w:t xml:space="preserve">Descrição O cadastro da banca do TCC deve ser realizado com o prazo de 05 dias </w:t>
      </w:r>
      <w:proofErr w:type="spellStart"/>
      <w:r>
        <w:t>ùteis</w:t>
      </w:r>
      <w:proofErr w:type="spellEnd"/>
      <w:r>
        <w:t xml:space="preserve"> posteriores a data de submissão. O coordenador deve deferir a submissão.                        </w:t>
      </w:r>
    </w:p>
    <w:p w:rsidR="00D52F66" w:rsidRDefault="00DD60AA">
      <w:r>
        <w:t xml:space="preserve">                         </w:t>
      </w:r>
    </w:p>
    <w:p w:rsidR="00D52F66" w:rsidRDefault="00DD60AA">
      <w:r>
        <w:t>Identificador RN[2.13]. Situ</w:t>
      </w:r>
      <w:r>
        <w:t xml:space="preserve">ações acadêmicas   TCC                     </w:t>
      </w:r>
    </w:p>
    <w:p w:rsidR="00D52F66" w:rsidRDefault="00DD60AA">
      <w:proofErr w:type="gramStart"/>
      <w:r>
        <w:t>Descrição Ao</w:t>
      </w:r>
      <w:proofErr w:type="gramEnd"/>
      <w:r>
        <w:t xml:space="preserve"> final das disciplinas de Trabalho de Conclusão de Curso I – TCC I e Trabalho de Conclusão de Curso II – TCC II os alunos terão três possíveis situações acadêmicas, sendo elas: (1) Aprovado, (2) prova</w:t>
      </w:r>
      <w:r>
        <w:t xml:space="preserve">do com ressalvas e (3) Reprovado.                        </w:t>
      </w:r>
    </w:p>
    <w:p w:rsidR="00D52F66" w:rsidRDefault="00DD60AA">
      <w:r>
        <w:t xml:space="preserve">                         </w:t>
      </w:r>
    </w:p>
    <w:p w:rsidR="00D52F66" w:rsidRDefault="00DD60AA">
      <w:r>
        <w:t xml:space="preserve">Identificador RN[2.14]. Prazo máximo para correção   TCC                     </w:t>
      </w:r>
    </w:p>
    <w:p w:rsidR="00D52F66" w:rsidRDefault="00DD60AA">
      <w:proofErr w:type="gramStart"/>
      <w:r>
        <w:t>Descrição Os</w:t>
      </w:r>
      <w:proofErr w:type="gramEnd"/>
      <w:r>
        <w:t xml:space="preserve"> alunos que se encontrarem na situação (2) Aprovado com ressalvas deverão obrigato</w:t>
      </w:r>
      <w:r>
        <w:t xml:space="preserve">riamente apresentar as correções indicadas, em um prazo de 10 (dez) dias corridos do último Relatório de Avaliação (ANEXO VI e ANEXO VIII), caso contrário, implicará na reprovação automática na disciplina em questão.                        </w:t>
      </w:r>
    </w:p>
    <w:p w:rsidR="00D52F66" w:rsidRDefault="00DD60AA">
      <w:r>
        <w:t xml:space="preserve">               </w:t>
      </w:r>
      <w:r>
        <w:t xml:space="preserve">          </w:t>
      </w:r>
    </w:p>
    <w:p w:rsidR="00D52F66" w:rsidRDefault="00DD60AA">
      <w:r>
        <w:t xml:space="preserve">Identificador RN[3.0]. Limite de agendamento   </w:t>
      </w:r>
      <w:proofErr w:type="spellStart"/>
      <w:r>
        <w:t>Agendamento</w:t>
      </w:r>
      <w:proofErr w:type="spellEnd"/>
      <w:r>
        <w:t xml:space="preserve">                     </w:t>
      </w:r>
    </w:p>
    <w:p w:rsidR="00D52F66" w:rsidRDefault="00DD60AA">
      <w:r>
        <w:t xml:space="preserve">Descrição Limite de agendamento é 8 alunos por período.                        </w:t>
      </w:r>
    </w:p>
    <w:p w:rsidR="00D52F66" w:rsidRDefault="00DD60AA">
      <w:r>
        <w:t xml:space="preserve">                         </w:t>
      </w:r>
    </w:p>
    <w:p w:rsidR="00D52F66" w:rsidRDefault="00DD60AA">
      <w:r>
        <w:t xml:space="preserve">Identificador RN[3.1]. Notificação de faltas   Agendamento </w:t>
      </w:r>
      <w:r>
        <w:t xml:space="preserve">                    </w:t>
      </w:r>
    </w:p>
    <w:p w:rsidR="00D52F66" w:rsidRDefault="00DD60AA">
      <w:r>
        <w:t xml:space="preserve">Descrição O professor </w:t>
      </w:r>
      <w:proofErr w:type="spellStart"/>
      <w:r>
        <w:t>loga</w:t>
      </w:r>
      <w:proofErr w:type="spellEnd"/>
      <w:r>
        <w:t xml:space="preserve"> no sistema e automaticamente e é registrada sua presença impedindo que o aluno registre uma </w:t>
      </w:r>
      <w:proofErr w:type="spellStart"/>
      <w:r>
        <w:t>ocorrecia</w:t>
      </w:r>
      <w:proofErr w:type="spellEnd"/>
      <w:r>
        <w:t xml:space="preserve"> contra o professor. O aluno terá uma tolerância de 30 minutos de atraso passando o tempo será registrado s</w:t>
      </w:r>
      <w:r>
        <w:t xml:space="preserve">ua </w:t>
      </w:r>
      <w:proofErr w:type="gramStart"/>
      <w:r>
        <w:t>falta .</w:t>
      </w:r>
      <w:proofErr w:type="gramEnd"/>
      <w:r>
        <w:t xml:space="preserve"> O aluno é proibido de mudar o status após professor </w:t>
      </w:r>
      <w:proofErr w:type="spellStart"/>
      <w:r>
        <w:t>logar</w:t>
      </w:r>
      <w:proofErr w:type="spellEnd"/>
      <w:r>
        <w:t xml:space="preserve"> o sistema de agendamento.                        </w:t>
      </w:r>
    </w:p>
    <w:p w:rsidR="00D52F66" w:rsidRDefault="00DD60AA">
      <w:r>
        <w:t xml:space="preserve">                         </w:t>
      </w:r>
    </w:p>
    <w:p w:rsidR="00D52F66" w:rsidRDefault="00DD60AA">
      <w:r>
        <w:t xml:space="preserve">Identificador RN[3.2]. Marcação de intervenções   Agendamento                     </w:t>
      </w:r>
    </w:p>
    <w:p w:rsidR="00D52F66" w:rsidRDefault="00DD60AA">
      <w:r>
        <w:lastRenderedPageBreak/>
        <w:t>Descrição O aluno deve marca</w:t>
      </w:r>
      <w:r>
        <w:t xml:space="preserve">r dia e horário pelo sistema para retirar dúvidas sobre o trabalho em andamento.                        </w:t>
      </w:r>
    </w:p>
    <w:p w:rsidR="00D52F66" w:rsidRDefault="00DD60AA">
      <w:r>
        <w:t xml:space="preserve">                         </w:t>
      </w:r>
    </w:p>
    <w:p w:rsidR="00D52F66" w:rsidRDefault="00DD60AA">
      <w:r>
        <w:t xml:space="preserve">Identificador RN[3.3]. Reserva de sala   Agendamento                     </w:t>
      </w:r>
    </w:p>
    <w:p w:rsidR="00D52F66" w:rsidRDefault="00DD60AA">
      <w:r>
        <w:t>Descrição O aluno deve marcar dia e horário pelo si</w:t>
      </w:r>
      <w:r>
        <w:t xml:space="preserve">stema para retirar dúvidas sobre o trabalho em andamento.                        </w:t>
      </w:r>
    </w:p>
    <w:p w:rsidR="00D52F66" w:rsidRDefault="00DD60AA">
      <w:r>
        <w:t xml:space="preserve">                         </w:t>
      </w:r>
    </w:p>
    <w:p w:rsidR="00D52F66" w:rsidRDefault="00DD60AA">
      <w:r>
        <w:t xml:space="preserve">Identificador RN[4.0]. Notas   Notificações                     </w:t>
      </w:r>
    </w:p>
    <w:p w:rsidR="00D52F66" w:rsidRDefault="00DD60AA">
      <w:r>
        <w:t xml:space="preserve">Descrição O sistema notifica Alunos, Professores e equipe </w:t>
      </w:r>
      <w:proofErr w:type="spellStart"/>
      <w:r>
        <w:t>pedagogica</w:t>
      </w:r>
      <w:proofErr w:type="spellEnd"/>
      <w:r>
        <w:t xml:space="preserve"> e convidados.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lastRenderedPageBreak/>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lastRenderedPageBreak/>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lastRenderedPageBreak/>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D60AA">
      <w:r>
        <w:t xml:space="preserve">                         </w:t>
      </w:r>
    </w:p>
    <w:p w:rsidR="00D52F66" w:rsidRDefault="00D52F66"/>
    <w:sectPr w:rsidR="00D52F66">
      <w:headerReference w:type="default" r:id="rId6"/>
      <w:pgSz w:w="11906" w:h="16838"/>
      <w:pgMar w:top="1133" w:right="566"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D60AA">
      <w:pPr>
        <w:spacing w:line="240" w:lineRule="auto"/>
      </w:pPr>
      <w:r>
        <w:separator/>
      </w:r>
    </w:p>
  </w:endnote>
  <w:endnote w:type="continuationSeparator" w:id="0">
    <w:p w:rsidR="00000000" w:rsidRDefault="00DD6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D60AA">
      <w:pPr>
        <w:spacing w:line="240" w:lineRule="auto"/>
      </w:pPr>
      <w:r>
        <w:separator/>
      </w:r>
    </w:p>
  </w:footnote>
  <w:footnote w:type="continuationSeparator" w:id="0">
    <w:p w:rsidR="00000000" w:rsidRDefault="00DD60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F66" w:rsidRDefault="00D52F6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F66"/>
    <w:rsid w:val="005405EC"/>
    <w:rsid w:val="00B002D7"/>
    <w:rsid w:val="00D52F66"/>
    <w:rsid w:val="00DD60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BDB0EA-7286-40AA-878C-76FB0BBB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8919</Words>
  <Characters>48165</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dc:creator>
  <cp:lastModifiedBy>Artur</cp:lastModifiedBy>
  <cp:revision>3</cp:revision>
  <dcterms:created xsi:type="dcterms:W3CDTF">2016-11-24T21:31:00Z</dcterms:created>
  <dcterms:modified xsi:type="dcterms:W3CDTF">2016-11-24T21:31:00Z</dcterms:modified>
</cp:coreProperties>
</file>