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CLAVE DE RESPUESTAS Y GUIA DE CALIFICACION</w:t>
      </w:r>
    </w:p>
    <w:p/>
    <w:p>
      <w:pPr>
        <w:pStyle w:val="Heading2"/>
      </w:pPr>
      <w:r>
        <w:t>RESPUESTAS CORRECTAS: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Preg.</w:t>
            </w:r>
          </w:p>
        </w:tc>
        <w:tc>
          <w:tcPr>
            <w:tcW w:type="dxa" w:w="1440"/>
          </w:tcPr>
          <w:p>
            <w:r>
              <w:t>Respuesta</w:t>
            </w:r>
          </w:p>
        </w:tc>
        <w:tc>
          <w:tcPr>
            <w:tcW w:type="dxa" w:w="1440"/>
          </w:tcPr>
          <w:p>
            <w:r>
              <w:t>Preg.</w:t>
            </w:r>
          </w:p>
        </w:tc>
        <w:tc>
          <w:tcPr>
            <w:tcW w:type="dxa" w:w="1440"/>
          </w:tcPr>
          <w:p>
            <w:r>
              <w:t>Respuesta</w:t>
            </w:r>
          </w:p>
        </w:tc>
        <w:tc>
          <w:tcPr>
            <w:tcW w:type="dxa" w:w="1440"/>
          </w:tcPr>
          <w:p>
            <w:r>
              <w:t>Preg.</w:t>
            </w:r>
          </w:p>
        </w:tc>
        <w:tc>
          <w:tcPr>
            <w:tcW w:type="dxa" w:w="1440"/>
          </w:tcPr>
          <w:p>
            <w:r>
              <w:t>Respuesta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2"/>
      </w:pPr>
      <w:r>
        <w:t>RUBRICA DE CALIFICACION:</w:t>
      </w:r>
    </w:p>
    <w:p>
      <w:r>
        <w:rPr>
          <w:b/>
        </w:rPr>
        <w:t xml:space="preserve">Puntaje por pregunta: </w:t>
      </w:r>
      <w:r>
        <w:t>5 puntos cada pregunta</w:t>
      </w:r>
    </w:p>
    <w:p>
      <w:r>
        <w:rPr>
          <w:b/>
        </w:rPr>
        <w:t xml:space="preserve">Total de puntos posibles: </w:t>
      </w:r>
      <w:r>
        <w:t>20 preguntas × 5 puntos = 100 puntos</w:t>
      </w:r>
    </w:p>
    <w:p/>
    <w:p>
      <w:pPr>
        <w:pStyle w:val="Heading2"/>
      </w:pPr>
      <w:r>
        <w:t>TABLA DE CONVERSION A CALIFICACION: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Respuestas Correctas</w:t>
            </w:r>
          </w:p>
        </w:tc>
        <w:tc>
          <w:tcPr>
            <w:tcW w:type="dxa" w:w="2880"/>
          </w:tcPr>
          <w:p>
            <w:r>
              <w:t>Puntos</w:t>
            </w:r>
          </w:p>
        </w:tc>
        <w:tc>
          <w:tcPr>
            <w:tcW w:type="dxa" w:w="2880"/>
          </w:tcPr>
          <w:p>
            <w:r>
              <w:t>Calificacion (0-20)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</w:tbl>
    <w:p/>
    <w:p>
      <w:pPr>
        <w:pStyle w:val="Heading2"/>
      </w:pPr>
      <w:r>
        <w:t>CRITERIOS DE EVALUACION:</w:t>
      </w:r>
    </w:p>
    <w:p>
      <w:r>
        <w:rPr>
          <w:b/>
        </w:rPr>
        <w:t xml:space="preserve">Excelente (16-20): </w:t>
      </w:r>
      <w:r>
        <w:t>Domina todos los temas. Puede explicar procesos. Muy pocas o ninguna pregunta incorrecta.</w:t>
      </w:r>
    </w:p>
    <w:p>
      <w:r>
        <w:rPr>
          <w:b/>
        </w:rPr>
        <w:t xml:space="preserve">Muy Bien (14-15): </w:t>
      </w:r>
      <w:r>
        <w:t>Domina la mayoria de temas. Algunas dificultades en division o MCM. 2-3 errores.</w:t>
      </w:r>
    </w:p>
    <w:p>
      <w:r>
        <w:rPr>
          <w:b/>
        </w:rPr>
        <w:t xml:space="preserve">Bien (12-13): </w:t>
      </w:r>
      <w:r>
        <w:t>Comprende los conceptos basicos. Dificultades en division, mixtos o MCM. 4-5 errores.</w:t>
      </w:r>
    </w:p>
    <w:p>
      <w:r>
        <w:rPr>
          <w:b/>
        </w:rPr>
        <w:t xml:space="preserve">Aceptable (10-11): </w:t>
      </w:r>
      <w:r>
        <w:t>Algunos conceptos fuertes, otros debiles. Muchos errores. Necesita refuerzo.</w:t>
      </w:r>
    </w:p>
    <w:p>
      <w:r>
        <w:rPr>
          <w:b/>
        </w:rPr>
        <w:t xml:space="preserve">Requiere Refuerzo (&lt;10): </w:t>
      </w:r>
      <w:r>
        <w:t>No domina los temas. Necesita retomar desde conceptos basicos.</w:t>
      </w:r>
    </w:p>
    <w:p/>
    <w:p>
      <w:pPr>
        <w:pStyle w:val="Heading2"/>
      </w:pPr>
      <w:r>
        <w:t>RECOMENDACIONES SEGUN DEBILIDADES:</w:t>
      </w:r>
    </w:p>
    <w:p>
      <w:pPr>
        <w:pStyle w:val="Heading3"/>
      </w:pPr>
      <w:r>
        <w:t>Si fallo en preguntas sobre MCM (1, 2, 20):</w:t>
      </w:r>
    </w:p>
    <w:p>
      <w:pPr>
        <w:pStyle w:val="ListBullet"/>
      </w:pPr>
      <w:r>
        <w:t>Necesita practicar mas el concepto de multiplos comunes. Revisar ejercicios basicos de MCM antes de operaciones complejas.</w:t>
      </w:r>
    </w:p>
    <w:p>
      <w:pPr>
        <w:pStyle w:val="Heading3"/>
      </w:pPr>
      <w:r>
        <w:t>Si fallo en preguntas sobre Suma/Resta heterogeneas (3, 4, 5):</w:t>
      </w:r>
    </w:p>
    <w:p>
      <w:pPr>
        <w:pStyle w:val="ListBullet"/>
      </w:pPr>
      <w:r>
        <w:t>El problema es que no domina MCM. Prioridad: reforzar MCM.</w:t>
      </w:r>
    </w:p>
    <w:p>
      <w:pPr>
        <w:pStyle w:val="Heading3"/>
      </w:pPr>
      <w:r>
        <w:t>Si fallo en preguntas sobre Division (6, 7, 8, 12):</w:t>
      </w:r>
    </w:p>
    <w:p>
      <w:pPr>
        <w:pStyle w:val="ListBullet"/>
      </w:pPr>
      <w:r>
        <w:t>Dificultad con el concepto de reciproco. Repasar: 'invertir la segunda fraccion' y multiplicar.</w:t>
      </w:r>
    </w:p>
    <w:p>
      <w:pPr>
        <w:pStyle w:val="Heading3"/>
      </w:pPr>
      <w:r>
        <w:t>Si fallo en preguntas sobre Numeros Mixtos (9, 10, 11):</w:t>
      </w:r>
    </w:p>
    <w:p>
      <w:pPr>
        <w:pStyle w:val="ListBullet"/>
      </w:pPr>
      <w:r>
        <w:t>Confunde la conversion a fraccion impropia. Practicar formula: (a × c + b)/c</w:t>
      </w:r>
    </w:p>
    <w:p>
      <w:pPr>
        <w:pStyle w:val="Heading3"/>
      </w:pPr>
      <w:r>
        <w:t>Si fallo en preguntas sobre Problemas (15, 16, 17, 18, 19):</w:t>
      </w:r>
    </w:p>
    <w:p>
      <w:pPr>
        <w:pStyle w:val="ListBullet"/>
      </w:pPr>
      <w:r>
        <w:t>Entiende operaciones pero no como aplicarlas. Practicar problemas contextualizados.</w:t>
      </w:r>
    </w:p>
    <w:p/>
    <w:p>
      <w:pPr>
        <w:pStyle w:val="Heading2"/>
      </w:pPr>
      <w:r>
        <w:t>TIPS PARA LA CORRECCION:</w:t>
      </w:r>
    </w:p>
    <w:p>
      <w:pPr>
        <w:pStyle w:val="ListBullet"/>
      </w:pPr>
      <w:r>
        <w:t>Revisa cada pregunta con el solucionario. Marca correctas e incorrectas.</w:t>
      </w:r>
    </w:p>
    <w:p>
      <w:pPr>
        <w:pStyle w:val="ListBullet"/>
      </w:pPr>
      <w:r>
        <w:t>Suma 5 puntos por cada respuesta correcta. Total maximo 100 puntos.</w:t>
      </w:r>
    </w:p>
    <w:p>
      <w:pPr>
        <w:pStyle w:val="ListBullet"/>
      </w:pPr>
      <w:r>
        <w:t>Convierte a calificacion 0-20 dividiendo puntos totales entre 5.</w:t>
      </w:r>
    </w:p>
    <w:p>
      <w:pPr>
        <w:pStyle w:val="ListBullet"/>
      </w:pPr>
      <w:r>
        <w:t>Si una respuesta es incorrecta, revisa el procedimiento paso a paso en el solucionario.</w:t>
      </w:r>
    </w:p>
    <w:p>
      <w:pPr>
        <w:pStyle w:val="ListBullet"/>
      </w:pPr>
      <w:r>
        <w:t>Registra las areas debiles (MCM, Division, etc.) para refuerzo futuro.</w:t>
      </w:r>
    </w:p>
    <w:p>
      <w:pPr>
        <w:pStyle w:val="ListBullet"/>
      </w:pPr>
      <w:r>
        <w:t>Felicita el esfuerzo y anima a practicar mas las areas debiles.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