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drawing>
          <wp:inline distB="0" distT="0" distL="0" distR="0">
            <wp:extent cx="5732145" cy="57086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2145" cy="5708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360" w:before="0" w:line="240" w:lineRule="auto"/>
        <w:ind w:right="260" w:firstLine="0"/>
        <w:jc w:val="center"/>
        <w:rPr>
          <w:rFonts w:ascii="Times New Roman" w:cs="Times New Roman" w:eastAsia="Times New Roman" w:hAnsi="Times New Roman"/>
          <w:sz w:val="24"/>
          <w:szCs w:val="24"/>
        </w:rPr>
      </w:pPr>
      <w:r w:rsidDel="00000000" w:rsidR="00000000" w:rsidRPr="00000000">
        <w:rPr>
          <w:i w:val="1"/>
          <w:color w:val="000066"/>
          <w:sz w:val="33"/>
          <w:szCs w:val="33"/>
          <w:rtl w:val="0"/>
        </w:rPr>
        <w:t xml:space="preserve">Dual Bachelor in Data Science and Telecommunications Technologies Engineering 2020-2025</w:t>
      </w:r>
      <w:r w:rsidDel="00000000" w:rsidR="00000000" w:rsidRPr="00000000">
        <w:rPr>
          <w:rtl w:val="0"/>
        </w:rPr>
      </w:r>
    </w:p>
    <w:p w:rsidR="00000000" w:rsidDel="00000000" w:rsidP="00000000" w:rsidRDefault="00000000" w:rsidRPr="00000000" w14:paraId="00000004">
      <w:pPr>
        <w:spacing w:after="0" w:before="480" w:line="240" w:lineRule="auto"/>
        <w:jc w:val="center"/>
        <w:rPr>
          <w:rFonts w:ascii="Times New Roman" w:cs="Times New Roman" w:eastAsia="Times New Roman" w:hAnsi="Times New Roman"/>
          <w:sz w:val="24"/>
          <w:szCs w:val="24"/>
        </w:rPr>
      </w:pPr>
      <w:r w:rsidDel="00000000" w:rsidR="00000000" w:rsidRPr="00000000">
        <w:rPr>
          <w:b w:val="1"/>
          <w:i w:val="1"/>
          <w:color w:val="000066"/>
          <w:sz w:val="33"/>
          <w:szCs w:val="33"/>
          <w:rtl w:val="0"/>
        </w:rPr>
        <w:t xml:space="preserve">Microwind Lab Work </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drawing>
          <wp:inline distB="0" distT="0" distL="0" distR="0">
            <wp:extent cx="5732145" cy="95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214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560" w:before="0" w:line="240" w:lineRule="auto"/>
        <w:ind w:right="140" w:firstLine="0"/>
        <w:jc w:val="center"/>
        <w:rPr>
          <w:b w:val="1"/>
          <w:color w:val="000066"/>
          <w:sz w:val="38"/>
          <w:szCs w:val="38"/>
        </w:rPr>
      </w:pPr>
      <w:r w:rsidDel="00000000" w:rsidR="00000000" w:rsidRPr="00000000">
        <w:rPr>
          <w:b w:val="1"/>
          <w:color w:val="000066"/>
          <w:sz w:val="38"/>
          <w:szCs w:val="38"/>
          <w:rtl w:val="0"/>
        </w:rPr>
        <w:t xml:space="preserve">Daniel Toribio Bruna (100454242)</w:t>
      </w:r>
      <w:r w:rsidDel="00000000" w:rsidR="00000000" w:rsidRPr="00000000">
        <w:drawing>
          <wp:anchor allowOverlap="1" behindDoc="0" distB="0" distT="0" distL="0" distR="0" hidden="0" layoutInCell="1" locked="0" relativeHeight="0" simplePos="0">
            <wp:simplePos x="0" y="0"/>
            <wp:positionH relativeFrom="column">
              <wp:posOffset>1406207</wp:posOffset>
            </wp:positionH>
            <wp:positionV relativeFrom="paragraph">
              <wp:posOffset>635</wp:posOffset>
            </wp:positionV>
            <wp:extent cx="3307715" cy="3307715"/>
            <wp:effectExtent b="0" l="0" r="0" t="0"/>
            <wp:wrapTopAndBottom distB="0" distT="0"/>
            <wp:docPr descr="Logotipo&#10;&#10;Descripción generada automáticamente" id="1" name="image2.png"/>
            <a:graphic>
              <a:graphicData uri="http://schemas.openxmlformats.org/drawingml/2006/picture">
                <pic:pic>
                  <pic:nvPicPr>
                    <pic:cNvPr descr="Logotipo&#10;&#10;Descripción generada automáticamente" id="0" name="image2.png"/>
                    <pic:cNvPicPr preferRelativeResize="0"/>
                  </pic:nvPicPr>
                  <pic:blipFill>
                    <a:blip r:embed="rId8"/>
                    <a:srcRect b="0" l="0" r="0" t="0"/>
                    <a:stretch>
                      <a:fillRect/>
                    </a:stretch>
                  </pic:blipFill>
                  <pic:spPr>
                    <a:xfrm>
                      <a:off x="0" y="0"/>
                      <a:ext cx="3307715" cy="3307715"/>
                    </a:xfrm>
                    <a:prstGeom prst="rect"/>
                    <a:ln/>
                  </pic:spPr>
                </pic:pic>
              </a:graphicData>
            </a:graphic>
          </wp:anchor>
        </w:drawing>
      </w:r>
    </w:p>
    <w:p w:rsidR="00000000" w:rsidDel="00000000" w:rsidP="00000000" w:rsidRDefault="00000000" w:rsidRPr="00000000" w14:paraId="00000008">
      <w:pPr>
        <w:spacing w:after="560" w:before="0" w:line="240" w:lineRule="auto"/>
        <w:ind w:right="140" w:firstLine="0"/>
        <w:jc w:val="center"/>
        <w:rPr>
          <w:b w:val="1"/>
          <w:color w:val="000066"/>
          <w:sz w:val="38"/>
          <w:szCs w:val="38"/>
        </w:rPr>
        <w:sectPr>
          <w:pgSz w:h="16838" w:w="11906" w:orient="portrait"/>
          <w:pgMar w:bottom="1134" w:top="1134" w:left="1134" w:right="1134" w:header="0" w:footer="0"/>
          <w:pgNumType w:start="1"/>
        </w:sectPr>
      </w:pPr>
      <w:r w:rsidDel="00000000" w:rsidR="00000000" w:rsidRPr="00000000">
        <w:rPr>
          <w:b w:val="1"/>
          <w:color w:val="000066"/>
          <w:sz w:val="38"/>
          <w:szCs w:val="38"/>
          <w:rtl w:val="0"/>
        </w:rPr>
        <w:t xml:space="preserve">Andrés Navarro Pedregal (100451730)</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color w:val="002060"/>
        </w:rPr>
      </w:pPr>
      <w:r w:rsidDel="00000000" w:rsidR="00000000" w:rsidRPr="00000000">
        <w:rPr>
          <w:color w:val="002060"/>
          <w:rtl w:val="0"/>
        </w:rPr>
        <w:t xml:space="preserve">Schematics</w:t>
      </w:r>
    </w:p>
    <w:p w:rsidR="00000000" w:rsidDel="00000000" w:rsidP="00000000" w:rsidRDefault="00000000" w:rsidRPr="00000000" w14:paraId="0000000A">
      <w:pPr>
        <w:rPr/>
      </w:pPr>
      <w:r w:rsidDel="00000000" w:rsidR="00000000" w:rsidRPr="00000000">
        <w:rPr>
          <w:rtl w:val="0"/>
        </w:rPr>
        <w:t xml:space="preserve">Multiplexer using transmission gates.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0" distT="0" distL="0" distR="0">
            <wp:extent cx="5731510" cy="3056255"/>
            <wp:effectExtent b="0" l="0" r="0" t="0"/>
            <wp:docPr descr="Diagrama&#10;&#10;Descripción generada automáticamente" id="8" name="image7.png"/>
            <a:graphic>
              <a:graphicData uri="http://schemas.openxmlformats.org/drawingml/2006/picture">
                <pic:pic>
                  <pic:nvPicPr>
                    <pic:cNvPr descr="Diagrama&#10;&#10;Descripción generada automáticamente" id="0" name="image7.png"/>
                    <pic:cNvPicPr preferRelativeResize="0"/>
                  </pic:nvPicPr>
                  <pic:blipFill>
                    <a:blip r:embed="rId9"/>
                    <a:srcRect b="0" l="0" r="0" t="0"/>
                    <a:stretch>
                      <a:fillRect/>
                    </a:stretch>
                  </pic:blipFill>
                  <pic:spPr>
                    <a:xfrm>
                      <a:off x="0" y="0"/>
                      <a:ext cx="5731510" cy="30562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D-latch</w:t>
      </w:r>
    </w:p>
    <w:p w:rsidR="00000000" w:rsidDel="00000000" w:rsidP="00000000" w:rsidRDefault="00000000" w:rsidRPr="00000000" w14:paraId="0000000F">
      <w:pPr>
        <w:rPr/>
      </w:pPr>
      <w:r w:rsidDel="00000000" w:rsidR="00000000" w:rsidRPr="00000000">
        <w:rPr/>
        <w:drawing>
          <wp:inline distB="0" distT="0" distL="0" distR="0">
            <wp:extent cx="5731510" cy="3423920"/>
            <wp:effectExtent b="0" l="0" r="0" t="0"/>
            <wp:docPr descr="Un dibujo de un pizarrón blanco&#10;&#10;Descripción generada automáticamente con confianza baja" id="6" name="image3.png"/>
            <a:graphic>
              <a:graphicData uri="http://schemas.openxmlformats.org/drawingml/2006/picture">
                <pic:pic>
                  <pic:nvPicPr>
                    <pic:cNvPr descr="Un dibujo de un pizarrón blanco&#10;&#10;Descripción generada automáticamente con confianza baja" id="0" name="image3.png"/>
                    <pic:cNvPicPr preferRelativeResize="0"/>
                  </pic:nvPicPr>
                  <pic:blipFill>
                    <a:blip r:embed="rId10"/>
                    <a:srcRect b="0" l="0" r="0" t="0"/>
                    <a:stretch>
                      <a:fillRect/>
                    </a:stretch>
                  </pic:blipFill>
                  <pic:spPr>
                    <a:xfrm>
                      <a:off x="0" y="0"/>
                      <a:ext cx="5731510" cy="34239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color w:val="002060"/>
        </w:rPr>
      </w:pPr>
      <w:r w:rsidDel="00000000" w:rsidR="00000000" w:rsidRPr="00000000">
        <w:rPr>
          <w:color w:val="002060"/>
          <w:rtl w:val="0"/>
        </w:rPr>
        <w:t xml:space="preserve">Capture of step 5 simulation and explanations about the waveforms showed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30607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we can see the simulation of the circuit. The first wave is the clock, the second is the reset, the third is Q0, the fourth is Q1 and the fifth is Q2.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can see that initially when the reset is high, all the Q are set to 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there is a rising edge in the clock, the counter starts counting as expected. if Q2 is 0, Q1 is set to 1. If Q0 is 1, Q1 is set to 1, and if Q1 is 1, Q2 is set to 1. As seen. Also at the end of the simulation, when the reset is set to 1, then the circuit is reset and is stopped as it is expected.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Here you can see a picture of the final circuit implemented.</w:t>
        <w:br w:type="textWrapping"/>
      </w:r>
      <w:r w:rsidDel="00000000" w:rsidR="00000000" w:rsidRPr="00000000">
        <w:rPr/>
        <w:drawing>
          <wp:inline distB="114300" distT="114300" distL="114300" distR="114300">
            <wp:extent cx="5731200" cy="12319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eu2sh067sjxt" w:id="0"/>
      <w:bookmarkEnd w:id="0"/>
      <w:r w:rsidDel="00000000" w:rsidR="00000000" w:rsidRPr="00000000">
        <w:rPr>
          <w:rtl w:val="0"/>
        </w:rPr>
        <w:t xml:space="preserve">Delay and Area</w:t>
      </w:r>
    </w:p>
    <w:p w:rsidR="00000000" w:rsidDel="00000000" w:rsidP="00000000" w:rsidRDefault="00000000" w:rsidRPr="00000000" w14:paraId="0000001F">
      <w:pPr>
        <w:rPr/>
      </w:pPr>
      <w:r w:rsidDel="00000000" w:rsidR="00000000" w:rsidRPr="00000000">
        <w:rPr>
          <w:rtl w:val="0"/>
        </w:rPr>
        <w:t xml:space="preserve">Also in the simulation as show below:</w:t>
      </w:r>
    </w:p>
    <w:p w:rsidR="00000000" w:rsidDel="00000000" w:rsidP="00000000" w:rsidRDefault="00000000" w:rsidRPr="00000000" w14:paraId="00000020">
      <w:pPr>
        <w:rPr/>
      </w:pPr>
      <w:r w:rsidDel="00000000" w:rsidR="00000000" w:rsidRPr="00000000">
        <w:rPr/>
        <w:drawing>
          <wp:inline distB="114300" distT="114300" distL="114300" distR="114300">
            <wp:extent cx="5731200" cy="31369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can see that the maximum delay between the clock and Q2 (end of the circuit) is 1650 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the area: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695825" cy="3057525"/>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958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get a total area of 27363 um^2.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type w:val="nextPage"/>
      <w:pgSz w:h="16838" w:w="11906"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before="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