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5C7" w:rsidRPr="00D736B1" w:rsidRDefault="00D736B1" w:rsidP="00D736B1">
      <w:pPr>
        <w:jc w:val="center"/>
        <w:rPr>
          <w:b/>
        </w:rPr>
      </w:pPr>
      <w:r w:rsidRPr="00D736B1">
        <w:rPr>
          <w:b/>
        </w:rPr>
        <w:t>TEST PSICOLÓGICOS EN COLOMBIA A FINALES DEL SIGLO XX</w:t>
      </w:r>
    </w:p>
    <w:p w:rsidR="00D736B1" w:rsidRDefault="00D736B1"/>
    <w:p w:rsidR="001A15C7" w:rsidRDefault="001A15C7" w:rsidP="001A15C7">
      <w:r>
        <w:t>La utilización de pruebas psicológicas</w:t>
      </w:r>
      <w:r>
        <w:t xml:space="preserve"> ya es una realidad en la mayoría de empresas e instituciones colombianas,</w:t>
      </w:r>
      <w:r>
        <w:t xml:space="preserve"> </w:t>
      </w:r>
      <w:r>
        <w:t>este campo se diversifica y amplia diariamente en la sociedad colombiana desde 1977, hasta la actualidad.</w:t>
      </w:r>
    </w:p>
    <w:p w:rsidR="001A15C7" w:rsidRDefault="001A15C7" w:rsidP="001A15C7">
      <w:r>
        <w:t xml:space="preserve">Muchas pruebas </w:t>
      </w:r>
      <w:r>
        <w:t>no se limitan a los resultados, sino que en cambio se complementan</w:t>
      </w:r>
      <w:r>
        <w:t xml:space="preserve"> con observaciones </w:t>
      </w:r>
      <w:r>
        <w:t>conductuales</w:t>
      </w:r>
      <w:r>
        <w:t xml:space="preserve">, </w:t>
      </w:r>
      <w:r>
        <w:t>entrevistas</w:t>
      </w:r>
      <w:r>
        <w:t xml:space="preserve">, realización de tareas </w:t>
      </w:r>
      <w:r>
        <w:t xml:space="preserve">como test con dibujos etc. </w:t>
      </w:r>
    </w:p>
    <w:p w:rsidR="001A15C7" w:rsidRDefault="001A15C7" w:rsidP="001A15C7">
      <w:r>
        <w:t xml:space="preserve">Con el fin de investigar la utilización de las pruebas en Colombia se aplico una encuesta a mas de 200 profesionales en el área de psicología en las instituciones y se llegó a la conclusión de las 10 pruebas mas utilizadas en Colombia, que varían desde medir escalas de inteligencia hasta aquellos que proporcionan una vista general o especifica de la personalidad o comportamiento de los sujetos. </w:t>
      </w:r>
    </w:p>
    <w:p w:rsidR="001A15C7" w:rsidRDefault="001A15C7" w:rsidP="001A15C7">
      <w:r>
        <w:t>En estas pruebas a pesar de evaluar varios aspectos psicológicos de los sujetos para su selección en distintas organizaciones, menos del 20% hace especial énfasis en los test de valores y antivalores</w:t>
      </w:r>
      <w:r w:rsidR="00D736B1">
        <w:t xml:space="preserve">, en cambio enfocan la importancia en la medición de la inteligencia. </w:t>
      </w:r>
    </w:p>
    <w:p w:rsidR="001A15C7" w:rsidRDefault="001A15C7" w:rsidP="001A15C7"/>
    <w:p w:rsidR="00D736B1" w:rsidRPr="00D736B1" w:rsidRDefault="00D736B1" w:rsidP="00D736B1">
      <w:pPr>
        <w:rPr>
          <w:b/>
        </w:rPr>
      </w:pPr>
      <w:r w:rsidRPr="00D736B1">
        <w:rPr>
          <w:b/>
        </w:rPr>
        <w:t>TEST PSICOLÓGICOS EN COLOMBIA A FINALES DEL SIGLO XX</w:t>
      </w:r>
      <w:r>
        <w:rPr>
          <w:b/>
        </w:rPr>
        <w:t xml:space="preserve">, Rubén Ardila, </w:t>
      </w:r>
      <w:hyperlink r:id="rId4" w:history="1">
        <w:r w:rsidRPr="00D409C6">
          <w:rPr>
            <w:rStyle w:val="Hipervnculo"/>
            <w:b/>
          </w:rPr>
          <w:t>http://rcientificas.uninorte.edu.co/index.php/psicologia/article/view/223</w:t>
        </w:r>
      </w:hyperlink>
      <w:r>
        <w:rPr>
          <w:b/>
        </w:rPr>
        <w:t xml:space="preserve"> </w:t>
      </w:r>
      <w:bookmarkStart w:id="0" w:name="_GoBack"/>
      <w:bookmarkEnd w:id="0"/>
    </w:p>
    <w:p w:rsidR="001A15C7" w:rsidRDefault="001A15C7" w:rsidP="001A15C7"/>
    <w:p w:rsidR="001A15C7" w:rsidRDefault="001A15C7" w:rsidP="001A15C7">
      <w:r>
        <w:t xml:space="preserve"> </w:t>
      </w:r>
    </w:p>
    <w:p w:rsidR="001A15C7" w:rsidRDefault="001A15C7"/>
    <w:p w:rsidR="001A15C7" w:rsidRDefault="001A15C7"/>
    <w:p w:rsidR="00F01398" w:rsidRDefault="00F01398"/>
    <w:sectPr w:rsidR="00F01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C7"/>
    <w:rsid w:val="001A15C7"/>
    <w:rsid w:val="00D736B1"/>
    <w:rsid w:val="00F0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9776"/>
  <w15:chartTrackingRefBased/>
  <w15:docId w15:val="{F47C1FF7-7DB2-4296-9A51-0F57C2A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7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36B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D736B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736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3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cientificas.uninorte.edu.co/index.php/psicologia/article/view/2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Garcia Garcia</dc:creator>
  <cp:keywords/>
  <dc:description/>
  <cp:lastModifiedBy>Santiago Garcia Garcia</cp:lastModifiedBy>
  <cp:revision>1</cp:revision>
  <dcterms:created xsi:type="dcterms:W3CDTF">2018-09-13T17:55:00Z</dcterms:created>
  <dcterms:modified xsi:type="dcterms:W3CDTF">2018-09-13T18:06:00Z</dcterms:modified>
</cp:coreProperties>
</file>