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F17D1" w:rsidRPr="001F17D1" w:rsidRDefault="001F17D1" w:rsidP="001F17D1">
      <w:pPr>
        <w:keepNext/>
        <w:spacing w:after="180" w:line="250" w:lineRule="auto"/>
        <w:rPr>
          <w:rFonts w:ascii="Calibri" w:eastAsia="Times New Roman" w:hAnsi="Calibri" w:cs="Times New Roman"/>
          <w:b/>
          <w:color w:val="183D60"/>
          <w:sz w:val="34"/>
          <w:szCs w:val="20"/>
        </w:rPr>
      </w:pPr>
      <w:r>
        <w:rPr>
          <w:rFonts w:ascii="Calibri" w:eastAsia="Times New Roman" w:hAnsi="Calibri" w:cs="Times New Roman"/>
          <w:b/>
          <w:color w:val="183D60"/>
          <w:sz w:val="34"/>
          <w:szCs w:val="20"/>
        </w:rPr>
        <w:t>Lab 3</w:t>
      </w:r>
      <w:r w:rsidRPr="001F17D1">
        <w:rPr>
          <w:rFonts w:ascii="Calibri" w:eastAsia="Times New Roman" w:hAnsi="Calibri" w:cs="Times New Roman"/>
          <w:b/>
          <w:color w:val="183D60"/>
          <w:sz w:val="34"/>
          <w:szCs w:val="20"/>
        </w:rPr>
        <w:t xml:space="preserve">: </w:t>
      </w:r>
      <w:r>
        <w:rPr>
          <w:rFonts w:ascii="Calibri" w:eastAsia="Times New Roman" w:hAnsi="Calibri" w:cs="Times New Roman"/>
          <w:b/>
          <w:color w:val="183D60"/>
          <w:sz w:val="34"/>
          <w:szCs w:val="20"/>
        </w:rPr>
        <w:t>Bayes Filter</w:t>
      </w:r>
      <w:bookmarkStart w:id="0" w:name="_GoBack"/>
      <w:bookmarkEnd w:id="0"/>
    </w:p>
    <w:p w:rsidR="001F17D1" w:rsidRPr="001F17D1" w:rsidRDefault="001F17D1" w:rsidP="001F17D1">
      <w:pPr>
        <w:spacing w:after="100" w:line="250" w:lineRule="auto"/>
        <w:rPr>
          <w:rFonts w:ascii="Calibri" w:eastAsia="Times New Roman" w:hAnsi="Calibri" w:cs="Times New Roman"/>
          <w:szCs w:val="20"/>
        </w:rPr>
      </w:pPr>
      <w:r w:rsidRPr="001F17D1">
        <w:rPr>
          <w:rFonts w:ascii="Calibri" w:eastAsia="Times New Roman" w:hAnsi="Calibri" w:cs="Times New Roman"/>
          <w:szCs w:val="20"/>
        </w:rPr>
        <w:t>EEME E6911 — Probabilistic Robotics</w:t>
      </w:r>
    </w:p>
    <w:p w:rsidR="001F17D1" w:rsidRPr="001F17D1" w:rsidRDefault="001F17D1" w:rsidP="001F17D1">
      <w:pPr>
        <w:spacing w:after="100" w:line="250" w:lineRule="auto"/>
        <w:rPr>
          <w:rFonts w:ascii="Calibri" w:eastAsia="Times New Roman" w:hAnsi="Calibri" w:cs="Times New Roman"/>
          <w:szCs w:val="20"/>
        </w:rPr>
      </w:pPr>
      <w:r w:rsidRPr="001F17D1">
        <w:rPr>
          <w:rFonts w:ascii="Calibri" w:eastAsia="Times New Roman" w:hAnsi="Calibri" w:cs="Times New Roman"/>
          <w:szCs w:val="20"/>
        </w:rPr>
        <w:t>Howard Wang | UNI: hw3214</w:t>
      </w:r>
    </w:p>
    <w:p w:rsidR="001F17D1" w:rsidRPr="001F17D1" w:rsidRDefault="001F17D1" w:rsidP="001F17D1">
      <w:pPr>
        <w:spacing w:after="100" w:line="250" w:lineRule="auto"/>
        <w:rPr>
          <w:rFonts w:ascii="Calibri" w:eastAsia="Times New Roman" w:hAnsi="Calibri" w:cs="Times New Roman"/>
          <w:szCs w:val="20"/>
        </w:rPr>
      </w:pPr>
      <w:r w:rsidRPr="001F17D1">
        <w:rPr>
          <w:rFonts w:ascii="Calibri" w:eastAsia="Times New Roman" w:hAnsi="Calibri" w:cs="Times New Roman"/>
          <w:szCs w:val="20"/>
        </w:rPr>
        <w:t xml:space="preserve">Andres </w:t>
      </w:r>
      <w:proofErr w:type="spellStart"/>
      <w:r w:rsidRPr="001F17D1">
        <w:rPr>
          <w:rFonts w:ascii="Calibri" w:eastAsia="Times New Roman" w:hAnsi="Calibri" w:cs="Times New Roman"/>
          <w:szCs w:val="20"/>
        </w:rPr>
        <w:t>Permuy</w:t>
      </w:r>
      <w:proofErr w:type="spellEnd"/>
      <w:r w:rsidRPr="001F17D1">
        <w:rPr>
          <w:rFonts w:ascii="Calibri" w:eastAsia="Times New Roman" w:hAnsi="Calibri" w:cs="Times New Roman"/>
          <w:szCs w:val="20"/>
        </w:rPr>
        <w:t xml:space="preserve"> | UNI: app2164</w:t>
      </w:r>
    </w:p>
    <w:p w:rsidR="001F17D1" w:rsidRPr="00B97F38" w:rsidRDefault="001F17D1" w:rsidP="00B97F38">
      <w:pPr>
        <w:spacing w:after="100" w:line="250" w:lineRule="auto"/>
        <w:rPr>
          <w:rFonts w:ascii="Calibri" w:eastAsia="Times New Roman" w:hAnsi="Calibri" w:cs="Times New Roman"/>
          <w:szCs w:val="20"/>
        </w:rPr>
      </w:pPr>
      <w:r w:rsidRPr="001F17D1">
        <w:rPr>
          <w:rFonts w:ascii="Calibri" w:eastAsia="Times New Roman" w:hAnsi="Calibri" w:cs="Times New Roman"/>
          <w:szCs w:val="20"/>
        </w:rPr>
        <w:t>Samwel Waweru | UNI: swk2139</w:t>
      </w:r>
    </w:p>
    <w:p w:rsidR="001E0900" w:rsidRDefault="00E9046D">
      <w:pPr>
        <w:pStyle w:val="Heading2"/>
      </w:pPr>
      <w:r>
        <w:t>Assignment 1: Vision pipeline nodes</w:t>
      </w:r>
    </w:p>
    <w:p w:rsidR="001E0900" w:rsidRDefault="001F17D1">
      <w:pPr>
        <w:spacing w:after="120"/>
      </w:pPr>
      <w:r w:rsidRPr="001F17D1">
        <w:t>How many ROS nodes (including the simulation model interface) does the vision pipeline that produces /</w:t>
      </w:r>
      <w:proofErr w:type="spellStart"/>
      <w:r w:rsidRPr="001F17D1">
        <w:t>feature_mean</w:t>
      </w:r>
      <w:proofErr w:type="spellEnd"/>
      <w:r w:rsidRPr="001F17D1">
        <w:t xml:space="preserve"> topic consist of? List node names.</w:t>
      </w:r>
    </w:p>
    <w:p w:rsidR="001F17D1" w:rsidRDefault="001F17D1">
      <w:pPr>
        <w:spacing w:after="120"/>
      </w:pPr>
    </w:p>
    <w:p w:rsidR="001F17D1" w:rsidRDefault="001F17D1">
      <w:pPr>
        <w:spacing w:after="120"/>
      </w:pPr>
      <w:proofErr w:type="spellStart"/>
      <w:proofErr w:type="gramStart"/>
      <w:r>
        <w:rPr>
          <w:b/>
          <w:bCs/>
        </w:rPr>
        <w:t>rqt_graph</w:t>
      </w:r>
      <w:proofErr w:type="spellEnd"/>
      <w:proofErr w:type="gramEnd"/>
      <w:r>
        <w:rPr>
          <w:b/>
          <w:bCs/>
        </w:rPr>
        <w:t xml:space="preserve"> screenshot</w:t>
      </w:r>
    </w:p>
    <w:p w:rsidR="001F17D1" w:rsidRDefault="001F17D1">
      <w:pPr>
        <w:spacing w:after="120"/>
      </w:pPr>
    </w:p>
    <w:p w:rsidR="001F17D1" w:rsidRDefault="001F17D1">
      <w:pPr>
        <w:spacing w:after="120"/>
      </w:pPr>
      <w:r w:rsidRPr="001F17D1">
        <w:drawing>
          <wp:inline distT="0" distB="0" distL="0" distR="0" wp14:anchorId="61C5B2E4" wp14:editId="233A24B9">
            <wp:extent cx="5943600" cy="25984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17D1" w:rsidRDefault="001F17D1" w:rsidP="001F17D1">
      <w:pPr>
        <w:spacing w:before="60" w:after="200"/>
        <w:jc w:val="center"/>
      </w:pPr>
      <w:r>
        <w:rPr>
          <w:i/>
          <w:iCs/>
          <w:color w:val="595959"/>
          <w:sz w:val="19"/>
          <w:szCs w:val="19"/>
        </w:rPr>
        <w:t xml:space="preserve">Figure 1: </w:t>
      </w:r>
      <w:proofErr w:type="spellStart"/>
      <w:r>
        <w:rPr>
          <w:i/>
          <w:iCs/>
          <w:color w:val="595959"/>
          <w:sz w:val="19"/>
          <w:szCs w:val="19"/>
        </w:rPr>
        <w:t>rqt_graph</w:t>
      </w:r>
      <w:proofErr w:type="spellEnd"/>
      <w:r>
        <w:rPr>
          <w:i/>
          <w:iCs/>
          <w:color w:val="595959"/>
          <w:sz w:val="19"/>
          <w:szCs w:val="19"/>
        </w:rPr>
        <w:t xml:space="preserve"> of the vision pipeline producing /</w:t>
      </w:r>
      <w:proofErr w:type="spellStart"/>
      <w:r>
        <w:rPr>
          <w:i/>
          <w:iCs/>
          <w:color w:val="595959"/>
          <w:sz w:val="19"/>
          <w:szCs w:val="19"/>
        </w:rPr>
        <w:t>feature_mean</w:t>
      </w:r>
      <w:proofErr w:type="spellEnd"/>
      <w:r>
        <w:rPr>
          <w:i/>
          <w:iCs/>
          <w:color w:val="595959"/>
          <w:sz w:val="19"/>
          <w:szCs w:val="19"/>
        </w:rPr>
        <w:t>.</w:t>
      </w:r>
    </w:p>
    <w:p w:rsidR="001F17D1" w:rsidRDefault="001F17D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3400"/>
        <w:gridCol w:w="4960"/>
      </w:tblGrid>
      <w:tr w:rsidR="001E09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#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Node name</w:t>
            </w:r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Role (subscribes to / publishes)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sz w:val="20"/>
                <w:szCs w:val="20"/>
              </w:rPr>
              <w:t>1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1F17D1">
            <w:r>
              <w:t>/</w:t>
            </w:r>
            <w:proofErr w:type="spellStart"/>
            <w:r>
              <w:t>ros_gz_image</w:t>
            </w:r>
            <w:proofErr w:type="spellEnd"/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1F17D1">
            <w:r>
              <w:t xml:space="preserve">Simulation model interface. Bridges the Gazebo camera image to the ROS topic </w:t>
            </w:r>
            <w:r>
              <w:rPr>
                <w:rStyle w:val="HTMLCode"/>
                <w:rFonts w:eastAsia="Arial"/>
              </w:rPr>
              <w:t>/camera/</w:t>
            </w:r>
            <w:proofErr w:type="spellStart"/>
            <w:r>
              <w:rPr>
                <w:rStyle w:val="HTMLCode"/>
                <w:rFonts w:eastAsia="Arial"/>
              </w:rPr>
              <w:t>image_raw</w:t>
            </w:r>
            <w:proofErr w:type="spellEnd"/>
            <w:r>
              <w:t>.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sz w:val="20"/>
                <w:szCs w:val="20"/>
              </w:rPr>
              <w:t>2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1F17D1">
            <w:r>
              <w:t>/</w:t>
            </w:r>
            <w:proofErr w:type="spellStart"/>
            <w:r>
              <w:t>video_processor</w:t>
            </w:r>
            <w:proofErr w:type="spellEnd"/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1F17D1">
            <w:r>
              <w:t xml:space="preserve">Subscribes to </w:t>
            </w:r>
            <w:r>
              <w:rPr>
                <w:rStyle w:val="HTMLCode"/>
                <w:rFonts w:eastAsia="Arial"/>
              </w:rPr>
              <w:t>/camera/</w:t>
            </w:r>
            <w:proofErr w:type="spellStart"/>
            <w:r>
              <w:rPr>
                <w:rStyle w:val="HTMLCode"/>
                <w:rFonts w:eastAsia="Arial"/>
              </w:rPr>
              <w:t>image_raw</w:t>
            </w:r>
            <w:proofErr w:type="spellEnd"/>
            <w:r>
              <w:t>, runs Shi-</w:t>
            </w:r>
            <w:proofErr w:type="spellStart"/>
            <w:r>
              <w:t>Tomasi</w:t>
            </w:r>
            <w:proofErr w:type="spellEnd"/>
            <w:r>
              <w:t xml:space="preserve"> corner detection, and publishes </w:t>
            </w:r>
            <w:r>
              <w:rPr>
                <w:rStyle w:val="HTMLCode"/>
                <w:rFonts w:eastAsia="Arial"/>
              </w:rPr>
              <w:t>/</w:t>
            </w:r>
            <w:proofErr w:type="spellStart"/>
            <w:r>
              <w:rPr>
                <w:rStyle w:val="HTMLCode"/>
                <w:rFonts w:eastAsia="Arial"/>
              </w:rPr>
              <w:t>goodfeature</w:t>
            </w:r>
            <w:proofErr w:type="spellEnd"/>
            <w:r>
              <w:rPr>
                <w:rStyle w:val="HTMLCode"/>
                <w:rFonts w:eastAsia="Arial"/>
              </w:rPr>
              <w:t>/corners</w:t>
            </w:r>
            <w:r>
              <w:t xml:space="preserve"> (pixel coordinates) and the annotated </w:t>
            </w:r>
            <w:r>
              <w:rPr>
                <w:rStyle w:val="HTMLCode"/>
                <w:rFonts w:eastAsia="Arial"/>
              </w:rPr>
              <w:t>/</w:t>
            </w:r>
            <w:proofErr w:type="spellStart"/>
            <w:r>
              <w:rPr>
                <w:rStyle w:val="HTMLCode"/>
                <w:rFonts w:eastAsia="Arial"/>
              </w:rPr>
              <w:t>goodfeature</w:t>
            </w:r>
            <w:proofErr w:type="spellEnd"/>
            <w:r>
              <w:rPr>
                <w:rStyle w:val="HTMLCode"/>
                <w:rFonts w:eastAsia="Arial"/>
              </w:rPr>
              <w:t>/</w:t>
            </w:r>
            <w:proofErr w:type="spellStart"/>
            <w:r>
              <w:rPr>
                <w:rStyle w:val="HTMLCode"/>
                <w:rFonts w:eastAsia="Arial"/>
              </w:rPr>
              <w:t>image_raw</w:t>
            </w:r>
            <w:proofErr w:type="spellEnd"/>
            <w:r>
              <w:t>.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sz w:val="20"/>
                <w:szCs w:val="20"/>
              </w:rPr>
              <w:t>3</w:t>
            </w:r>
          </w:p>
        </w:tc>
        <w:tc>
          <w:tcPr>
            <w:tcW w:w="34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1F17D1">
            <w:r>
              <w:t>/</w:t>
            </w:r>
            <w:proofErr w:type="spellStart"/>
            <w:r>
              <w:t>image_mean_feature_x</w:t>
            </w:r>
            <w:proofErr w:type="spellEnd"/>
          </w:p>
        </w:tc>
        <w:tc>
          <w:tcPr>
            <w:tcW w:w="49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1F17D1">
            <w:r>
              <w:t xml:space="preserve">Subscribes to </w:t>
            </w:r>
            <w:r>
              <w:rPr>
                <w:rStyle w:val="HTMLCode"/>
                <w:rFonts w:eastAsia="Arial"/>
              </w:rPr>
              <w:t>/</w:t>
            </w:r>
            <w:proofErr w:type="spellStart"/>
            <w:r>
              <w:rPr>
                <w:rStyle w:val="HTMLCode"/>
                <w:rFonts w:eastAsia="Arial"/>
              </w:rPr>
              <w:t>goodfeature</w:t>
            </w:r>
            <w:proofErr w:type="spellEnd"/>
            <w:r>
              <w:rPr>
                <w:rStyle w:val="HTMLCode"/>
                <w:rFonts w:eastAsia="Arial"/>
              </w:rPr>
              <w:t>/corners</w:t>
            </w:r>
            <w:r>
              <w:t xml:space="preserve">, computes the mean x-coordinate of the detected features, and publishes </w:t>
            </w:r>
            <w:r>
              <w:rPr>
                <w:rStyle w:val="HTMLCode"/>
                <w:rFonts w:eastAsia="Arial"/>
              </w:rPr>
              <w:t>/</w:t>
            </w:r>
            <w:proofErr w:type="spellStart"/>
            <w:r>
              <w:rPr>
                <w:rStyle w:val="HTMLCode"/>
                <w:rFonts w:eastAsia="Arial"/>
              </w:rPr>
              <w:t>feature_mean</w:t>
            </w:r>
            <w:proofErr w:type="spellEnd"/>
            <w:r>
              <w:t>.</w:t>
            </w:r>
          </w:p>
        </w:tc>
      </w:tr>
    </w:tbl>
    <w:p w:rsidR="001E0900" w:rsidRDefault="001E0900">
      <w:pPr>
        <w:spacing w:after="120"/>
      </w:pPr>
    </w:p>
    <w:p w:rsidR="001E0900" w:rsidRDefault="001F17D1">
      <w:pPr>
        <w:spacing w:after="120" w:line="276" w:lineRule="auto"/>
      </w:pPr>
      <w:r>
        <w:rPr>
          <w:b/>
          <w:bCs/>
        </w:rPr>
        <w:t xml:space="preserve">Total number of nodes: </w:t>
      </w:r>
      <w:proofErr w:type="gramStart"/>
      <w:r>
        <w:rPr>
          <w:b/>
          <w:bCs/>
        </w:rPr>
        <w:t>3</w:t>
      </w:r>
      <w:proofErr w:type="gramEnd"/>
      <w:r>
        <w:rPr>
          <w:b/>
          <w:bCs/>
        </w:rPr>
        <w:t xml:space="preserve"> Nodes</w:t>
      </w:r>
    </w:p>
    <w:p w:rsidR="001E0900" w:rsidRDefault="001E0900">
      <w:pPr>
        <w:keepNext/>
        <w:spacing w:before="60" w:after="100"/>
      </w:pPr>
    </w:p>
    <w:p w:rsidR="001E0900" w:rsidRDefault="00E9046D">
      <w:pPr>
        <w:pStyle w:val="Heading2"/>
      </w:pPr>
      <w:r>
        <w:t>Assignment 2: How open-door detection works</w:t>
      </w:r>
    </w:p>
    <w:p w:rsidR="001E0900" w:rsidRDefault="001E0900">
      <w:pPr>
        <w:spacing w:after="120"/>
        <w:rPr>
          <w:b/>
          <w:bCs/>
          <w:color w:val="595959"/>
          <w:sz w:val="20"/>
          <w:szCs w:val="20"/>
        </w:rPr>
      </w:pPr>
    </w:p>
    <w:p w:rsidR="001F17D1" w:rsidRDefault="001F17D1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E0900">
        <w:tblPrEx>
          <w:tblCellMar>
            <w:top w:w="0" w:type="dxa"/>
            <w:bottom w:w="0" w:type="dxa"/>
          </w:tblCellMar>
        </w:tblPrEx>
        <w:trPr>
          <w:trHeight w:val="22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 xml:space="preserve">[Write your explanation here. </w:t>
            </w:r>
            <w:proofErr w:type="gramStart"/>
            <w:r>
              <w:rPr>
                <w:i/>
                <w:iCs/>
                <w:color w:val="8C8C8C"/>
                <w:sz w:val="20"/>
                <w:szCs w:val="20"/>
              </w:rPr>
              <w:t>Consider:</w:t>
            </w:r>
            <w:proofErr w:type="gramEnd"/>
            <w:r>
              <w:rPr>
                <w:i/>
                <w:iCs/>
                <w:color w:val="8C8C8C"/>
                <w:sz w:val="20"/>
                <w:szCs w:val="20"/>
              </w:rPr>
              <w:t xml:space="preserve"> what Shi-</w:t>
            </w:r>
            <w:proofErr w:type="spellStart"/>
            <w:r>
              <w:rPr>
                <w:i/>
                <w:iCs/>
                <w:color w:val="8C8C8C"/>
                <w:sz w:val="20"/>
                <w:szCs w:val="20"/>
              </w:rPr>
              <w:t>Tomasi</w:t>
            </w:r>
            <w:proofErr w:type="spellEnd"/>
            <w:r>
              <w:rPr>
                <w:i/>
                <w:iCs/>
                <w:color w:val="8C8C8C"/>
                <w:sz w:val="20"/>
                <w:szCs w:val="20"/>
              </w:rPr>
              <w:t xml:space="preserve"> corners are detected on the closed door vs. the open door, where they are in the image, and why the mean x-coordinate shifts.]</w:t>
            </w:r>
          </w:p>
        </w:tc>
      </w:tr>
    </w:tbl>
    <w:p w:rsidR="001E0900" w:rsidRDefault="00E9046D">
      <w:pPr>
        <w:pStyle w:val="Heading2"/>
      </w:pPr>
      <w:r>
        <w:t>Assignment 3: Threshold from the feature-mean plot</w:t>
      </w:r>
    </w:p>
    <w:p w:rsidR="001E0900" w:rsidRDefault="001E0900">
      <w:pPr>
        <w:spacing w:after="120"/>
      </w:pPr>
    </w:p>
    <w:p w:rsidR="001E0900" w:rsidRDefault="00E9046D">
      <w:pPr>
        <w:spacing w:before="60" w:after="200"/>
        <w:jc w:val="center"/>
      </w:pPr>
      <w:r>
        <w:rPr>
          <w:i/>
          <w:iCs/>
          <w:color w:val="595959"/>
          <w:sz w:val="19"/>
          <w:szCs w:val="19"/>
        </w:rPr>
        <w:t>Figure 2: /</w:t>
      </w:r>
      <w:proofErr w:type="spellStart"/>
      <w:r>
        <w:rPr>
          <w:i/>
          <w:iCs/>
          <w:color w:val="595959"/>
          <w:sz w:val="19"/>
          <w:szCs w:val="19"/>
        </w:rPr>
        <w:t>feature_mean</w:t>
      </w:r>
      <w:proofErr w:type="spellEnd"/>
      <w:r>
        <w:rPr>
          <w:i/>
          <w:iCs/>
          <w:color w:val="595959"/>
          <w:sz w:val="19"/>
          <w:szCs w:val="19"/>
        </w:rPr>
        <w:t xml:space="preserve"> while opening and closing the door (no fire truck), with threshold annotated.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000"/>
        <w:gridCol w:w="4160"/>
      </w:tblGrid>
      <w:tr w:rsidR="001E09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Quantity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Comment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Typical feature mean, door closed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Typical feature mean, door open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Chosen threshold</w:t>
            </w:r>
          </w:p>
        </w:tc>
        <w:tc>
          <w:tcPr>
            <w:tcW w:w="2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  <w:tc>
          <w:tcPr>
            <w:tcW w:w="41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[Why this value?]</w:t>
            </w:r>
          </w:p>
        </w:tc>
      </w:tr>
    </w:tbl>
    <w:p w:rsidR="001E0900" w:rsidRDefault="00E9046D">
      <w:pPr>
        <w:pStyle w:val="Heading2"/>
      </w:pPr>
      <w:r>
        <w:t>Assignment 4: Motion node that checks the door before moving</w:t>
      </w:r>
    </w:p>
    <w:p w:rsidR="001E0900" w:rsidRDefault="001E0900">
      <w:pPr>
        <w:spacing w:after="120"/>
      </w:pPr>
    </w:p>
    <w:p w:rsidR="001E0900" w:rsidRDefault="00E9046D">
      <w:pPr>
        <w:keepNext/>
        <w:spacing w:before="60" w:after="100"/>
      </w:pPr>
      <w:r>
        <w:rPr>
          <w:b/>
          <w:bCs/>
        </w:rPr>
        <w:t>Design summary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E0900">
        <w:tblPrEx>
          <w:tblCellMar>
            <w:top w:w="0" w:type="dxa"/>
            <w:bottom w:w="0" w:type="dxa"/>
          </w:tblCellMar>
        </w:tblPrEx>
        <w:trPr>
          <w:trHeight w:val="15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[Briefly describe the state machine: states, transitions, the subscriber/callback that stores the latest feature mean, and the threshold comparison.]</w:t>
            </w:r>
          </w:p>
        </w:tc>
      </w:tr>
    </w:tbl>
    <w:p w:rsidR="001E0900" w:rsidRDefault="001E0900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1E09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70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Location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sz w:val="20"/>
                <w:szCs w:val="20"/>
              </w:rPr>
              <w:t>File path in repo</w:t>
            </w:r>
          </w:p>
        </w:tc>
        <w:tc>
          <w:tcPr>
            <w:tcW w:w="70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[e.g. ros2_ws/src/lab3/door_check_node.py]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sz w:val="20"/>
                <w:szCs w:val="20"/>
              </w:rPr>
              <w:lastRenderedPageBreak/>
              <w:t>Commit hash / link</w:t>
            </w:r>
          </w:p>
        </w:tc>
        <w:tc>
          <w:tcPr>
            <w:tcW w:w="70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[Paste GitHub permalink to the commit or file]</w:t>
            </w:r>
          </w:p>
        </w:tc>
      </w:tr>
    </w:tbl>
    <w:p w:rsidR="001E0900" w:rsidRDefault="001E0900">
      <w:pPr>
        <w:spacing w:after="120"/>
      </w:pPr>
    </w:p>
    <w:p w:rsidR="001E0900" w:rsidRDefault="00E9046D">
      <w:pPr>
        <w:keepNext/>
        <w:spacing w:before="60" w:after="100"/>
      </w:pPr>
      <w:r>
        <w:rPr>
          <w:b/>
          <w:bCs/>
        </w:rPr>
        <w:t>Result / observations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E0900">
        <w:tblPrEx>
          <w:tblCellMar>
            <w:top w:w="0" w:type="dxa"/>
            <w:bottom w:w="0" w:type="dxa"/>
          </w:tblCellMar>
        </w:tblPrEx>
        <w:trPr>
          <w:trHeight w:val="9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[What happened when you ran it? Did the robot wait until the door was open?]</w:t>
            </w:r>
          </w:p>
        </w:tc>
      </w:tr>
    </w:tbl>
    <w:p w:rsidR="001E0900" w:rsidRDefault="00E9046D">
      <w:r>
        <w:br w:type="page"/>
      </w:r>
    </w:p>
    <w:p w:rsidR="001E0900" w:rsidRDefault="00E9046D">
      <w:pPr>
        <w:pStyle w:val="Heading1"/>
      </w:pPr>
      <w:r>
        <w:lastRenderedPageBreak/>
        <w:t>Part 2: Background Noise and Uncertainty</w:t>
      </w:r>
    </w:p>
    <w:p w:rsidR="001E0900" w:rsidRDefault="00E9046D">
      <w:pPr>
        <w:spacing w:after="120" w:line="276" w:lineRule="auto"/>
      </w:pPr>
      <w:r>
        <w:t xml:space="preserve">Simulation launched with the fire truck visible through the door (turtlebot3_door_and_firetruck_launch.py, </w:t>
      </w:r>
      <w:proofErr w:type="spellStart"/>
      <w:r>
        <w:t>run_vision_processor</w:t>
      </w:r>
      <w:proofErr w:type="spellEnd"/>
      <w:r>
        <w:t>:=true).</w:t>
      </w:r>
    </w:p>
    <w:p w:rsidR="001E0900" w:rsidRDefault="00E9046D">
      <w:pPr>
        <w:pStyle w:val="Heading2"/>
      </w:pPr>
      <w:r>
        <w:t>Assignment 5: Noise statistics and conditional probabilities</w:t>
      </w:r>
    </w:p>
    <w:p w:rsidR="001E0900" w:rsidRDefault="00E9046D">
      <w:pPr>
        <w:pBdr>
          <w:left w:val="single" w:sz="18" w:space="8" w:color="2E75B6"/>
        </w:pBdr>
        <w:spacing w:after="160" w:line="276" w:lineRule="auto"/>
        <w:ind w:left="200"/>
      </w:pPr>
      <w:r>
        <w:rPr>
          <w:b/>
          <w:bCs/>
          <w:color w:val="595959"/>
          <w:sz w:val="20"/>
          <w:szCs w:val="20"/>
        </w:rPr>
        <w:t xml:space="preserve">Task: </w:t>
      </w:r>
      <w:r>
        <w:rPr>
          <w:i/>
          <w:iCs/>
          <w:color w:val="595959"/>
          <w:sz w:val="20"/>
          <w:szCs w:val="20"/>
        </w:rPr>
        <w:t>Write a node that counts how often the feature-mean signal is above and below a threshold in a given time window. Use the counts to estimate the four conditional probabilities of the sensor model. Submit the plot that justifies the threshold and mark measu</w:t>
      </w:r>
      <w:r>
        <w:rPr>
          <w:i/>
          <w:iCs/>
          <w:color w:val="595959"/>
          <w:sz w:val="20"/>
          <w:szCs w:val="20"/>
        </w:rPr>
        <w:t>rements that can cause confusion.</w:t>
      </w:r>
    </w:p>
    <w:p w:rsidR="001E0900" w:rsidRDefault="00E9046D">
      <w:pPr>
        <w:pBdr>
          <w:left w:val="single" w:sz="18" w:space="8" w:color="E3A800"/>
        </w:pBdr>
        <w:shd w:val="clear" w:color="auto" w:fill="FFF4CE"/>
        <w:spacing w:before="60" w:after="160" w:line="276" w:lineRule="auto"/>
        <w:ind w:left="200"/>
      </w:pPr>
      <w:r>
        <w:rPr>
          <w:b/>
          <w:bCs/>
          <w:sz w:val="20"/>
          <w:szCs w:val="20"/>
        </w:rPr>
        <w:t xml:space="preserve">Note: </w:t>
      </w:r>
      <w:r>
        <w:rPr>
          <w:sz w:val="20"/>
          <w:szCs w:val="20"/>
        </w:rPr>
        <w:t xml:space="preserve">The lab handout lists </w:t>
      </w:r>
      <w:proofErr w:type="gramStart"/>
      <w:r>
        <w:rPr>
          <w:sz w:val="20"/>
          <w:szCs w:val="20"/>
        </w:rPr>
        <w:t>P(</w:t>
      </w:r>
      <w:proofErr w:type="gramEnd"/>
      <w:r>
        <w:rPr>
          <w:sz w:val="20"/>
          <w:szCs w:val="20"/>
        </w:rPr>
        <w:t xml:space="preserve">z=open | x=closed) twice. The four sensor-model probabilities are presumably </w:t>
      </w:r>
      <w:proofErr w:type="gramStart"/>
      <w:r>
        <w:rPr>
          <w:sz w:val="20"/>
          <w:szCs w:val="20"/>
        </w:rPr>
        <w:t>P(</w:t>
      </w:r>
      <w:proofErr w:type="gramEnd"/>
      <w:r>
        <w:rPr>
          <w:sz w:val="20"/>
          <w:szCs w:val="20"/>
        </w:rPr>
        <w:t>z=open | x=open), P(z=closed | x=open), P(z=open | x=closed) and P(z=closed | x=closed). Confirm with the instruc</w:t>
      </w:r>
      <w:r>
        <w:rPr>
          <w:sz w:val="20"/>
          <w:szCs w:val="20"/>
        </w:rPr>
        <w:t>tor if unsure.</w:t>
      </w:r>
    </w:p>
    <w:p w:rsidR="001E0900" w:rsidRDefault="001E0900">
      <w:pPr>
        <w:spacing w:after="120"/>
      </w:pPr>
    </w:p>
    <w:p w:rsidR="001E0900" w:rsidRDefault="00E9046D">
      <w:pPr>
        <w:keepNext/>
        <w:spacing w:before="60" w:after="100"/>
      </w:pPr>
      <w:r>
        <w:rPr>
          <w:b/>
          <w:bCs/>
        </w:rPr>
        <w:t>Setup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1E09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Threshold used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Time window / number of samples, door closed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Time window / number of samples, door open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How counts were collected (log file + parser?)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</w:tbl>
    <w:p w:rsidR="001E0900" w:rsidRDefault="001E0900">
      <w:pPr>
        <w:spacing w:after="120"/>
      </w:pPr>
    </w:p>
    <w:p w:rsidR="001E0900" w:rsidRDefault="00E9046D">
      <w:pPr>
        <w:keepNext/>
        <w:spacing w:before="60" w:after="100"/>
      </w:pPr>
      <w:r>
        <w:rPr>
          <w:b/>
          <w:bCs/>
        </w:rPr>
        <w:t>Plot justifying the threshold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E0900">
        <w:tblPrEx>
          <w:tblCellMar>
            <w:top w:w="0" w:type="dxa"/>
            <w:bottom w:w="0" w:type="dxa"/>
          </w:tblCellMar>
        </w:tblPrEx>
        <w:trPr>
          <w:trHeight w:val="30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[Insert plot with fire truck noise. Mark the threshold and circle example spikes that cause confusion (e.g. noise crossing the threshold while the door is closed).]</w:t>
            </w:r>
          </w:p>
        </w:tc>
      </w:tr>
    </w:tbl>
    <w:p w:rsidR="001E0900" w:rsidRDefault="00E9046D">
      <w:pPr>
        <w:spacing w:before="60" w:after="200"/>
        <w:jc w:val="center"/>
      </w:pPr>
      <w:r>
        <w:rPr>
          <w:i/>
          <w:iCs/>
          <w:color w:val="595959"/>
          <w:sz w:val="19"/>
          <w:szCs w:val="19"/>
        </w:rPr>
        <w:t>Figure 3: /</w:t>
      </w:r>
      <w:proofErr w:type="spellStart"/>
      <w:r>
        <w:rPr>
          <w:i/>
          <w:iCs/>
          <w:color w:val="595959"/>
          <w:sz w:val="19"/>
          <w:szCs w:val="19"/>
        </w:rPr>
        <w:t>feature_mean</w:t>
      </w:r>
      <w:proofErr w:type="spellEnd"/>
      <w:r>
        <w:rPr>
          <w:i/>
          <w:iCs/>
          <w:color w:val="595959"/>
          <w:sz w:val="19"/>
          <w:szCs w:val="19"/>
        </w:rPr>
        <w:t xml:space="preserve"> with fire-truck noise, threshold, and confusing measurements marked.</w:t>
      </w:r>
    </w:p>
    <w:p w:rsidR="001E0900" w:rsidRDefault="00E9046D">
      <w:pPr>
        <w:keepNext/>
        <w:spacing w:before="60" w:after="100"/>
      </w:pPr>
      <w:r>
        <w:rPr>
          <w:b/>
          <w:bCs/>
        </w:rPr>
        <w:lastRenderedPageBreak/>
        <w:t>Measured counts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1E09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True state x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Count z = open (above threshold)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Count z = closed (below threshold)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x = open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x = closed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</w:tbl>
    <w:p w:rsidR="001E0900" w:rsidRDefault="001E0900">
      <w:pPr>
        <w:spacing w:after="120"/>
      </w:pPr>
    </w:p>
    <w:p w:rsidR="001E0900" w:rsidRDefault="00E9046D">
      <w:pPr>
        <w:keepNext/>
        <w:spacing w:before="60" w:after="100"/>
      </w:pPr>
      <w:r>
        <w:rPr>
          <w:b/>
          <w:bCs/>
        </w:rPr>
        <w:t>Estimated sensor model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1E09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Conditional probability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Estimate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P(z = open | x = open)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P(z = closed | x = open)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P(z = open | x = closed)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P(z = closed | x = closed)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</w:tbl>
    <w:p w:rsidR="001E0900" w:rsidRDefault="001E0900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1E09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70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Location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sz w:val="20"/>
                <w:szCs w:val="20"/>
              </w:rPr>
              <w:t>File path in repo</w:t>
            </w:r>
          </w:p>
        </w:tc>
        <w:tc>
          <w:tcPr>
            <w:tcW w:w="70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[e.g. ros2_ws/src/lab3/counting_node.py]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sz w:val="20"/>
                <w:szCs w:val="20"/>
              </w:rPr>
              <w:t>Commit hash / link</w:t>
            </w:r>
          </w:p>
        </w:tc>
        <w:tc>
          <w:tcPr>
            <w:tcW w:w="70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[Paste GitHub permalink to the commit or file]</w:t>
            </w:r>
          </w:p>
        </w:tc>
      </w:tr>
    </w:tbl>
    <w:p w:rsidR="001E0900" w:rsidRDefault="001E0900">
      <w:pPr>
        <w:spacing w:after="120"/>
      </w:pPr>
    </w:p>
    <w:p w:rsidR="001E0900" w:rsidRDefault="00E9046D">
      <w:pPr>
        <w:keepNext/>
        <w:spacing w:before="60" w:after="100"/>
      </w:pPr>
      <w:r>
        <w:rPr>
          <w:b/>
          <w:bCs/>
        </w:rPr>
        <w:t>Discussion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E0900">
        <w:tblPrEx>
          <w:tblCellMar>
            <w:top w:w="0" w:type="dxa"/>
            <w:bottom w:w="0" w:type="dxa"/>
          </w:tblCellMar>
        </w:tblPrEx>
        <w:trPr>
          <w:trHeight w:val="10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[Why does the noise appear? How would the threshold choice change these probabilities?]</w:t>
            </w:r>
          </w:p>
        </w:tc>
      </w:tr>
    </w:tbl>
    <w:p w:rsidR="001E0900" w:rsidRDefault="00E9046D">
      <w:pPr>
        <w:pStyle w:val="Heading2"/>
      </w:pPr>
      <w:r>
        <w:t>Assignment 6: Bayesian inference to decide if the door is open</w:t>
      </w:r>
    </w:p>
    <w:p w:rsidR="001E0900" w:rsidRDefault="00E9046D">
      <w:pPr>
        <w:pBdr>
          <w:left w:val="single" w:sz="18" w:space="8" w:color="2E75B6"/>
        </w:pBdr>
        <w:spacing w:after="160" w:line="276" w:lineRule="auto"/>
        <w:ind w:left="200"/>
      </w:pPr>
      <w:r>
        <w:rPr>
          <w:b/>
          <w:bCs/>
          <w:color w:val="595959"/>
          <w:sz w:val="20"/>
          <w:szCs w:val="20"/>
        </w:rPr>
        <w:t xml:space="preserve">Task: </w:t>
      </w:r>
      <w:r>
        <w:rPr>
          <w:i/>
          <w:iCs/>
          <w:color w:val="595959"/>
          <w:sz w:val="20"/>
          <w:szCs w:val="20"/>
        </w:rPr>
        <w:t xml:space="preserve">Extend the control node to use Bayesian inference to estimate </w:t>
      </w:r>
      <w:proofErr w:type="gramStart"/>
      <w:r>
        <w:rPr>
          <w:i/>
          <w:iCs/>
          <w:color w:val="595959"/>
          <w:sz w:val="20"/>
          <w:szCs w:val="20"/>
        </w:rPr>
        <w:t>P(</w:t>
      </w:r>
      <w:proofErr w:type="gramEnd"/>
      <w:r>
        <w:rPr>
          <w:i/>
          <w:iCs/>
          <w:color w:val="595959"/>
          <w:sz w:val="20"/>
          <w:szCs w:val="20"/>
        </w:rPr>
        <w:t>door open) and compare it with a threshold (e.g. 0.999, 0.9999, 0.99999). Submit the code and the calculated beliefs during the transition.</w:t>
      </w:r>
    </w:p>
    <w:p w:rsidR="001E0900" w:rsidRDefault="001E0900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760"/>
      </w:tblGrid>
      <w:tr w:rsidR="001E09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Prior belief P(x = open) at start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Belief threshold to move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Sensor model used</w:t>
            </w:r>
          </w:p>
        </w:tc>
        <w:tc>
          <w:tcPr>
            <w:tcW w:w="57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[Values from Assignment 5]</w:t>
            </w:r>
          </w:p>
        </w:tc>
      </w:tr>
    </w:tbl>
    <w:p w:rsidR="001E0900" w:rsidRDefault="001E0900">
      <w:pPr>
        <w:spacing w:after="120"/>
      </w:pPr>
    </w:p>
    <w:p w:rsidR="001E0900" w:rsidRDefault="00E9046D">
      <w:pPr>
        <w:keepNext/>
        <w:spacing w:before="60" w:after="100"/>
      </w:pPr>
      <w:r>
        <w:rPr>
          <w:b/>
          <w:bCs/>
        </w:rPr>
        <w:lastRenderedPageBreak/>
        <w:t>Belief during the closed to open transition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E0900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[Insert plot or table of the belief over time. Mark when the door opened and when the belief crossed the threshold.]</w:t>
            </w:r>
          </w:p>
        </w:tc>
      </w:tr>
    </w:tbl>
    <w:p w:rsidR="001E0900" w:rsidRDefault="00E9046D">
      <w:pPr>
        <w:spacing w:before="60" w:after="200"/>
        <w:jc w:val="center"/>
      </w:pPr>
      <w:r>
        <w:rPr>
          <w:i/>
          <w:iCs/>
          <w:color w:val="595959"/>
          <w:sz w:val="19"/>
          <w:szCs w:val="19"/>
        </w:rPr>
        <w:t>Figure 4: Belief P(x = open) over time during the door transition.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1E09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70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Location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sz w:val="20"/>
                <w:szCs w:val="20"/>
              </w:rPr>
              <w:t>File path in repo</w:t>
            </w:r>
          </w:p>
        </w:tc>
        <w:tc>
          <w:tcPr>
            <w:tcW w:w="70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[e.g. ros2_ws/src/lab3/bayes_inference_node.py]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sz w:val="20"/>
                <w:szCs w:val="20"/>
              </w:rPr>
              <w:t>Commit hash / link</w:t>
            </w:r>
          </w:p>
        </w:tc>
        <w:tc>
          <w:tcPr>
            <w:tcW w:w="70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[Paste GitHub permalink to the commit or file]</w:t>
            </w:r>
          </w:p>
        </w:tc>
      </w:tr>
    </w:tbl>
    <w:p w:rsidR="001E0900" w:rsidRDefault="001E0900">
      <w:pPr>
        <w:spacing w:after="120"/>
      </w:pPr>
    </w:p>
    <w:p w:rsidR="001E0900" w:rsidRDefault="00E9046D">
      <w:pPr>
        <w:keepNext/>
        <w:spacing w:before="60" w:after="100"/>
      </w:pPr>
      <w:r>
        <w:rPr>
          <w:b/>
          <w:bCs/>
        </w:rPr>
        <w:t>Discussion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E0900">
        <w:tblPrEx>
          <w:tblCellMar>
            <w:top w:w="0" w:type="dxa"/>
            <w:bottom w:w="0" w:type="dxa"/>
          </w:tblCellMar>
        </w:tblPrEx>
        <w:trPr>
          <w:trHeight w:val="10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[Trade-off between bumping into the door and motion delay. Which threshold did you choose and why?]</w:t>
            </w:r>
          </w:p>
        </w:tc>
      </w:tr>
    </w:tbl>
    <w:p w:rsidR="001E0900" w:rsidRDefault="00E9046D">
      <w:r>
        <w:br w:type="page"/>
      </w:r>
    </w:p>
    <w:p w:rsidR="001E0900" w:rsidRDefault="00E9046D">
      <w:pPr>
        <w:pStyle w:val="Heading1"/>
      </w:pPr>
      <w:r>
        <w:lastRenderedPageBreak/>
        <w:t>Part 3: Full Bayes Filter</w:t>
      </w:r>
    </w:p>
    <w:p w:rsidR="001E0900" w:rsidRDefault="00E9046D">
      <w:pPr>
        <w:spacing w:after="120" w:line="276" w:lineRule="auto"/>
      </w:pPr>
      <w:r>
        <w:t xml:space="preserve">Simulation launched with </w:t>
      </w:r>
      <w:proofErr w:type="spellStart"/>
      <w:r>
        <w:t>run_door_opener</w:t>
      </w:r>
      <w:proofErr w:type="spellEnd"/>
      <w:r>
        <w:t>:=true so that the /</w:t>
      </w:r>
      <w:proofErr w:type="spellStart"/>
      <w:r>
        <w:t>flaky_door_opener</w:t>
      </w:r>
      <w:proofErr w:type="spellEnd"/>
      <w:r>
        <w:t xml:space="preserve"> node and /</w:t>
      </w:r>
      <w:proofErr w:type="spellStart"/>
      <w:r>
        <w:t>door_open</w:t>
      </w:r>
      <w:proofErr w:type="spellEnd"/>
      <w:r>
        <w:t xml:space="preserve"> topic are available.</w:t>
      </w:r>
    </w:p>
    <w:p w:rsidR="001E0900" w:rsidRDefault="00E9046D">
      <w:pPr>
        <w:pStyle w:val="Heading2"/>
      </w:pPr>
      <w:r>
        <w:t>Assignment 7: Flaky door opener probability</w:t>
      </w:r>
    </w:p>
    <w:p w:rsidR="001E0900" w:rsidRDefault="00E9046D">
      <w:pPr>
        <w:pBdr>
          <w:left w:val="single" w:sz="18" w:space="8" w:color="2E75B6"/>
        </w:pBdr>
        <w:spacing w:after="160" w:line="276" w:lineRule="auto"/>
        <w:ind w:left="200"/>
      </w:pPr>
      <w:r>
        <w:rPr>
          <w:b/>
          <w:bCs/>
          <w:color w:val="595959"/>
          <w:sz w:val="20"/>
          <w:szCs w:val="20"/>
        </w:rPr>
        <w:t xml:space="preserve">Task: </w:t>
      </w:r>
      <w:r>
        <w:rPr>
          <w:i/>
          <w:iCs/>
          <w:color w:val="595959"/>
          <w:sz w:val="20"/>
          <w:szCs w:val="20"/>
        </w:rPr>
        <w:t>Publish to /</w:t>
      </w:r>
      <w:proofErr w:type="spellStart"/>
      <w:r>
        <w:rPr>
          <w:i/>
          <w:iCs/>
          <w:color w:val="595959"/>
          <w:sz w:val="20"/>
          <w:szCs w:val="20"/>
        </w:rPr>
        <w:t>door_open</w:t>
      </w:r>
      <w:proofErr w:type="spellEnd"/>
      <w:r>
        <w:rPr>
          <w:i/>
          <w:iCs/>
          <w:color w:val="595959"/>
          <w:sz w:val="20"/>
          <w:szCs w:val="20"/>
        </w:rPr>
        <w:t xml:space="preserve"> repeatedly and record whether the door opens. Close it with the hinge-torque topic after each success. Estimate the probability of opening when commanded, </w:t>
      </w:r>
      <w:proofErr w:type="gramStart"/>
      <w:r>
        <w:rPr>
          <w:i/>
          <w:iCs/>
          <w:color w:val="595959"/>
          <w:sz w:val="20"/>
          <w:szCs w:val="20"/>
        </w:rPr>
        <w:t>then</w:t>
      </w:r>
      <w:proofErr w:type="gramEnd"/>
      <w:r>
        <w:rPr>
          <w:i/>
          <w:iCs/>
          <w:color w:val="595959"/>
          <w:sz w:val="20"/>
          <w:szCs w:val="20"/>
        </w:rPr>
        <w:t xml:space="preserve"> deduce the true probability from the Flaky Door Opener code. Report both.</w:t>
      </w:r>
    </w:p>
    <w:p w:rsidR="001E0900" w:rsidRDefault="001E0900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1E09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Number of commands sent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Door opened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Door did not open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  <w:tc>
          <w:tcPr>
            <w:tcW w:w="31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</w:tbl>
    <w:p w:rsidR="001E0900" w:rsidRDefault="001E0900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1E09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Quantity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Value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Measured P(door opens | command)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Actual probability from source code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Repository file/line where you found it</w:t>
            </w:r>
          </w:p>
        </w:tc>
        <w:tc>
          <w:tcPr>
            <w:tcW w:w="468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</w:tbl>
    <w:p w:rsidR="001E0900" w:rsidRDefault="001E0900">
      <w:pPr>
        <w:spacing w:after="120"/>
      </w:pPr>
    </w:p>
    <w:p w:rsidR="001E0900" w:rsidRDefault="00E9046D">
      <w:pPr>
        <w:keepNext/>
        <w:spacing w:before="60" w:after="100"/>
      </w:pPr>
      <w:r>
        <w:rPr>
          <w:b/>
          <w:bCs/>
        </w:rPr>
        <w:t>Discussion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E0900">
        <w:tblPrEx>
          <w:tblCellMar>
            <w:top w:w="0" w:type="dxa"/>
            <w:bottom w:w="0" w:type="dxa"/>
          </w:tblCellMar>
        </w:tblPrEx>
        <w:trPr>
          <w:trHeight w:val="10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[How close are the two numbers? Would more trials bring the measurement closer, and by how much?]</w:t>
            </w:r>
          </w:p>
        </w:tc>
      </w:tr>
    </w:tbl>
    <w:p w:rsidR="001E0900" w:rsidRDefault="00E9046D">
      <w:pPr>
        <w:pStyle w:val="Heading2"/>
      </w:pPr>
      <w:r>
        <w:t>Assignment 8: Controller with a full Bayes filter</w:t>
      </w:r>
    </w:p>
    <w:p w:rsidR="001E0900" w:rsidRDefault="00E9046D">
      <w:pPr>
        <w:pBdr>
          <w:left w:val="single" w:sz="18" w:space="8" w:color="2E75B6"/>
        </w:pBdr>
        <w:spacing w:after="160" w:line="276" w:lineRule="auto"/>
        <w:ind w:left="200"/>
      </w:pPr>
      <w:r>
        <w:rPr>
          <w:b/>
          <w:bCs/>
          <w:color w:val="595959"/>
          <w:sz w:val="20"/>
          <w:szCs w:val="20"/>
        </w:rPr>
        <w:t xml:space="preserve">Task: </w:t>
      </w:r>
      <w:r>
        <w:rPr>
          <w:i/>
          <w:iCs/>
          <w:color w:val="595959"/>
          <w:sz w:val="20"/>
          <w:szCs w:val="20"/>
        </w:rPr>
        <w:t>Design a controller that tries to open the door via the door-opener topic and estimates the probability of the door being open with a Bayes filter (prediction + measurement update). The robot moves when the belief is 0.99 or higher. Submit the code and dem</w:t>
      </w:r>
      <w:r>
        <w:rPr>
          <w:i/>
          <w:iCs/>
          <w:color w:val="595959"/>
          <w:sz w:val="20"/>
          <w:szCs w:val="20"/>
        </w:rPr>
        <w:t>onstrate to the instructor.</w:t>
      </w:r>
    </w:p>
    <w:p w:rsidR="001E0900" w:rsidRDefault="001E0900">
      <w:pPr>
        <w:spacing w:after="120"/>
      </w:pPr>
    </w:p>
    <w:p w:rsidR="001E0900" w:rsidRDefault="00E9046D">
      <w:pPr>
        <w:keepNext/>
        <w:spacing w:before="60" w:after="100"/>
      </w:pPr>
      <w:r>
        <w:rPr>
          <w:b/>
          <w:bCs/>
        </w:rPr>
        <w:t>Models used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1E09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Model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Values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Prediction model, action = push (open command)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[P(open | open, push), P(open | closed, push), ...]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Prediction model, action = do nothing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Measurement model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[From Assignment 5]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Initial belief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 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lastRenderedPageBreak/>
              <w:t>Move threshold</w:t>
            </w:r>
          </w:p>
        </w:tc>
        <w:tc>
          <w:tcPr>
            <w:tcW w:w="6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sz w:val="20"/>
                <w:szCs w:val="20"/>
              </w:rPr>
              <w:t>0.99</w:t>
            </w:r>
          </w:p>
        </w:tc>
      </w:tr>
    </w:tbl>
    <w:p w:rsidR="001E0900" w:rsidRDefault="001E0900">
      <w:pPr>
        <w:spacing w:after="120"/>
      </w:pPr>
    </w:p>
    <w:p w:rsidR="001E0900" w:rsidRDefault="00E9046D">
      <w:pPr>
        <w:keepNext/>
        <w:spacing w:before="60" w:after="100"/>
      </w:pPr>
      <w:r>
        <w:rPr>
          <w:b/>
          <w:bCs/>
        </w:rPr>
        <w:t>Filter equations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E0900">
        <w:tblPrEx>
          <w:tblCellMar>
            <w:top w:w="0" w:type="dxa"/>
            <w:bottom w:w="0" w:type="dxa"/>
          </w:tblCellMar>
        </w:tblPrEx>
        <w:trPr>
          <w:trHeight w:val="14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[Write the prediction step and the correction (measurement) step for this problem, with your numbers.]</w:t>
            </w:r>
          </w:p>
        </w:tc>
      </w:tr>
    </w:tbl>
    <w:p w:rsidR="001E0900" w:rsidRDefault="001E0900">
      <w:pPr>
        <w:spacing w:after="120"/>
      </w:pPr>
    </w:p>
    <w:p w:rsidR="001E0900" w:rsidRDefault="00E9046D">
      <w:pPr>
        <w:keepNext/>
        <w:spacing w:before="60" w:after="100"/>
      </w:pPr>
      <w:r>
        <w:rPr>
          <w:b/>
          <w:bCs/>
        </w:rPr>
        <w:t>Belief over time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E0900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[Insert plot or log excerpt showing the belief evolving over several open attempts, including a failed attempt.]</w:t>
            </w:r>
          </w:p>
        </w:tc>
      </w:tr>
    </w:tbl>
    <w:p w:rsidR="001E0900" w:rsidRDefault="00E9046D">
      <w:pPr>
        <w:spacing w:before="60" w:after="200"/>
        <w:jc w:val="center"/>
      </w:pPr>
      <w:r>
        <w:rPr>
          <w:i/>
          <w:iCs/>
          <w:color w:val="595959"/>
          <w:sz w:val="19"/>
          <w:szCs w:val="19"/>
        </w:rPr>
        <w:t>Figure 5: Belief P(x = open) during repeated open commands.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7020"/>
      </w:tblGrid>
      <w:tr w:rsidR="001E090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Code</w:t>
            </w:r>
          </w:p>
        </w:tc>
        <w:tc>
          <w:tcPr>
            <w:tcW w:w="70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D9E2F3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b/>
                <w:bCs/>
                <w:sz w:val="20"/>
                <w:szCs w:val="20"/>
              </w:rPr>
              <w:t>Location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sz w:val="20"/>
                <w:szCs w:val="20"/>
              </w:rPr>
              <w:t>File path in repo</w:t>
            </w:r>
          </w:p>
        </w:tc>
        <w:tc>
          <w:tcPr>
            <w:tcW w:w="70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[e.g. ros2_ws/src/lab3/bayes_filter_node.py]</w:t>
            </w:r>
          </w:p>
        </w:tc>
      </w:tr>
      <w:tr w:rsidR="001E0900">
        <w:tblPrEx>
          <w:tblCellMar>
            <w:top w:w="0" w:type="dxa"/>
            <w:bottom w:w="0" w:type="dxa"/>
          </w:tblCellMar>
        </w:tblPrEx>
        <w:tc>
          <w:tcPr>
            <w:tcW w:w="234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sz w:val="20"/>
                <w:szCs w:val="20"/>
              </w:rPr>
              <w:t>Commit hash / link</w:t>
            </w:r>
          </w:p>
        </w:tc>
        <w:tc>
          <w:tcPr>
            <w:tcW w:w="702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[Paste GitHub permalink to the commit or file]</w:t>
            </w:r>
          </w:p>
        </w:tc>
      </w:tr>
    </w:tbl>
    <w:p w:rsidR="001E0900" w:rsidRDefault="001E0900">
      <w:pPr>
        <w:spacing w:after="120"/>
      </w:pPr>
    </w:p>
    <w:p w:rsidR="001E0900" w:rsidRDefault="00E9046D">
      <w:r>
        <w:br w:type="page"/>
      </w:r>
    </w:p>
    <w:p w:rsidR="001E0900" w:rsidRDefault="00E9046D">
      <w:pPr>
        <w:pStyle w:val="Heading1"/>
      </w:pPr>
      <w:r>
        <w:lastRenderedPageBreak/>
        <w:t>Conclusion and Reflection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1E0900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360" w:type="dxa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  <w:shd w:val="clear" w:color="auto" w:fill="FAFAFA"/>
            <w:tcMar>
              <w:top w:w="100" w:type="dxa"/>
              <w:left w:w="160" w:type="dxa"/>
              <w:bottom w:w="100" w:type="dxa"/>
              <w:right w:w="160" w:type="dxa"/>
            </w:tcMar>
          </w:tcPr>
          <w:p w:rsidR="001E0900" w:rsidRDefault="00E9046D">
            <w:r>
              <w:rPr>
                <w:i/>
                <w:iCs/>
                <w:color w:val="8C8C8C"/>
                <w:sz w:val="20"/>
                <w:szCs w:val="20"/>
              </w:rPr>
              <w:t>[What did you learn about sensor noise, Bayesian inference, and the role of the prediction step? Any difficulties or open questions?]</w:t>
            </w:r>
          </w:p>
        </w:tc>
      </w:tr>
    </w:tbl>
    <w:p w:rsidR="001E0900" w:rsidRDefault="001E0900">
      <w:pPr>
        <w:spacing w:after="120"/>
      </w:pPr>
    </w:p>
    <w:p w:rsidR="00B97F38" w:rsidRDefault="00B97F38">
      <w:pPr>
        <w:pStyle w:val="Heading1"/>
      </w:pPr>
    </w:p>
    <w:sectPr w:rsidR="00B97F38">
      <w:headerReference w:type="default" r:id="rId8"/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9046D" w:rsidRDefault="00E9046D">
      <w:r>
        <w:separator/>
      </w:r>
    </w:p>
  </w:endnote>
  <w:endnote w:type="continuationSeparator" w:id="0">
    <w:p w:rsidR="00E9046D" w:rsidRDefault="00E904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0900" w:rsidRDefault="00E9046D">
    <w:pPr>
      <w:jc w:val="center"/>
    </w:pPr>
    <w:r>
      <w:rPr>
        <w:color w:val="8C8C8C"/>
        <w:sz w:val="17"/>
        <w:szCs w:val="17"/>
      </w:rPr>
      <w:t xml:space="preserve">Page </w:t>
    </w:r>
    <w:r>
      <w:rPr>
        <w:color w:val="8C8C8C"/>
        <w:sz w:val="17"/>
        <w:szCs w:val="17"/>
      </w:rPr>
      <w:fldChar w:fldCharType="begin"/>
    </w:r>
    <w:r>
      <w:rPr>
        <w:color w:val="8C8C8C"/>
        <w:sz w:val="17"/>
        <w:szCs w:val="17"/>
      </w:rPr>
      <w:instrText>PAGE</w:instrText>
    </w:r>
    <w:r w:rsidR="001F17D1">
      <w:rPr>
        <w:color w:val="8C8C8C"/>
        <w:sz w:val="17"/>
        <w:szCs w:val="17"/>
      </w:rPr>
      <w:fldChar w:fldCharType="separate"/>
    </w:r>
    <w:r w:rsidR="00B97F38">
      <w:rPr>
        <w:noProof/>
        <w:color w:val="8C8C8C"/>
        <w:sz w:val="17"/>
        <w:szCs w:val="17"/>
      </w:rPr>
      <w:t>8</w:t>
    </w:r>
    <w:r>
      <w:rPr>
        <w:color w:val="8C8C8C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9046D" w:rsidRDefault="00E9046D">
      <w:r>
        <w:separator/>
      </w:r>
    </w:p>
  </w:footnote>
  <w:footnote w:type="continuationSeparator" w:id="0">
    <w:p w:rsidR="00E9046D" w:rsidRDefault="00E904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E0900" w:rsidRDefault="00B97F38">
    <w:pPr>
      <w:jc w:val="right"/>
      <w:rPr>
        <w:color w:val="8C8C8C"/>
        <w:sz w:val="17"/>
        <w:szCs w:val="17"/>
      </w:rPr>
    </w:pPr>
    <w:r>
      <w:rPr>
        <w:color w:val="8C8C8C"/>
        <w:sz w:val="17"/>
        <w:szCs w:val="17"/>
      </w:rPr>
      <w:t xml:space="preserve">Lab 3: Bayes </w:t>
    </w:r>
    <w:proofErr w:type="gramStart"/>
    <w:r>
      <w:rPr>
        <w:color w:val="8C8C8C"/>
        <w:sz w:val="17"/>
        <w:szCs w:val="17"/>
      </w:rPr>
      <w:t>Filter  |</w:t>
    </w:r>
    <w:proofErr w:type="gramEnd"/>
    <w:r>
      <w:rPr>
        <w:color w:val="8C8C8C"/>
        <w:sz w:val="17"/>
        <w:szCs w:val="17"/>
      </w:rPr>
      <w:t xml:space="preserve">  Group 5</w:t>
    </w:r>
  </w:p>
  <w:p w:rsidR="00B97F38" w:rsidRDefault="00B97F38">
    <w:pPr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FE060A"/>
    <w:multiLevelType w:val="hybridMultilevel"/>
    <w:tmpl w:val="B06A3E96"/>
    <w:lvl w:ilvl="0" w:tplc="83EC7690">
      <w:start w:val="1"/>
      <w:numFmt w:val="bullet"/>
      <w:lvlText w:val="●"/>
      <w:lvlJc w:val="left"/>
      <w:pPr>
        <w:ind w:left="720" w:hanging="360"/>
      </w:pPr>
    </w:lvl>
    <w:lvl w:ilvl="1" w:tplc="F5B6EAA2">
      <w:start w:val="1"/>
      <w:numFmt w:val="bullet"/>
      <w:lvlText w:val="○"/>
      <w:lvlJc w:val="left"/>
      <w:pPr>
        <w:ind w:left="1440" w:hanging="360"/>
      </w:pPr>
    </w:lvl>
    <w:lvl w:ilvl="2" w:tplc="1102BA66">
      <w:start w:val="1"/>
      <w:numFmt w:val="bullet"/>
      <w:lvlText w:val="■"/>
      <w:lvlJc w:val="left"/>
      <w:pPr>
        <w:ind w:left="2160" w:hanging="360"/>
      </w:pPr>
    </w:lvl>
    <w:lvl w:ilvl="3" w:tplc="7C02D6BE">
      <w:start w:val="1"/>
      <w:numFmt w:val="bullet"/>
      <w:lvlText w:val="●"/>
      <w:lvlJc w:val="left"/>
      <w:pPr>
        <w:ind w:left="2880" w:hanging="360"/>
      </w:pPr>
    </w:lvl>
    <w:lvl w:ilvl="4" w:tplc="C7CED5C4">
      <w:start w:val="1"/>
      <w:numFmt w:val="bullet"/>
      <w:lvlText w:val="○"/>
      <w:lvlJc w:val="left"/>
      <w:pPr>
        <w:ind w:left="3600" w:hanging="360"/>
      </w:pPr>
    </w:lvl>
    <w:lvl w:ilvl="5" w:tplc="7974C308">
      <w:start w:val="1"/>
      <w:numFmt w:val="bullet"/>
      <w:lvlText w:val="■"/>
      <w:lvlJc w:val="left"/>
      <w:pPr>
        <w:ind w:left="4320" w:hanging="360"/>
      </w:pPr>
    </w:lvl>
    <w:lvl w:ilvl="6" w:tplc="9F840CBE">
      <w:start w:val="1"/>
      <w:numFmt w:val="bullet"/>
      <w:lvlText w:val="●"/>
      <w:lvlJc w:val="left"/>
      <w:pPr>
        <w:ind w:left="5040" w:hanging="360"/>
      </w:pPr>
    </w:lvl>
    <w:lvl w:ilvl="7" w:tplc="1DBAC528">
      <w:start w:val="1"/>
      <w:numFmt w:val="bullet"/>
      <w:lvlText w:val="●"/>
      <w:lvlJc w:val="left"/>
      <w:pPr>
        <w:ind w:left="5760" w:hanging="360"/>
      </w:pPr>
    </w:lvl>
    <w:lvl w:ilvl="8" w:tplc="3ACAEB6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2C80B41"/>
    <w:multiLevelType w:val="hybridMultilevel"/>
    <w:tmpl w:val="B99E7A62"/>
    <w:lvl w:ilvl="0" w:tplc="7CC04650">
      <w:start w:val="1"/>
      <w:numFmt w:val="bullet"/>
      <w:lvlText w:val="•"/>
      <w:lvlJc w:val="left"/>
      <w:pPr>
        <w:ind w:left="540" w:hanging="270"/>
      </w:pPr>
    </w:lvl>
    <w:lvl w:ilvl="1" w:tplc="FFFC1B04">
      <w:numFmt w:val="decimal"/>
      <w:lvlText w:val=""/>
      <w:lvlJc w:val="left"/>
    </w:lvl>
    <w:lvl w:ilvl="2" w:tplc="C4241F38">
      <w:numFmt w:val="decimal"/>
      <w:lvlText w:val=""/>
      <w:lvlJc w:val="left"/>
    </w:lvl>
    <w:lvl w:ilvl="3" w:tplc="1ABAC410">
      <w:numFmt w:val="decimal"/>
      <w:lvlText w:val=""/>
      <w:lvlJc w:val="left"/>
    </w:lvl>
    <w:lvl w:ilvl="4" w:tplc="203C1FA2">
      <w:numFmt w:val="decimal"/>
      <w:lvlText w:val=""/>
      <w:lvlJc w:val="left"/>
    </w:lvl>
    <w:lvl w:ilvl="5" w:tplc="CF64CC5E">
      <w:numFmt w:val="decimal"/>
      <w:lvlText w:val=""/>
      <w:lvlJc w:val="left"/>
    </w:lvl>
    <w:lvl w:ilvl="6" w:tplc="ECFE7850">
      <w:numFmt w:val="decimal"/>
      <w:lvlText w:val=""/>
      <w:lvlJc w:val="left"/>
    </w:lvl>
    <w:lvl w:ilvl="7" w:tplc="30AE0C14">
      <w:numFmt w:val="decimal"/>
      <w:lvlText w:val=""/>
      <w:lvlJc w:val="left"/>
    </w:lvl>
    <w:lvl w:ilvl="8" w:tplc="C4989C08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0900"/>
    <w:rsid w:val="001E0900"/>
    <w:rsid w:val="001F17D1"/>
    <w:rsid w:val="00B97F38"/>
    <w:rsid w:val="00E90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F44D7"/>
  <w15:docId w15:val="{55F8B409-8D1C-4408-BCE7-18F5A52B99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pBdr>
        <w:bottom w:val="single" w:sz="8" w:space="4" w:color="2E75B6"/>
      </w:pBdr>
      <w:spacing w:before="240" w:after="160"/>
      <w:outlineLvl w:val="0"/>
    </w:pPr>
    <w:rPr>
      <w:b/>
      <w:bCs/>
      <w:color w:val="1F3864"/>
      <w:sz w:val="34"/>
      <w:szCs w:val="34"/>
    </w:rPr>
  </w:style>
  <w:style w:type="paragraph" w:styleId="Heading2">
    <w:name w:val="heading 2"/>
    <w:qFormat/>
    <w:pPr>
      <w:keepNext/>
      <w:spacing w:before="320" w:after="120"/>
      <w:outlineLvl w:val="1"/>
    </w:pPr>
    <w:rPr>
      <w:b/>
      <w:bCs/>
      <w:color w:val="2E75B6"/>
      <w:sz w:val="27"/>
      <w:szCs w:val="27"/>
    </w:rPr>
  </w:style>
  <w:style w:type="paragraph" w:styleId="Heading3">
    <w:name w:val="heading 3"/>
    <w:qFormat/>
    <w:pPr>
      <w:keepNext/>
      <w:spacing w:before="200" w:after="100"/>
      <w:outlineLvl w:val="2"/>
    </w:pPr>
    <w:rPr>
      <w:b/>
      <w:bCs/>
      <w:color w:val="404040"/>
      <w:sz w:val="23"/>
      <w:szCs w:val="23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F17D1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97F3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7F38"/>
  </w:style>
  <w:style w:type="paragraph" w:styleId="Footer">
    <w:name w:val="footer"/>
    <w:basedOn w:val="Normal"/>
    <w:link w:val="FooterChar"/>
    <w:uiPriority w:val="99"/>
    <w:unhideWhenUsed/>
    <w:rsid w:val="00B97F3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7F3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9</Pages>
  <Words>992</Words>
  <Characters>5660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3: Bayes Filter - Lab Report</vt:lpstr>
    </vt:vector>
  </TitlesOfParts>
  <Company/>
  <LinksUpToDate>false</LinksUpToDate>
  <CharactersWithSpaces>6639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3: Bayes Filter - Lab Report</dc:title>
  <dc:creator>Lab Group</dc:creator>
  <cp:lastModifiedBy>hp</cp:lastModifiedBy>
  <cp:revision>2</cp:revision>
  <dcterms:created xsi:type="dcterms:W3CDTF">2026-10-14T13:54:00Z</dcterms:created>
  <dcterms:modified xsi:type="dcterms:W3CDTF">2026-10-14T14:11:00Z</dcterms:modified>
</cp:coreProperties>
</file>