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BCA1" w14:textId="6541D609" w:rsidR="00F345D9" w:rsidRPr="00A72CFD" w:rsidRDefault="00E56EA9" w:rsidP="00E56EA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E56EA9">
        <w:rPr>
          <w:rFonts w:ascii="Arial" w:hAnsi="Arial" w:cs="Arial"/>
          <w:b/>
          <w:bCs/>
          <w:sz w:val="24"/>
          <w:szCs w:val="24"/>
        </w:rPr>
        <w:t>PROPÓSITO / OBJETIVO:</w:t>
      </w:r>
      <w:r w:rsidRPr="00E56EA9">
        <w:rPr>
          <w:rFonts w:ascii="Arial" w:hAnsi="Arial" w:cs="Arial"/>
          <w:sz w:val="24"/>
          <w:szCs w:val="24"/>
        </w:rPr>
        <w:t xml:space="preserve"> Asegurar un ambiente limpio, higiénico y seguro para nuestros clientes,</w:t>
      </w:r>
      <w:r>
        <w:rPr>
          <w:rFonts w:ascii="Arial" w:hAnsi="Arial" w:cs="Arial"/>
          <w:sz w:val="24"/>
          <w:szCs w:val="24"/>
        </w:rPr>
        <w:t xml:space="preserve"> </w:t>
      </w:r>
      <w:r w:rsidRPr="00E56EA9">
        <w:rPr>
          <w:rFonts w:ascii="Arial" w:hAnsi="Arial" w:cs="Arial"/>
          <w:sz w:val="24"/>
          <w:szCs w:val="24"/>
        </w:rPr>
        <w:t xml:space="preserve">proveedores y colaboradores en todas las áreas comunes de </w:t>
      </w:r>
      <w:proofErr w:type="spellStart"/>
      <w:r>
        <w:rPr>
          <w:rFonts w:ascii="Arial" w:hAnsi="Arial" w:cs="Arial"/>
          <w:sz w:val="24"/>
          <w:szCs w:val="24"/>
        </w:rPr>
        <w:t>Salchimonster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E56EA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Pr="00E56EA9">
        <w:rPr>
          <w:rFonts w:ascii="Arial" w:hAnsi="Arial" w:cs="Arial"/>
          <w:sz w:val="24"/>
          <w:szCs w:val="24"/>
        </w:rPr>
        <w:t xml:space="preserve"> conformidad con las recomendaciones del Ministerio de Salud sobre el proceso de limpieza y</w:t>
      </w:r>
      <w:r>
        <w:rPr>
          <w:rFonts w:ascii="Arial" w:hAnsi="Arial" w:cs="Arial"/>
          <w:sz w:val="24"/>
          <w:szCs w:val="24"/>
        </w:rPr>
        <w:t xml:space="preserve"> </w:t>
      </w:r>
      <w:r w:rsidRPr="00E56EA9">
        <w:rPr>
          <w:rFonts w:ascii="Arial" w:hAnsi="Arial" w:cs="Arial"/>
          <w:sz w:val="24"/>
          <w:szCs w:val="24"/>
        </w:rPr>
        <w:t>desinfección, se detallan a continuación las áreas de limpieza:</w:t>
      </w:r>
    </w:p>
    <w:p w14:paraId="74C3B601" w14:textId="77777777" w:rsidR="00F345D9" w:rsidRPr="00A72CFD" w:rsidRDefault="00F345D9" w:rsidP="00F345D9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078A3D8B" w14:textId="2A7A6E41" w:rsidR="00F345D9" w:rsidRPr="00A72CFD" w:rsidRDefault="00F345D9" w:rsidP="00F345D9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A72CFD">
        <w:rPr>
          <w:rFonts w:ascii="Arial" w:hAnsi="Arial" w:cs="Arial"/>
          <w:b/>
          <w:bCs/>
          <w:sz w:val="24"/>
          <w:szCs w:val="24"/>
        </w:rPr>
        <w:t xml:space="preserve">MATERIALES </w:t>
      </w:r>
      <w:r w:rsidR="00E56EA9">
        <w:rPr>
          <w:rFonts w:ascii="Arial" w:hAnsi="Arial" w:cs="Arial"/>
          <w:b/>
          <w:bCs/>
          <w:sz w:val="24"/>
          <w:szCs w:val="24"/>
        </w:rPr>
        <w:t>PARA</w:t>
      </w:r>
      <w:r w:rsidRPr="00A72CFD">
        <w:rPr>
          <w:rFonts w:ascii="Arial" w:hAnsi="Arial" w:cs="Arial"/>
          <w:b/>
          <w:bCs/>
          <w:sz w:val="24"/>
          <w:szCs w:val="24"/>
        </w:rPr>
        <w:t xml:space="preserve"> UTILIZAR</w:t>
      </w:r>
    </w:p>
    <w:p w14:paraId="28F34FA4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CBB209C" w14:textId="49C21202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Segoe UI Symbol" w:hAnsi="Segoe UI Symbol" w:cs="Segoe UI Symbol"/>
          <w:sz w:val="24"/>
          <w:szCs w:val="24"/>
        </w:rPr>
        <w:t>✓</w:t>
      </w:r>
      <w:r w:rsidRPr="00A72CFD">
        <w:rPr>
          <w:rFonts w:ascii="Arial" w:hAnsi="Arial" w:cs="Arial"/>
          <w:sz w:val="24"/>
          <w:szCs w:val="24"/>
        </w:rPr>
        <w:t xml:space="preserve"> Solución desinfectante (hipoclorito o desinfectante institucional)</w:t>
      </w:r>
    </w:p>
    <w:p w14:paraId="61DF019F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Segoe UI Symbol" w:hAnsi="Segoe UI Symbol" w:cs="Segoe UI Symbol"/>
          <w:sz w:val="24"/>
          <w:szCs w:val="24"/>
        </w:rPr>
        <w:t>✓</w:t>
      </w:r>
      <w:r w:rsidRPr="00A72CFD">
        <w:rPr>
          <w:rFonts w:ascii="Arial" w:hAnsi="Arial" w:cs="Arial"/>
          <w:sz w:val="24"/>
          <w:szCs w:val="24"/>
        </w:rPr>
        <w:t xml:space="preserve"> Solución detergente (la que se maneje a nivel institucional)</w:t>
      </w:r>
    </w:p>
    <w:p w14:paraId="434E21D4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Segoe UI Symbol" w:hAnsi="Segoe UI Symbol" w:cs="Segoe UI Symbol"/>
          <w:sz w:val="24"/>
          <w:szCs w:val="24"/>
        </w:rPr>
        <w:t>✓</w:t>
      </w:r>
      <w:r w:rsidRPr="00A72CFD">
        <w:rPr>
          <w:rFonts w:ascii="Arial" w:hAnsi="Arial" w:cs="Arial"/>
          <w:sz w:val="24"/>
          <w:szCs w:val="24"/>
        </w:rPr>
        <w:t xml:space="preserve"> Balde.</w:t>
      </w:r>
    </w:p>
    <w:p w14:paraId="27749F87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Segoe UI Symbol" w:hAnsi="Segoe UI Symbol" w:cs="Segoe UI Symbol"/>
          <w:sz w:val="24"/>
          <w:szCs w:val="24"/>
        </w:rPr>
        <w:t>✓</w:t>
      </w:r>
      <w:r w:rsidRPr="00A72CFD">
        <w:rPr>
          <w:rFonts w:ascii="Arial" w:hAnsi="Arial" w:cs="Arial"/>
          <w:sz w:val="24"/>
          <w:szCs w:val="24"/>
        </w:rPr>
        <w:t xml:space="preserve"> Traperos y escoba (color verde)</w:t>
      </w:r>
    </w:p>
    <w:p w14:paraId="4018CBE5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Segoe UI Symbol" w:hAnsi="Segoe UI Symbol" w:cs="Segoe UI Symbol"/>
          <w:sz w:val="24"/>
          <w:szCs w:val="24"/>
        </w:rPr>
        <w:t>✓</w:t>
      </w:r>
      <w:r w:rsidRPr="00A72CFD">
        <w:rPr>
          <w:rFonts w:ascii="Arial" w:hAnsi="Arial" w:cs="Arial"/>
          <w:sz w:val="24"/>
          <w:szCs w:val="24"/>
        </w:rPr>
        <w:t xml:space="preserve"> Cepillo para limpieza y para eliminar incrustaciones</w:t>
      </w:r>
    </w:p>
    <w:p w14:paraId="1252DF78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Segoe UI Symbol" w:hAnsi="Segoe UI Symbol" w:cs="Segoe UI Symbol"/>
          <w:sz w:val="24"/>
          <w:szCs w:val="24"/>
        </w:rPr>
        <w:t>✓</w:t>
      </w:r>
      <w:r w:rsidRPr="00A72CFD">
        <w:rPr>
          <w:rFonts w:ascii="Arial" w:hAnsi="Arial" w:cs="Arial"/>
          <w:sz w:val="24"/>
          <w:szCs w:val="24"/>
        </w:rPr>
        <w:t xml:space="preserve"> Atomizador.</w:t>
      </w:r>
    </w:p>
    <w:p w14:paraId="1053B8D1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Segoe UI Symbol" w:hAnsi="Segoe UI Symbol" w:cs="Segoe UI Symbol"/>
          <w:sz w:val="24"/>
          <w:szCs w:val="24"/>
        </w:rPr>
        <w:t>✓</w:t>
      </w:r>
      <w:r w:rsidRPr="00A72CFD">
        <w:rPr>
          <w:rFonts w:ascii="Arial" w:hAnsi="Arial" w:cs="Arial"/>
          <w:sz w:val="24"/>
          <w:szCs w:val="24"/>
        </w:rPr>
        <w:t xml:space="preserve"> Agua potable</w:t>
      </w:r>
    </w:p>
    <w:p w14:paraId="56700D9D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6E5E292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A72CFD">
        <w:rPr>
          <w:rFonts w:ascii="Arial" w:hAnsi="Arial" w:cs="Arial"/>
          <w:b/>
          <w:bCs/>
          <w:sz w:val="24"/>
          <w:szCs w:val="24"/>
        </w:rPr>
        <w:t>ELEMENTOS DE PROTECCION PERSONAL</w:t>
      </w:r>
    </w:p>
    <w:p w14:paraId="6C31E12A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Segoe UI Symbol" w:hAnsi="Segoe UI Symbol" w:cs="Segoe UI Symbol"/>
          <w:sz w:val="24"/>
          <w:szCs w:val="24"/>
        </w:rPr>
        <w:t>✓</w:t>
      </w:r>
      <w:r w:rsidRPr="00A72CFD">
        <w:rPr>
          <w:rFonts w:ascii="Arial" w:hAnsi="Arial" w:cs="Arial"/>
          <w:sz w:val="24"/>
          <w:szCs w:val="24"/>
        </w:rPr>
        <w:t xml:space="preserve"> Guantes para limpiar</w:t>
      </w:r>
    </w:p>
    <w:p w14:paraId="5097F846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Segoe UI Symbol" w:hAnsi="Segoe UI Symbol" w:cs="Segoe UI Symbol"/>
          <w:sz w:val="24"/>
          <w:szCs w:val="24"/>
        </w:rPr>
        <w:t>✓</w:t>
      </w:r>
      <w:r w:rsidRPr="00A72CFD">
        <w:rPr>
          <w:rFonts w:ascii="Arial" w:hAnsi="Arial" w:cs="Arial"/>
          <w:sz w:val="24"/>
          <w:szCs w:val="24"/>
        </w:rPr>
        <w:t xml:space="preserve"> Mascarilla y gafas transparentes</w:t>
      </w:r>
    </w:p>
    <w:p w14:paraId="711C848C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Segoe UI Symbol" w:hAnsi="Segoe UI Symbol" w:cs="Segoe UI Symbol"/>
          <w:sz w:val="24"/>
          <w:szCs w:val="24"/>
        </w:rPr>
        <w:t>✓</w:t>
      </w:r>
      <w:r w:rsidRPr="00A72CFD">
        <w:rPr>
          <w:rFonts w:ascii="Arial" w:hAnsi="Arial" w:cs="Arial"/>
          <w:sz w:val="24"/>
          <w:szCs w:val="24"/>
        </w:rPr>
        <w:t xml:space="preserve"> Delantal</w:t>
      </w:r>
    </w:p>
    <w:p w14:paraId="6E15D702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Antes de iniciar el proceso de limpieza colóquese los elementos de protección personal</w:t>
      </w:r>
    </w:p>
    <w:p w14:paraId="3F481A28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6E65426" w14:textId="2B23AAC0" w:rsidR="00F345D9" w:rsidRPr="00A72CFD" w:rsidRDefault="00A72CFD" w:rsidP="00F345D9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A72CFD">
        <w:rPr>
          <w:rFonts w:ascii="Arial" w:hAnsi="Arial" w:cs="Arial"/>
          <w:b/>
          <w:bCs/>
          <w:sz w:val="24"/>
          <w:szCs w:val="24"/>
        </w:rPr>
        <w:t>LIMPIEZA DIARIA (PARA PISOS)</w:t>
      </w:r>
    </w:p>
    <w:p w14:paraId="0BE6664D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p w14:paraId="5D370959" w14:textId="4BA91559" w:rsidR="00F345D9" w:rsidRPr="00A72CFD" w:rsidRDefault="00F345D9" w:rsidP="00A72CFD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Barra el piso y recoja la basura depositándola en la caneca respectiva (caneca color verde)</w:t>
      </w:r>
    </w:p>
    <w:p w14:paraId="236E897B" w14:textId="3B2E9947" w:rsidR="00F345D9" w:rsidRPr="00A72CFD" w:rsidRDefault="00F345D9" w:rsidP="00A72CFD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Aplique solución detergente para eliminar la carga de mugre adherida al piso y a las mesas.</w:t>
      </w:r>
    </w:p>
    <w:p w14:paraId="386E20CB" w14:textId="35916B6C" w:rsidR="00F345D9" w:rsidRPr="00A72CFD" w:rsidRDefault="00F345D9" w:rsidP="00F345D9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Restriegue con la escoba de manera uniforme el piso asegurando que se limpien las</w:t>
      </w:r>
      <w:r w:rsidR="00A72CFD">
        <w:rPr>
          <w:rFonts w:ascii="Arial" w:hAnsi="Arial" w:cs="Arial"/>
          <w:sz w:val="24"/>
          <w:szCs w:val="24"/>
        </w:rPr>
        <w:t xml:space="preserve"> </w:t>
      </w:r>
      <w:r w:rsidRPr="00A72CFD">
        <w:rPr>
          <w:rFonts w:ascii="Arial" w:hAnsi="Arial" w:cs="Arial"/>
          <w:sz w:val="24"/>
          <w:szCs w:val="24"/>
        </w:rPr>
        <w:t>esquinas y espacios entre baldosas.</w:t>
      </w:r>
    </w:p>
    <w:p w14:paraId="73ECCC68" w14:textId="5CF6F1F9" w:rsidR="00F345D9" w:rsidRPr="00A72CFD" w:rsidRDefault="00F345D9" w:rsidP="00A72CFD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Enjuaga con suficiente agua, hasta retirar los residuos de detergente.</w:t>
      </w:r>
    </w:p>
    <w:p w14:paraId="3CD39289" w14:textId="6C132410" w:rsidR="00F345D9" w:rsidRPr="00A72CFD" w:rsidRDefault="00F345D9" w:rsidP="00F345D9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Aplica la solución desinfectante en toda el área con el trapero para el piso y con atomizador</w:t>
      </w:r>
      <w:r w:rsidR="00A72CFD">
        <w:rPr>
          <w:rFonts w:ascii="Arial" w:hAnsi="Arial" w:cs="Arial"/>
          <w:sz w:val="24"/>
          <w:szCs w:val="24"/>
        </w:rPr>
        <w:t xml:space="preserve"> </w:t>
      </w:r>
      <w:r w:rsidRPr="00A72CFD">
        <w:rPr>
          <w:rFonts w:ascii="Arial" w:hAnsi="Arial" w:cs="Arial"/>
          <w:sz w:val="24"/>
          <w:szCs w:val="24"/>
        </w:rPr>
        <w:t>para las paredes, puertas, manijas y uniformar con toalla desechable</w:t>
      </w:r>
    </w:p>
    <w:p w14:paraId="1BA96325" w14:textId="101426EB" w:rsidR="00F345D9" w:rsidRDefault="00F345D9" w:rsidP="00A72CFD">
      <w:pPr>
        <w:pStyle w:val="Sinespaciado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Seque el piso completamente.</w:t>
      </w:r>
    </w:p>
    <w:p w14:paraId="1A3C0206" w14:textId="77777777" w:rsidR="00E56EA9" w:rsidRDefault="00E56EA9" w:rsidP="00E56EA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BDF3D9C" w14:textId="77777777" w:rsidR="00E56EA9" w:rsidRDefault="00E56EA9" w:rsidP="00E56EA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1293CBD" w14:textId="77777777" w:rsidR="00E56EA9" w:rsidRDefault="00E56EA9" w:rsidP="00E56EA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54BCC89" w14:textId="77777777" w:rsidR="00E56EA9" w:rsidRPr="00A72CFD" w:rsidRDefault="00E56EA9" w:rsidP="00E56EA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93C54C9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C4D3FF5" w14:textId="2C793C68" w:rsidR="00F345D9" w:rsidRPr="00A72CFD" w:rsidRDefault="00A72CFD" w:rsidP="00F345D9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A72CFD">
        <w:rPr>
          <w:rFonts w:ascii="Arial" w:hAnsi="Arial" w:cs="Arial"/>
          <w:b/>
          <w:bCs/>
          <w:sz w:val="24"/>
          <w:szCs w:val="24"/>
        </w:rPr>
        <w:lastRenderedPageBreak/>
        <w:t>LIMPIEZA SEMANAL DE PISOS</w:t>
      </w:r>
    </w:p>
    <w:p w14:paraId="5D21E1F3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p w14:paraId="4972CEBC" w14:textId="316B5011" w:rsidR="00F345D9" w:rsidRPr="00A72CFD" w:rsidRDefault="00F345D9" w:rsidP="00DA5F50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Barrer y aplicar la solución desincrustante en las uniones del piso y deje actuar entre 5 y</w:t>
      </w:r>
      <w:r w:rsidR="00A72CFD">
        <w:rPr>
          <w:rFonts w:ascii="Arial" w:hAnsi="Arial" w:cs="Arial"/>
          <w:sz w:val="24"/>
          <w:szCs w:val="24"/>
        </w:rPr>
        <w:t xml:space="preserve"> </w:t>
      </w:r>
      <w:r w:rsidRPr="00A72CFD">
        <w:rPr>
          <w:rFonts w:ascii="Arial" w:hAnsi="Arial" w:cs="Arial"/>
          <w:sz w:val="24"/>
          <w:szCs w:val="24"/>
        </w:rPr>
        <w:t>10 minutos.</w:t>
      </w:r>
    </w:p>
    <w:p w14:paraId="5471DC5C" w14:textId="79A25B7F" w:rsidR="00F345D9" w:rsidRPr="00A72CFD" w:rsidRDefault="00F345D9" w:rsidP="00DA5F50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Enjuague con suficiente agua hasta remover completamente el producto.</w:t>
      </w:r>
    </w:p>
    <w:p w14:paraId="2F1F9C00" w14:textId="11B384D4" w:rsidR="00F345D9" w:rsidRPr="00A72CFD" w:rsidRDefault="00F345D9" w:rsidP="00DA5F50">
      <w:pPr>
        <w:pStyle w:val="Sinespaciado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Aplique protocolo de limpieza diaria de pisos</w:t>
      </w:r>
    </w:p>
    <w:p w14:paraId="52911659" w14:textId="77777777" w:rsidR="00F345D9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829795" w14:textId="77777777" w:rsidR="00DA5F50" w:rsidRPr="00A72CFD" w:rsidRDefault="00DA5F50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AB07906" w14:textId="43B88143" w:rsidR="00F345D9" w:rsidRPr="00A72CFD" w:rsidRDefault="00A72CFD" w:rsidP="00F345D9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A72CFD">
        <w:rPr>
          <w:rFonts w:ascii="Arial" w:hAnsi="Arial" w:cs="Arial"/>
          <w:b/>
          <w:bCs/>
          <w:sz w:val="24"/>
          <w:szCs w:val="24"/>
        </w:rPr>
        <w:t>LIMPIEZA SEMANAL DE GABINETES, MESÓN Y MESAS</w:t>
      </w:r>
    </w:p>
    <w:p w14:paraId="329157A4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p w14:paraId="247B60B1" w14:textId="77777777" w:rsidR="00A72CFD" w:rsidRDefault="00F345D9" w:rsidP="00F345D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Con una bayetilla de tela limpie los residuos sólidos que se encuentren dentro de los</w:t>
      </w:r>
      <w:r w:rsidR="00A72CFD">
        <w:rPr>
          <w:rFonts w:ascii="Arial" w:hAnsi="Arial" w:cs="Arial"/>
          <w:sz w:val="24"/>
          <w:szCs w:val="24"/>
        </w:rPr>
        <w:t xml:space="preserve"> </w:t>
      </w:r>
      <w:r w:rsidRPr="00A72CFD">
        <w:rPr>
          <w:rFonts w:ascii="Arial" w:hAnsi="Arial" w:cs="Arial"/>
          <w:sz w:val="24"/>
          <w:szCs w:val="24"/>
        </w:rPr>
        <w:t>gabinetes, mesones y sobre las mesas.</w:t>
      </w:r>
    </w:p>
    <w:p w14:paraId="213B3821" w14:textId="7FB150B1" w:rsidR="00F345D9" w:rsidRPr="00A72CFD" w:rsidRDefault="00F345D9" w:rsidP="00F345D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Limpie la parte interna de los gabinetes, los compartimientos y el mesón para eliminar los</w:t>
      </w:r>
      <w:r w:rsidR="00A72CFD">
        <w:rPr>
          <w:rFonts w:ascii="Arial" w:hAnsi="Arial" w:cs="Arial"/>
          <w:sz w:val="24"/>
          <w:szCs w:val="24"/>
        </w:rPr>
        <w:t xml:space="preserve"> </w:t>
      </w:r>
      <w:r w:rsidRPr="00A72CFD">
        <w:rPr>
          <w:rFonts w:ascii="Arial" w:hAnsi="Arial" w:cs="Arial"/>
          <w:sz w:val="24"/>
          <w:szCs w:val="24"/>
        </w:rPr>
        <w:t>restos de comida.</w:t>
      </w:r>
    </w:p>
    <w:p w14:paraId="244016C0" w14:textId="35E3CF54" w:rsidR="00F345D9" w:rsidRPr="00A72CFD" w:rsidRDefault="00F345D9" w:rsidP="00F345D9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Aplique la solución en forma homogénea en la superficie y en la parte interna de los</w:t>
      </w:r>
      <w:r w:rsidR="00A72CFD">
        <w:rPr>
          <w:rFonts w:ascii="Arial" w:hAnsi="Arial" w:cs="Arial"/>
          <w:sz w:val="24"/>
          <w:szCs w:val="24"/>
        </w:rPr>
        <w:t xml:space="preserve"> </w:t>
      </w:r>
      <w:r w:rsidRPr="00A72CFD">
        <w:rPr>
          <w:rFonts w:ascii="Arial" w:hAnsi="Arial" w:cs="Arial"/>
          <w:sz w:val="24"/>
          <w:szCs w:val="24"/>
        </w:rPr>
        <w:t>gabinetes y mesón.</w:t>
      </w:r>
    </w:p>
    <w:p w14:paraId="6C5EEF07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3D4D624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418794A" w14:textId="77777777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E74124D" w14:textId="7BB86379" w:rsidR="00F345D9" w:rsidRPr="00A72CFD" w:rsidRDefault="00A72CFD" w:rsidP="00F345D9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A72CFD">
        <w:rPr>
          <w:rFonts w:ascii="Arial" w:hAnsi="Arial" w:cs="Arial"/>
          <w:b/>
          <w:bCs/>
          <w:sz w:val="24"/>
          <w:szCs w:val="24"/>
        </w:rPr>
        <w:t xml:space="preserve">LIMPIEZA DIARIA DE HORNOS MICROONDAS </w:t>
      </w:r>
    </w:p>
    <w:p w14:paraId="0124B93C" w14:textId="77777777" w:rsidR="00BB1AA2" w:rsidRPr="00A72CFD" w:rsidRDefault="00BB1AA2" w:rsidP="00F345D9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</w:p>
    <w:p w14:paraId="070672A0" w14:textId="5A42DF79" w:rsidR="00F345D9" w:rsidRPr="00A72CFD" w:rsidRDefault="00F345D9" w:rsidP="00A72CFD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Retire todos los objetos que se encuentren dentro de los hornos microondas.</w:t>
      </w:r>
    </w:p>
    <w:p w14:paraId="5984B340" w14:textId="77777777" w:rsidR="00A72CFD" w:rsidRDefault="00F345D9" w:rsidP="00F345D9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Con la ayuda de una bayetilla remojada con solución detergente limpie las partes internas</w:t>
      </w:r>
      <w:r w:rsidR="00A72CFD">
        <w:rPr>
          <w:rFonts w:ascii="Arial" w:hAnsi="Arial" w:cs="Arial"/>
          <w:sz w:val="24"/>
          <w:szCs w:val="24"/>
        </w:rPr>
        <w:t xml:space="preserve"> </w:t>
      </w:r>
      <w:r w:rsidRPr="00A72CFD">
        <w:rPr>
          <w:rFonts w:ascii="Arial" w:hAnsi="Arial" w:cs="Arial"/>
          <w:sz w:val="24"/>
          <w:szCs w:val="24"/>
        </w:rPr>
        <w:t>y externas de los hornos microondas retirando todo el material particulado visible.</w:t>
      </w:r>
    </w:p>
    <w:p w14:paraId="0F82FE94" w14:textId="77777777" w:rsidR="00A72CFD" w:rsidRDefault="00F345D9" w:rsidP="00F345D9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Retire el exceso de solución detergente con una bayetilla remojada con solo agua potable.</w:t>
      </w:r>
    </w:p>
    <w:p w14:paraId="5E9C9A5F" w14:textId="386B82BA" w:rsidR="00BB1AA2" w:rsidRPr="00A72CFD" w:rsidRDefault="00F345D9" w:rsidP="00F345D9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72CFD">
        <w:rPr>
          <w:rFonts w:ascii="Arial" w:hAnsi="Arial" w:cs="Arial"/>
          <w:sz w:val="24"/>
          <w:szCs w:val="24"/>
        </w:rPr>
        <w:t>Aplique con atomizador solución desinfectante al interior del horno microondas y neveras.</w:t>
      </w:r>
    </w:p>
    <w:p w14:paraId="7703EA05" w14:textId="77777777" w:rsidR="00BB1AA2" w:rsidRPr="00A72CFD" w:rsidRDefault="00BB1AA2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49B5884F" w14:textId="61B052C4" w:rsidR="00F345D9" w:rsidRPr="00A72CFD" w:rsidRDefault="00F345D9" w:rsidP="00F345D9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5F7B244" w14:textId="77777777" w:rsidR="00BB1AA2" w:rsidRPr="00A72CFD" w:rsidRDefault="00BB1AA2">
      <w:pPr>
        <w:rPr>
          <w:rFonts w:ascii="Arial" w:hAnsi="Arial" w:cs="Arial"/>
          <w:sz w:val="24"/>
          <w:szCs w:val="24"/>
        </w:rPr>
      </w:pPr>
    </w:p>
    <w:p w14:paraId="664093F0" w14:textId="77777777" w:rsidR="00BB1AA2" w:rsidRPr="00A72CFD" w:rsidRDefault="00BB1AA2">
      <w:pPr>
        <w:rPr>
          <w:rFonts w:ascii="Arial" w:hAnsi="Arial" w:cs="Arial"/>
          <w:sz w:val="24"/>
          <w:szCs w:val="24"/>
        </w:rPr>
      </w:pPr>
    </w:p>
    <w:p w14:paraId="60FE08B1" w14:textId="77777777" w:rsidR="00BB1AA2" w:rsidRPr="00A72CFD" w:rsidRDefault="00BB1AA2">
      <w:pPr>
        <w:rPr>
          <w:rFonts w:ascii="Arial" w:hAnsi="Arial" w:cs="Arial"/>
          <w:sz w:val="24"/>
          <w:szCs w:val="24"/>
        </w:rPr>
      </w:pPr>
    </w:p>
    <w:p w14:paraId="7CFF131B" w14:textId="77777777" w:rsidR="00BB1AA2" w:rsidRPr="00A72CFD" w:rsidRDefault="00BB1AA2">
      <w:pPr>
        <w:rPr>
          <w:rFonts w:ascii="Arial" w:hAnsi="Arial" w:cs="Arial"/>
          <w:sz w:val="24"/>
          <w:szCs w:val="24"/>
        </w:rPr>
      </w:pPr>
    </w:p>
    <w:p w14:paraId="1C2AF6A1" w14:textId="77777777" w:rsidR="00BB1AA2" w:rsidRPr="00A72CFD" w:rsidRDefault="00BB1AA2">
      <w:pPr>
        <w:rPr>
          <w:rFonts w:ascii="Arial" w:hAnsi="Arial" w:cs="Arial"/>
          <w:sz w:val="24"/>
          <w:szCs w:val="24"/>
        </w:rPr>
      </w:pPr>
    </w:p>
    <w:p w14:paraId="516B1DCD" w14:textId="77777777" w:rsidR="00BB1AA2" w:rsidRPr="00A72CFD" w:rsidRDefault="00BB1AA2">
      <w:pPr>
        <w:rPr>
          <w:rFonts w:ascii="Arial" w:hAnsi="Arial" w:cs="Arial"/>
          <w:sz w:val="24"/>
          <w:szCs w:val="24"/>
        </w:rPr>
      </w:pPr>
    </w:p>
    <w:p w14:paraId="72C7A8E7" w14:textId="47F26389" w:rsidR="00BB1AA2" w:rsidRPr="00A72CFD" w:rsidRDefault="00BB1AA2">
      <w:pPr>
        <w:rPr>
          <w:rFonts w:ascii="Arial" w:hAnsi="Arial" w:cs="Arial"/>
          <w:sz w:val="24"/>
          <w:szCs w:val="24"/>
        </w:rPr>
      </w:pPr>
    </w:p>
    <w:sectPr w:rsidR="00BB1AA2" w:rsidRPr="00A72CFD" w:rsidSect="00F345D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75A36" w14:textId="77777777" w:rsidR="00E56EA9" w:rsidRDefault="00E56EA9">
      <w:pPr>
        <w:spacing w:after="0" w:line="240" w:lineRule="auto"/>
      </w:pPr>
      <w:r>
        <w:separator/>
      </w:r>
    </w:p>
  </w:endnote>
  <w:endnote w:type="continuationSeparator" w:id="0">
    <w:p w14:paraId="48E8DF60" w14:textId="77777777" w:rsidR="00E56EA9" w:rsidRDefault="00E56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2DD6" w14:textId="77777777" w:rsidR="00A72CFD" w:rsidRPr="009A272B" w:rsidRDefault="00A72CFD" w:rsidP="00A72CFD">
    <w:pPr>
      <w:jc w:val="center"/>
      <w:rPr>
        <w:rFonts w:ascii="Arial Narrow" w:hAnsi="Arial Narrow"/>
        <w:b/>
        <w:bCs/>
        <w:sz w:val="16"/>
        <w:szCs w:val="16"/>
      </w:rPr>
    </w:pPr>
    <w:r w:rsidRPr="009A272B">
      <w:rPr>
        <w:rFonts w:ascii="Arial Narrow" w:hAnsi="Arial Narrow"/>
        <w:b/>
        <w:bCs/>
        <w:sz w:val="16"/>
        <w:szCs w:val="16"/>
      </w:rPr>
      <w:t>SALCHIMONSTER ES NUESTRA SEGUNDA CASA CUIDA Y CONSERVA LOS RECURSOS</w:t>
    </w:r>
  </w:p>
  <w:p w14:paraId="55E4EFC2" w14:textId="77777777" w:rsidR="00BB1AA2" w:rsidRDefault="00BB1AA2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94780" wp14:editId="06F8D64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3386938" cy="402336"/>
              <wp:effectExtent l="0" t="0" r="23495" b="17145"/>
              <wp:wrapNone/>
              <wp:docPr id="359269490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86938" cy="40233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A34DF6" w14:textId="77777777" w:rsidR="00BB1AA2" w:rsidRPr="00FC1EC9" w:rsidRDefault="00BB1AA2" w:rsidP="005E2F0D">
                          <w:pPr>
                            <w:pStyle w:val="Sinespaciado"/>
                            <w:rPr>
                              <w:sz w:val="18"/>
                              <w:szCs w:val="18"/>
                            </w:rPr>
                          </w:pPr>
                          <w:r w:rsidRPr="00FC1EC9">
                            <w:rPr>
                              <w:sz w:val="18"/>
                              <w:szCs w:val="18"/>
                            </w:rPr>
                            <w:t>Elaboro: Jessica Montaño - Líder Gestión Humana</w:t>
                          </w:r>
                        </w:p>
                        <w:p w14:paraId="2BF2CB2F" w14:textId="77777777" w:rsidR="00BB1AA2" w:rsidRPr="00FC1EC9" w:rsidRDefault="00BB1AA2" w:rsidP="005E2F0D">
                          <w:pPr>
                            <w:pStyle w:val="Sinespaciado"/>
                            <w:rPr>
                              <w:sz w:val="18"/>
                              <w:szCs w:val="18"/>
                            </w:rPr>
                          </w:pPr>
                          <w:r w:rsidRPr="00FC1EC9">
                            <w:rPr>
                              <w:sz w:val="18"/>
                              <w:szCs w:val="18"/>
                            </w:rPr>
                            <w:t>Febrero de 2024</w:t>
                          </w:r>
                        </w:p>
                        <w:p w14:paraId="1C698472" w14:textId="77777777" w:rsidR="00BB1AA2" w:rsidRDefault="00BB1AA2" w:rsidP="005E2F0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B94780" id="Rectángulo 2" o:spid="_x0000_s1026" style="position:absolute;margin-left:0;margin-top:0;width:266.7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" fillcolor="white [3201]" strokecolor="#a5a5a5 [3206]" strokeweight="1pt">
              <v:textbox>
                <w:txbxContent>
                  <w:p w14:paraId="78A34DF6" w14:textId="77777777" w:rsidR="00BB1AA2" w:rsidRPr="00FC1EC9" w:rsidRDefault="00BB1AA2" w:rsidP="005E2F0D">
                    <w:pPr>
                      <w:pStyle w:val="Sinespaciado"/>
                      <w:rPr>
                        <w:sz w:val="18"/>
                        <w:szCs w:val="18"/>
                      </w:rPr>
                    </w:pPr>
                    <w:r w:rsidRPr="00FC1EC9">
                      <w:rPr>
                        <w:sz w:val="18"/>
                        <w:szCs w:val="18"/>
                      </w:rPr>
                      <w:t>Elaboro: Jessica Montaño - Líder Gestión Humana</w:t>
                    </w:r>
                  </w:p>
                  <w:p w14:paraId="2BF2CB2F" w14:textId="77777777" w:rsidR="00BB1AA2" w:rsidRPr="00FC1EC9" w:rsidRDefault="00BB1AA2" w:rsidP="005E2F0D">
                    <w:pPr>
                      <w:pStyle w:val="Sinespaciado"/>
                      <w:rPr>
                        <w:sz w:val="18"/>
                        <w:szCs w:val="18"/>
                      </w:rPr>
                    </w:pPr>
                    <w:r w:rsidRPr="00FC1EC9">
                      <w:rPr>
                        <w:sz w:val="18"/>
                        <w:szCs w:val="18"/>
                      </w:rPr>
                      <w:t>Febrero de 2024</w:t>
                    </w:r>
                  </w:p>
                  <w:p w14:paraId="1C698472" w14:textId="77777777" w:rsidR="00BB1AA2" w:rsidRDefault="00BB1AA2" w:rsidP="005E2F0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22728" w14:textId="77777777" w:rsidR="00E56EA9" w:rsidRDefault="00E56EA9">
      <w:pPr>
        <w:spacing w:after="0" w:line="240" w:lineRule="auto"/>
      </w:pPr>
      <w:r>
        <w:separator/>
      </w:r>
    </w:p>
  </w:footnote>
  <w:footnote w:type="continuationSeparator" w:id="0">
    <w:p w14:paraId="37B48631" w14:textId="77777777" w:rsidR="00E56EA9" w:rsidRDefault="00E56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364E" w14:textId="07D3C425" w:rsidR="00A72CFD" w:rsidRDefault="00A72CFD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5947"/>
    </w:tblGrid>
    <w:tr w:rsidR="00A72CFD" w14:paraId="09D8E23E" w14:textId="77777777" w:rsidTr="00553D5A">
      <w:tc>
        <w:tcPr>
          <w:tcW w:w="2547" w:type="dxa"/>
        </w:tcPr>
        <w:p w14:paraId="756B04F5" w14:textId="77777777" w:rsidR="00A72CFD" w:rsidRDefault="00A72CFD" w:rsidP="00A72CFD">
          <w:pPr>
            <w:pStyle w:val="Encabezado"/>
          </w:pPr>
          <w:r w:rsidRPr="006635F3">
            <w:rPr>
              <w:rFonts w:ascii="Arial" w:hAnsi="Arial" w:cs="Arial"/>
              <w:noProof/>
            </w:rPr>
            <w:drawing>
              <wp:inline distT="0" distB="0" distL="0" distR="0" wp14:anchorId="1E89FE25" wp14:editId="2EE7A5E3">
                <wp:extent cx="1179170" cy="1179170"/>
                <wp:effectExtent l="0" t="0" r="2540" b="2540"/>
                <wp:docPr id="77614122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3856" cy="1183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7" w:type="dxa"/>
        </w:tcPr>
        <w:p w14:paraId="25AA14CE" w14:textId="77777777" w:rsidR="00A72CFD" w:rsidRDefault="00A72CFD" w:rsidP="00A72CFD">
          <w:pPr>
            <w:jc w:val="center"/>
            <w:rPr>
              <w:rFonts w:ascii="Arial" w:hAnsi="Arial" w:cs="Arial"/>
              <w:b/>
              <w:bCs/>
            </w:rPr>
          </w:pPr>
        </w:p>
        <w:p w14:paraId="08ECE899" w14:textId="77777777" w:rsidR="00A72CFD" w:rsidRDefault="00A72CFD" w:rsidP="00A72CFD">
          <w:pPr>
            <w:jc w:val="center"/>
            <w:rPr>
              <w:rFonts w:ascii="Arial" w:hAnsi="Arial" w:cs="Arial"/>
              <w:b/>
              <w:bCs/>
            </w:rPr>
          </w:pPr>
        </w:p>
        <w:p w14:paraId="7CDB9543" w14:textId="77777777" w:rsidR="00A72CFD" w:rsidRPr="00A72CFD" w:rsidRDefault="00A72CFD" w:rsidP="00A72CFD">
          <w:pPr>
            <w:pStyle w:val="Sinespaciad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A72CFD">
            <w:rPr>
              <w:rFonts w:ascii="Arial" w:hAnsi="Arial" w:cs="Arial"/>
              <w:b/>
              <w:bCs/>
              <w:sz w:val="24"/>
              <w:szCs w:val="24"/>
            </w:rPr>
            <w:t>PROTOCOLO PARA LA LIMPIEZA COCINETA</w:t>
          </w:r>
        </w:p>
        <w:p w14:paraId="42CECF02" w14:textId="77777777" w:rsidR="00A72CFD" w:rsidRDefault="00A72CFD" w:rsidP="00A72CFD">
          <w:pPr>
            <w:pStyle w:val="Encabezado"/>
          </w:pPr>
        </w:p>
        <w:p w14:paraId="12E85CA4" w14:textId="77777777" w:rsidR="00A72CFD" w:rsidRDefault="00A72CFD" w:rsidP="00A72CFD">
          <w:pPr>
            <w:pStyle w:val="Encabezado"/>
            <w:jc w:val="right"/>
          </w:pPr>
        </w:p>
        <w:p w14:paraId="7736BC0B" w14:textId="77777777" w:rsidR="00A72CFD" w:rsidRDefault="00A72CFD" w:rsidP="00A72CFD">
          <w:pPr>
            <w:pStyle w:val="Encabezado"/>
            <w:jc w:val="right"/>
          </w:pPr>
        </w:p>
      </w:tc>
    </w:tr>
    <w:tr w:rsidR="00A72CFD" w14:paraId="26B8E731" w14:textId="77777777" w:rsidTr="00553D5A">
      <w:tc>
        <w:tcPr>
          <w:tcW w:w="2547" w:type="dxa"/>
        </w:tcPr>
        <w:p w14:paraId="606C1BE5" w14:textId="77777777" w:rsidR="00A72CFD" w:rsidRPr="006635F3" w:rsidRDefault="00A72CFD" w:rsidP="00A72CFD">
          <w:pPr>
            <w:pStyle w:val="Encabezado"/>
            <w:rPr>
              <w:rFonts w:ascii="Arial" w:hAnsi="Arial" w:cs="Arial"/>
              <w:noProof/>
            </w:rPr>
          </w:pPr>
        </w:p>
      </w:tc>
      <w:tc>
        <w:tcPr>
          <w:tcW w:w="5947" w:type="dxa"/>
        </w:tcPr>
        <w:p w14:paraId="2E7702F3" w14:textId="5E808BB5" w:rsidR="00A72CFD" w:rsidRDefault="00A72CFD" w:rsidP="00A72CFD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GESTION HUMANA -   </w:t>
          </w:r>
          <w:r w:rsidR="008A4BEF">
            <w:rPr>
              <w:rFonts w:ascii="Arial" w:hAnsi="Arial" w:cs="Arial"/>
              <w:b/>
              <w:bCs/>
            </w:rPr>
            <w:t xml:space="preserve">PROT-GH 001 </w:t>
          </w:r>
          <w:r w:rsidRPr="00562473">
            <w:rPr>
              <w:rFonts w:ascii="Arial" w:hAnsi="Arial" w:cs="Arial"/>
              <w:b/>
              <w:bCs/>
              <w:sz w:val="24"/>
              <w:szCs w:val="24"/>
            </w:rPr>
            <w:t>V1/2024</w:t>
          </w:r>
        </w:p>
      </w:tc>
    </w:tr>
  </w:tbl>
  <w:p w14:paraId="14DA4786" w14:textId="390F77E4" w:rsidR="00BB1AA2" w:rsidRDefault="00BB1A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4FA"/>
    <w:multiLevelType w:val="hybridMultilevel"/>
    <w:tmpl w:val="379234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D71EF"/>
    <w:multiLevelType w:val="hybridMultilevel"/>
    <w:tmpl w:val="67E4F1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83C05"/>
    <w:multiLevelType w:val="hybridMultilevel"/>
    <w:tmpl w:val="CB4E2B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71372"/>
    <w:multiLevelType w:val="hybridMultilevel"/>
    <w:tmpl w:val="8020D7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53FA6"/>
    <w:multiLevelType w:val="hybridMultilevel"/>
    <w:tmpl w:val="4EC686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955299">
    <w:abstractNumId w:val="0"/>
  </w:num>
  <w:num w:numId="2" w16cid:durableId="1225340153">
    <w:abstractNumId w:val="2"/>
  </w:num>
  <w:num w:numId="3" w16cid:durableId="1804342990">
    <w:abstractNumId w:val="1"/>
  </w:num>
  <w:num w:numId="4" w16cid:durableId="722680792">
    <w:abstractNumId w:val="4"/>
  </w:num>
  <w:num w:numId="5" w16cid:durableId="1937327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D9"/>
    <w:rsid w:val="008A4BEF"/>
    <w:rsid w:val="00A72CFD"/>
    <w:rsid w:val="00BA0FB2"/>
    <w:rsid w:val="00BB1AA2"/>
    <w:rsid w:val="00DA5F50"/>
    <w:rsid w:val="00E56EA9"/>
    <w:rsid w:val="00F3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997964"/>
  <w15:chartTrackingRefBased/>
  <w15:docId w15:val="{B8A1B3AF-1AB3-4290-892B-B25551E3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5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45D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34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5D9"/>
  </w:style>
  <w:style w:type="paragraph" w:styleId="Piedepgina">
    <w:name w:val="footer"/>
    <w:basedOn w:val="Normal"/>
    <w:link w:val="PiedepginaCar"/>
    <w:uiPriority w:val="99"/>
    <w:unhideWhenUsed/>
    <w:rsid w:val="00F345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5D9"/>
  </w:style>
  <w:style w:type="table" w:styleId="Tablaconcuadrcula">
    <w:name w:val="Table Grid"/>
    <w:basedOn w:val="Tablanormal"/>
    <w:uiPriority w:val="39"/>
    <w:rsid w:val="00A7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 tesoreria</dc:creator>
  <cp:keywords/>
  <dc:description/>
  <cp:lastModifiedBy>sm tesoreria</cp:lastModifiedBy>
  <cp:revision>5</cp:revision>
  <dcterms:created xsi:type="dcterms:W3CDTF">2024-02-07T18:58:00Z</dcterms:created>
  <dcterms:modified xsi:type="dcterms:W3CDTF">2024-03-15T19:40:00Z</dcterms:modified>
</cp:coreProperties>
</file>