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77777777" w:rsidR="00CC507E" w:rsidRPr="003478C7" w:rsidRDefault="00CC507E" w:rsidP="003478C7">
      <w:pPr>
        <w:rPr>
          <w:b/>
          <w:bCs/>
          <w:lang w:eastAsia="es-VE"/>
        </w:rPr>
      </w:pPr>
      <w:r w:rsidRPr="003478C7">
        <w:rPr>
          <w:b/>
          <w:bCs/>
          <w:lang w:eastAsia="es-VE"/>
        </w:rPr>
        <w:t>Proceso de Pago Seguro</w:t>
      </w:r>
    </w:p>
    <w:p w14:paraId="2436FF01" w14:textId="16DC749E" w:rsidR="00CC507E" w:rsidRPr="00CC507E" w:rsidRDefault="00CC507E" w:rsidP="003478C7">
      <w:pPr>
        <w:rPr>
          <w:lang w:eastAsia="es-VE"/>
        </w:rPr>
      </w:pPr>
      <w:r w:rsidRPr="00CC507E">
        <w:rPr>
          <w:lang w:eastAsia="es-VE"/>
        </w:rPr>
        <w:t>Proporciona opciones de pago seguras y confiables para que los usuarios puedan completar sus compras de manera fácil y rápida a través de plataformas verificadas.</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77777777" w:rsidR="00CC507E" w:rsidRPr="003478C7" w:rsidRDefault="00CC507E" w:rsidP="003478C7">
      <w:pPr>
        <w:rPr>
          <w:b/>
          <w:bCs/>
          <w:lang w:eastAsia="es-VE"/>
        </w:rPr>
      </w:pPr>
      <w:r w:rsidRPr="003478C7">
        <w:rPr>
          <w:b/>
          <w:bCs/>
          <w:lang w:eastAsia="es-VE"/>
        </w:rPr>
        <w:t>Servicio Posventa</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4409DA61" w:rsidR="002246B0" w:rsidRPr="003478C7" w:rsidRDefault="002246B0" w:rsidP="003478C7">
      <w:pPr>
        <w:rPr>
          <w:b/>
          <w:bCs/>
          <w:lang w:eastAsia="es-VE"/>
        </w:rPr>
      </w:pPr>
      <w:r w:rsidRPr="003478C7">
        <w:rPr>
          <w:b/>
          <w:bCs/>
          <w:lang w:eastAsia="es-VE"/>
        </w:rPr>
        <w:t>Gestión de Proveedores</w:t>
      </w:r>
      <w:r w:rsidR="00197E82">
        <w:rPr>
          <w:b/>
          <w:bCs/>
          <w:lang w:eastAsia="es-VE"/>
        </w:rPr>
        <w:t xml:space="preserve"> y Compras de Productos</w:t>
      </w:r>
    </w:p>
    <w:p w14:paraId="1C453691" w14:textId="4789961A" w:rsidR="002246B0" w:rsidRPr="002246B0" w:rsidRDefault="00197E82" w:rsidP="003478C7">
      <w:pPr>
        <w:rPr>
          <w:lang w:eastAsia="es-VE"/>
        </w:rPr>
      </w:pPr>
      <w:r w:rsidRPr="00197E82">
        <w:rPr>
          <w:lang w:eastAsia="es-VE"/>
        </w:rPr>
        <w:t>Administra la información de los proveedores que suministran los productos disponibles en el catálogo permitiendo agregar, modificar o eliminar proveedores, así como acceder a detalles clave como información de contacto, historial de transacciones y términos de contrato. Además, permite realizar compras directamente a los proveedores, generando órdenes de compra, rastreando el estado de estas y gestionando la recepción de productos en el inventario. Este proceso incluye la capacidad de comparar ofertas de proveedores, negociar términos y precios, y mantener un registro detallado de todas las transacciones relacionadas con la adquisición de productos</w:t>
      </w:r>
      <w:r w:rsidR="002246B0" w:rsidRPr="002246B0">
        <w:rPr>
          <w:lang w:eastAsia="es-VE"/>
        </w:rPr>
        <w:t>.</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lastRenderedPageBreak/>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recomienda utilizar un lenguaje de programación de alto nivel con soporte para machine </w:t>
      </w:r>
      <w:proofErr w:type="spellStart"/>
      <w:r w:rsidRPr="00E97EA0">
        <w:rPr>
          <w:rFonts w:cs="Arial"/>
          <w:color w:val="1F1F1F"/>
        </w:rPr>
        <w:t>learning</w:t>
      </w:r>
      <w:proofErr w:type="spellEnd"/>
      <w:r w:rsidRPr="00E97EA0">
        <w:rPr>
          <w:rFonts w:cs="Arial"/>
          <w:color w:val="1F1F1F"/>
        </w:rPr>
        <w:t>, como Python o Java.</w:t>
      </w:r>
    </w:p>
    <w:p w14:paraId="502E831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w:t>
      </w:r>
      <w:proofErr w:type="spellStart"/>
      <w:r w:rsidRPr="00E97EA0">
        <w:rPr>
          <w:rFonts w:cs="Arial"/>
          <w:color w:val="1F1F1F"/>
        </w:rPr>
        <w:t>chatbots</w:t>
      </w:r>
      <w:proofErr w:type="spellEnd"/>
      <w:r w:rsidRPr="00E97EA0">
        <w:rPr>
          <w:rFonts w:cs="Arial"/>
          <w:color w:val="1F1F1F"/>
        </w:rPr>
        <w:t xml:space="preserve">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lastRenderedPageBreak/>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 inventario y pedidos de la plataforma de e-</w:t>
      </w:r>
      <w:proofErr w:type="spellStart"/>
      <w:r w:rsidRPr="00E97EA0">
        <w:rPr>
          <w:rFonts w:cs="Arial"/>
          <w:color w:val="1F1F1F"/>
        </w:rPr>
        <w:t>commerce</w:t>
      </w:r>
      <w:proofErr w:type="spellEnd"/>
      <w:r w:rsidRPr="00E97EA0">
        <w:rPr>
          <w:rFonts w:cs="Arial"/>
          <w:color w:val="1F1F1F"/>
        </w:rPr>
        <w:t>.</w:t>
      </w:r>
    </w:p>
    <w:p w14:paraId="68238E28"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pPr>
        <w:numPr>
          <w:ilvl w:val="0"/>
          <w:numId w:val="16"/>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77777777" w:rsidR="003478C7" w:rsidRPr="003478C7" w:rsidRDefault="003478C7">
      <w:pPr>
        <w:pStyle w:val="Prrafodelista"/>
        <w:numPr>
          <w:ilvl w:val="0"/>
          <w:numId w:val="34"/>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lastRenderedPageBreak/>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7777777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 y cantidad disponible.</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62A8AE84"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 y cantidad disponible.</w:t>
      </w:r>
    </w:p>
    <w:p w14:paraId="52AE1D0A" w14:textId="155CC60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 y cantidad disponible.</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lastRenderedPageBreak/>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t>Acciones iniciadoras y comportamiento esperado</w:t>
      </w:r>
    </w:p>
    <w:p w14:paraId="4D0153ED" w14:textId="77777777" w:rsidR="003478C7" w:rsidRPr="00CF1B07" w:rsidRDefault="003478C7">
      <w:pPr>
        <w:pStyle w:val="Prrafodelista"/>
        <w:numPr>
          <w:ilvl w:val="0"/>
          <w:numId w:val="37"/>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77777777"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pPr>
        <w:pStyle w:val="Prrafodelista"/>
        <w:numPr>
          <w:ilvl w:val="0"/>
          <w:numId w:val="38"/>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pPr>
        <w:pStyle w:val="Prrafodelista"/>
        <w:numPr>
          <w:ilvl w:val="0"/>
          <w:numId w:val="38"/>
        </w:numPr>
        <w:ind w:left="284" w:hanging="284"/>
        <w:rPr>
          <w:lang w:val="es-EC"/>
        </w:rPr>
      </w:pPr>
      <w:r w:rsidRPr="00CF1B07">
        <w:rPr>
          <w:lang w:val="es-EC"/>
        </w:rPr>
        <w:lastRenderedPageBreak/>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0FBCE39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77777777" w:rsidR="003478C7" w:rsidRPr="00C12F72" w:rsidRDefault="003478C7" w:rsidP="003478C7">
      <w:pPr>
        <w:pStyle w:val="Ttulo2"/>
      </w:pPr>
      <w:bookmarkStart w:id="15" w:name="_Toc166666714"/>
      <w:r w:rsidRPr="00C12F72">
        <w:t>Proceso de Pago Seguro</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77777777" w:rsidR="003478C7" w:rsidRPr="00C12F72" w:rsidRDefault="003478C7" w:rsidP="00CF1B07">
      <w:pPr>
        <w:rPr>
          <w:lang w:val="es-EC"/>
        </w:rPr>
      </w:pPr>
      <w:r>
        <w:rPr>
          <w:lang w:val="es-EC"/>
        </w:rPr>
        <w:t>Esta funcionalidad</w:t>
      </w:r>
      <w:r w:rsidRPr="00C12F72">
        <w:rPr>
          <w:lang w:val="es-EC"/>
        </w:rPr>
        <w:t xml:space="preserve"> proporciona opciones de pago seguras y confiables 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77777777" w:rsidR="003478C7" w:rsidRPr="00CF1B07" w:rsidRDefault="003478C7">
      <w:pPr>
        <w:pStyle w:val="Prrafodelista"/>
        <w:numPr>
          <w:ilvl w:val="0"/>
          <w:numId w:val="39"/>
        </w:numPr>
        <w:ind w:left="284" w:hanging="284"/>
        <w:rPr>
          <w:lang w:val="es-EC"/>
        </w:rPr>
      </w:pPr>
      <w:r w:rsidRPr="00CF1B07">
        <w:rPr>
          <w:lang w:val="es-EC"/>
        </w:rPr>
        <w:t>El sistema redirige al usuario a una página segura para completar el proceso de pago.</w:t>
      </w:r>
    </w:p>
    <w:p w14:paraId="3EE07F33" w14:textId="77777777" w:rsidR="003478C7" w:rsidRPr="00CF1B07" w:rsidRDefault="003478C7">
      <w:pPr>
        <w:pStyle w:val="Prrafodelista"/>
        <w:numPr>
          <w:ilvl w:val="0"/>
          <w:numId w:val="39"/>
        </w:numPr>
        <w:ind w:left="284" w:hanging="284"/>
        <w:rPr>
          <w:lang w:val="es-EC"/>
        </w:rPr>
      </w:pPr>
      <w:r w:rsidRPr="00CF1B07">
        <w:rPr>
          <w:lang w:val="es-EC"/>
        </w:rPr>
        <w:t>El usuario selecciona el método de pago preferido (tarjeta de crédito, PayPal, etc.).</w:t>
      </w:r>
    </w:p>
    <w:p w14:paraId="457C9AEC" w14:textId="77777777" w:rsidR="003478C7" w:rsidRPr="00CF1B07" w:rsidRDefault="003478C7">
      <w:pPr>
        <w:pStyle w:val="Prrafodelista"/>
        <w:numPr>
          <w:ilvl w:val="0"/>
          <w:numId w:val="39"/>
        </w:numPr>
        <w:ind w:left="284" w:hanging="284"/>
        <w:rPr>
          <w:lang w:val="es-EC"/>
        </w:rPr>
      </w:pPr>
      <w:r w:rsidRPr="00CF1B07">
        <w:rPr>
          <w:lang w:val="es-EC"/>
        </w:rPr>
        <w:t>El usuario proporciona la información necesaria para completar la transacción.</w:t>
      </w:r>
    </w:p>
    <w:p w14:paraId="58502FF1" w14:textId="77777777" w:rsidR="003478C7" w:rsidRPr="00CF1B07" w:rsidRDefault="003478C7">
      <w:pPr>
        <w:pStyle w:val="Prrafodelista"/>
        <w:numPr>
          <w:ilvl w:val="0"/>
          <w:numId w:val="39"/>
        </w:numPr>
        <w:ind w:left="284" w:hanging="284"/>
        <w:rPr>
          <w:lang w:val="es-EC"/>
        </w:rPr>
      </w:pPr>
      <w:r w:rsidRPr="00CF1B07">
        <w:rPr>
          <w:lang w:val="es-EC"/>
        </w:rPr>
        <w:t>El sistema verifica la información proporcionada y procesa el pago de manera segura.</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13D4087"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opciones de pago seguras, incluyendo el uso de protocolos de cifrado para proteger la información del usuario.</w:t>
      </w:r>
    </w:p>
    <w:p w14:paraId="70B884B4" w14:textId="1AE5121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múltiples métodos de pago, como tarjetas de crédito, transferencias bancarias y sistemas de pago en línea.</w:t>
      </w:r>
    </w:p>
    <w:p w14:paraId="71C7E712" w14:textId="12314B03"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la autenticidad de los métodos de pago y rechazar transacciones sospechosas.</w:t>
      </w:r>
    </w:p>
    <w:p w14:paraId="1CF89D25" w14:textId="77777777" w:rsidR="003478C7" w:rsidRPr="00C12F72" w:rsidRDefault="003478C7" w:rsidP="003478C7">
      <w:pPr>
        <w:pStyle w:val="Ttulo2"/>
      </w:pPr>
      <w:bookmarkStart w:id="16" w:name="_Toc166666715"/>
      <w:r w:rsidRPr="00C12F72">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pPr>
        <w:pStyle w:val="Prrafodelista"/>
        <w:numPr>
          <w:ilvl w:val="0"/>
          <w:numId w:val="40"/>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62D3A36C" w14:textId="27B8BDB8" w:rsidR="003478C7"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5AFF2E02" w14:textId="77777777" w:rsidR="00CF1B07" w:rsidRPr="00C12F72" w:rsidRDefault="00CF1B07" w:rsidP="00CF1B07">
      <w:pPr>
        <w:rPr>
          <w:lang w:val="es-EC"/>
        </w:rPr>
      </w:pPr>
    </w:p>
    <w:p w14:paraId="6C314684" w14:textId="77777777" w:rsidR="003478C7" w:rsidRPr="00C12F72" w:rsidRDefault="003478C7" w:rsidP="003478C7">
      <w:pPr>
        <w:pStyle w:val="Ttulo2"/>
      </w:pPr>
      <w:bookmarkStart w:id="17" w:name="_Toc166666716"/>
      <w:r w:rsidRPr="00C12F72">
        <w:t>Servicio Posventa</w:t>
      </w:r>
      <w:bookmarkEnd w:id="17"/>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67D3ED55"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 (por ejemplo, de 1 a 5 estrellas) 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3888D979" w:rsidR="003478C7" w:rsidRPr="00C12F72" w:rsidRDefault="003478C7" w:rsidP="003478C7">
      <w:pPr>
        <w:pStyle w:val="Ttulo2"/>
      </w:pPr>
      <w:bookmarkStart w:id="18" w:name="_Toc166666717"/>
      <w:r w:rsidRPr="00C12F72">
        <w:t>Gestión de Proveedores</w:t>
      </w:r>
      <w:bookmarkEnd w:id="18"/>
      <w:r w:rsidR="00024B24">
        <w:t xml:space="preserve"> y Compras de Productos</w:t>
      </w:r>
    </w:p>
    <w:p w14:paraId="1B02D943" w14:textId="77777777" w:rsidR="003478C7" w:rsidRPr="00CF1B07" w:rsidRDefault="003478C7" w:rsidP="00CF1B07">
      <w:pPr>
        <w:rPr>
          <w:b/>
          <w:bCs/>
          <w:lang w:val="es-EC"/>
        </w:rPr>
      </w:pPr>
      <w:r w:rsidRPr="00CF1B07">
        <w:rPr>
          <w:b/>
          <w:bCs/>
          <w:lang w:val="es-EC"/>
        </w:rPr>
        <w:t>Descripción</w:t>
      </w:r>
    </w:p>
    <w:p w14:paraId="57559A9B" w14:textId="77777777" w:rsidR="003478C7" w:rsidRPr="00C12F72" w:rsidRDefault="003478C7" w:rsidP="00CF1B07">
      <w:pPr>
        <w:rPr>
          <w:lang w:val="es-EC"/>
        </w:rPr>
      </w:pPr>
      <w:r w:rsidRPr="00C12F72">
        <w:rPr>
          <w:lang w:val="es-EC"/>
        </w:rPr>
        <w:lastRenderedPageBreak/>
        <w:t>Est</w:t>
      </w:r>
      <w:r>
        <w:rPr>
          <w:lang w:val="es-EC"/>
        </w:rPr>
        <w:t>a funcionalidad</w:t>
      </w:r>
      <w:r w:rsidRPr="00C12F72">
        <w:rPr>
          <w:lang w:val="es-EC"/>
        </w:rPr>
        <w:t xml:space="preserve"> administra la información de los proveedores que suministran los productos disponibles en el catálogo, permitiendo agregar, modificar o eliminar proveedores, así como acceder a detalles clave como información de contacto, historial de transacciones y términos de contrato.</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pPr>
        <w:pStyle w:val="Prrafodelista"/>
        <w:numPr>
          <w:ilvl w:val="0"/>
          <w:numId w:val="42"/>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pPr>
        <w:pStyle w:val="Prrafodelista"/>
        <w:numPr>
          <w:ilvl w:val="0"/>
          <w:numId w:val="42"/>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pPr>
        <w:pStyle w:val="Prrafodelista"/>
        <w:numPr>
          <w:ilvl w:val="0"/>
          <w:numId w:val="42"/>
        </w:numPr>
        <w:ind w:left="284" w:hanging="284"/>
        <w:rPr>
          <w:lang w:val="es-EC"/>
        </w:rPr>
      </w:pPr>
      <w:r w:rsidRPr="00CF1B07">
        <w:rPr>
          <w:lang w:val="es-EC"/>
        </w:rPr>
        <w:t>Los administradores pueden modificar la información de los proveedores existentes.</w:t>
      </w:r>
    </w:p>
    <w:p w14:paraId="0F347AD5" w14:textId="77777777" w:rsidR="003478C7" w:rsidRPr="00CF1B07" w:rsidRDefault="003478C7">
      <w:pPr>
        <w:pStyle w:val="Prrafodelista"/>
        <w:numPr>
          <w:ilvl w:val="0"/>
          <w:numId w:val="42"/>
        </w:numPr>
        <w:ind w:left="284" w:hanging="284"/>
        <w:rPr>
          <w:lang w:val="es-EC"/>
        </w:rPr>
      </w:pPr>
      <w:r w:rsidRPr="00CF1B07">
        <w:rPr>
          <w:lang w:val="es-EC"/>
        </w:rPr>
        <w:t>Los administradores pueden eliminar proveedores que ya no sean necesarios.</w:t>
      </w:r>
    </w:p>
    <w:p w14:paraId="6B5905D5" w14:textId="77777777" w:rsidR="003478C7" w:rsidRPr="00CF1B07" w:rsidRDefault="003478C7">
      <w:pPr>
        <w:pStyle w:val="Prrafodelista"/>
        <w:numPr>
          <w:ilvl w:val="0"/>
          <w:numId w:val="42"/>
        </w:numPr>
        <w:ind w:left="284" w:hanging="284"/>
        <w:rPr>
          <w:lang w:val="es-EC"/>
        </w:rPr>
      </w:pPr>
      <w:r w:rsidRPr="00CF1B07">
        <w:rPr>
          <w:lang w:val="es-EC"/>
        </w:rPr>
        <w:t>El sistema mantiene un historial de transacciones con cada proveedor para referencia futura.</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5EAB7893" w14:textId="77777777" w:rsidR="00645050" w:rsidRPr="00D33474" w:rsidRDefault="00645050" w:rsidP="004157B6">
      <w:pPr>
        <w:pStyle w:val="Ttulo1"/>
        <w:numPr>
          <w:ilvl w:val="0"/>
          <w:numId w:val="1"/>
        </w:numPr>
        <w:ind w:left="567" w:hanging="567"/>
      </w:pPr>
      <w:bookmarkStart w:id="19" w:name="_Toc166666718"/>
      <w:r w:rsidRPr="00D33474">
        <w:t>Reglas de negocio</w:t>
      </w:r>
      <w:bookmarkEnd w:id="19"/>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lastRenderedPageBreak/>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20" w:name="_Toc166666719"/>
      <w:r w:rsidRPr="00D33474">
        <w:t>Requerimientos de interfaces externas</w:t>
      </w:r>
      <w:bookmarkEnd w:id="20"/>
    </w:p>
    <w:p w14:paraId="480F1FB6" w14:textId="77777777" w:rsidR="0002799E" w:rsidRPr="00645050" w:rsidRDefault="0002799E">
      <w:pPr>
        <w:pStyle w:val="Ttulo2"/>
        <w:numPr>
          <w:ilvl w:val="0"/>
          <w:numId w:val="2"/>
        </w:numPr>
        <w:ind w:left="567" w:hanging="567"/>
        <w:rPr>
          <w:lang w:val="es-VE"/>
        </w:rPr>
      </w:pPr>
      <w:bookmarkStart w:id="21" w:name="_Toc166666720"/>
      <w:r>
        <w:rPr>
          <w:lang w:val="es-VE"/>
        </w:rPr>
        <w:t>Interfaces de usuario</w:t>
      </w:r>
      <w:bookmarkEnd w:id="21"/>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lastRenderedPageBreak/>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2" w:name="_Toc166666721"/>
      <w:r w:rsidRPr="00645050">
        <w:rPr>
          <w:lang w:val="es-VE"/>
        </w:rPr>
        <w:t>Interfaces de hardware</w:t>
      </w:r>
      <w:bookmarkEnd w:id="22"/>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w:t>
      </w:r>
      <w:r w:rsidRPr="00B0210B">
        <w:rPr>
          <w:lang w:val="es-ES"/>
        </w:rPr>
        <w:lastRenderedPageBreak/>
        <w:t>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pPr>
        <w:pStyle w:val="Prrafodelista"/>
        <w:numPr>
          <w:ilvl w:val="0"/>
          <w:numId w:val="24"/>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pPr>
        <w:pStyle w:val="Prrafodelista"/>
        <w:numPr>
          <w:ilvl w:val="0"/>
          <w:numId w:val="24"/>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pPr>
        <w:pStyle w:val="Ttulo2"/>
        <w:numPr>
          <w:ilvl w:val="0"/>
          <w:numId w:val="2"/>
        </w:numPr>
        <w:ind w:left="567" w:hanging="567"/>
        <w:rPr>
          <w:lang w:val="es-VE"/>
        </w:rPr>
      </w:pPr>
      <w:bookmarkStart w:id="23" w:name="_Toc166666722"/>
      <w:r w:rsidRPr="00645050">
        <w:rPr>
          <w:lang w:val="es-VE"/>
        </w:rPr>
        <w:t>Interfaces de software</w:t>
      </w:r>
      <w:bookmarkEnd w:id="23"/>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pPr>
        <w:pStyle w:val="Prrafodelista"/>
        <w:numPr>
          <w:ilvl w:val="0"/>
          <w:numId w:val="25"/>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4" w:name="_Toc166666723"/>
      <w:r w:rsidRPr="00421BB8">
        <w:rPr>
          <w:lang w:val="es-VE"/>
        </w:rPr>
        <w:t>Interfaces de comunicación</w:t>
      </w:r>
      <w:bookmarkEnd w:id="24"/>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lastRenderedPageBreak/>
        <w:t>Funciones de Comunicación:</w:t>
      </w:r>
    </w:p>
    <w:p w14:paraId="0C5CC0EF" w14:textId="77777777" w:rsidR="0002799E" w:rsidRPr="008C09B1" w:rsidRDefault="0002799E">
      <w:pPr>
        <w:pStyle w:val="Prrafodelista"/>
        <w:numPr>
          <w:ilvl w:val="0"/>
          <w:numId w:val="27"/>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pPr>
        <w:pStyle w:val="Prrafodelista"/>
        <w:numPr>
          <w:ilvl w:val="0"/>
          <w:numId w:val="28"/>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D33474" w:rsidRDefault="00645050" w:rsidP="004157B6">
      <w:pPr>
        <w:pStyle w:val="Ttulo1"/>
        <w:numPr>
          <w:ilvl w:val="0"/>
          <w:numId w:val="1"/>
        </w:numPr>
      </w:pPr>
      <w:bookmarkStart w:id="25" w:name="_Toc166666724"/>
      <w:r w:rsidRPr="00D33474">
        <w:t>Requerimientos no funcionales</w:t>
      </w:r>
      <w:bookmarkEnd w:id="25"/>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6" w:name="_Toc166666725"/>
      <w:r>
        <w:t>Otros requerimientos</w:t>
      </w:r>
      <w:bookmarkEnd w:id="26"/>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w:t>
      </w:r>
      <w:r w:rsidRPr="00BC2FE8">
        <w:rPr>
          <w:rFonts w:eastAsia="Times New Roman" w:cs="Arial"/>
          <w:color w:val="1F1F1F"/>
          <w:szCs w:val="24"/>
          <w:lang w:val="es-ES" w:eastAsia="es-ES"/>
        </w:rPr>
        <w:lastRenderedPageBreak/>
        <w:t>rendimiento rápido y eficiente, y deberá contar con mecanismos de respaldo y recuperación de datos.</w:t>
      </w:r>
    </w:p>
    <w:p w14:paraId="29A2817C"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7" w:name="_Toc166666726"/>
      <w:r>
        <w:t>Glosario</w:t>
      </w:r>
      <w:bookmarkEnd w:id="27"/>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E6557" w14:textId="77777777" w:rsidR="00BD58C4" w:rsidRDefault="00BD58C4" w:rsidP="00061A87">
      <w:pPr>
        <w:spacing w:after="0" w:line="240" w:lineRule="auto"/>
      </w:pPr>
      <w:r>
        <w:separator/>
      </w:r>
    </w:p>
  </w:endnote>
  <w:endnote w:type="continuationSeparator" w:id="0">
    <w:p w14:paraId="7E6BCC3F" w14:textId="77777777" w:rsidR="00BD58C4" w:rsidRDefault="00BD58C4"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3C6B" w14:textId="77777777" w:rsidR="00BD58C4" w:rsidRDefault="00BD58C4" w:rsidP="00061A87">
      <w:pPr>
        <w:spacing w:after="0" w:line="240" w:lineRule="auto"/>
      </w:pPr>
      <w:r>
        <w:separator/>
      </w:r>
    </w:p>
  </w:footnote>
  <w:footnote w:type="continuationSeparator" w:id="0">
    <w:p w14:paraId="7D07C0BD" w14:textId="77777777" w:rsidR="00BD58C4" w:rsidRDefault="00BD58C4"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262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EB98E5C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97E82"/>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78C7"/>
    <w:rsid w:val="00350ACB"/>
    <w:rsid w:val="00354E86"/>
    <w:rsid w:val="00374E6A"/>
    <w:rsid w:val="00390266"/>
    <w:rsid w:val="003907E2"/>
    <w:rsid w:val="0039543E"/>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C2FE8"/>
    <w:rsid w:val="00BC313C"/>
    <w:rsid w:val="00BC35BB"/>
    <w:rsid w:val="00BC634E"/>
    <w:rsid w:val="00BD581E"/>
    <w:rsid w:val="00BD58C4"/>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1F29"/>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5605</Words>
  <Characters>30829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36362</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20</cp:revision>
  <cp:lastPrinted>2012-10-28T15:39:00Z</cp:lastPrinted>
  <dcterms:created xsi:type="dcterms:W3CDTF">2024-05-01T14:28:00Z</dcterms:created>
  <dcterms:modified xsi:type="dcterms:W3CDTF">2024-05-21T05:46:00Z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