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67A68D21"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2246B0">
        <w:rPr>
          <w:b/>
          <w:i/>
          <w:color w:val="00B050"/>
          <w:sz w:val="36"/>
          <w:szCs w:val="36"/>
        </w:rPr>
        <w:t>30/04/2024</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2240CC8F"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2246B0">
        <w:rPr>
          <w:noProof/>
        </w:rPr>
        <w:t>3</w:t>
      </w:r>
      <w:r w:rsidR="004062CF">
        <w:rPr>
          <w:noProof/>
        </w:rPr>
        <w:fldChar w:fldCharType="end"/>
      </w:r>
    </w:p>
    <w:p w14:paraId="2604016F" w14:textId="76ABD2DA"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sidR="002246B0">
        <w:rPr>
          <w:noProof/>
        </w:rPr>
        <w:t>3</w:t>
      </w:r>
      <w:r>
        <w:rPr>
          <w:noProof/>
        </w:rPr>
        <w:fldChar w:fldCharType="end"/>
      </w:r>
    </w:p>
    <w:p w14:paraId="02B7D319" w14:textId="77D052BF"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sidR="002246B0">
        <w:rPr>
          <w:noProof/>
        </w:rPr>
        <w:t>3</w:t>
      </w:r>
      <w:r>
        <w:rPr>
          <w:noProof/>
        </w:rPr>
        <w:fldChar w:fldCharType="end"/>
      </w:r>
    </w:p>
    <w:p w14:paraId="612A1C67" w14:textId="31F40EAE"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sidR="002246B0">
        <w:rPr>
          <w:noProof/>
        </w:rPr>
        <w:t>4</w:t>
      </w:r>
      <w:r>
        <w:rPr>
          <w:noProof/>
        </w:rPr>
        <w:fldChar w:fldCharType="end"/>
      </w:r>
    </w:p>
    <w:p w14:paraId="27908FB6" w14:textId="13D52F4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sidR="002246B0">
        <w:rPr>
          <w:noProof/>
        </w:rPr>
        <w:t>4</w:t>
      </w:r>
      <w:r>
        <w:rPr>
          <w:noProof/>
        </w:rPr>
        <w:fldChar w:fldCharType="end"/>
      </w:r>
    </w:p>
    <w:p w14:paraId="6FE5FFFF" w14:textId="5433B16A"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sidR="002246B0">
        <w:rPr>
          <w:noProof/>
        </w:rPr>
        <w:t>5</w:t>
      </w:r>
      <w:r>
        <w:rPr>
          <w:noProof/>
        </w:rPr>
        <w:fldChar w:fldCharType="end"/>
      </w:r>
    </w:p>
    <w:p w14:paraId="659AD365" w14:textId="0FA3D6C3"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sidR="002246B0">
        <w:rPr>
          <w:noProof/>
        </w:rPr>
        <w:t>6</w:t>
      </w:r>
      <w:r>
        <w:rPr>
          <w:noProof/>
        </w:rPr>
        <w:fldChar w:fldCharType="end"/>
      </w:r>
    </w:p>
    <w:p w14:paraId="7FACA9F8" w14:textId="1BEDD53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sidR="002246B0">
        <w:rPr>
          <w:noProof/>
        </w:rPr>
        <w:t>7</w:t>
      </w:r>
      <w:r>
        <w:rPr>
          <w:noProof/>
        </w:rPr>
        <w:fldChar w:fldCharType="end"/>
      </w:r>
    </w:p>
    <w:p w14:paraId="1E019EF5" w14:textId="0156EC5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sidR="002246B0">
        <w:rPr>
          <w:noProof/>
        </w:rPr>
        <w:t>9</w:t>
      </w:r>
      <w:r>
        <w:rPr>
          <w:noProof/>
        </w:rPr>
        <w:fldChar w:fldCharType="end"/>
      </w:r>
    </w:p>
    <w:p w14:paraId="3F3BED41" w14:textId="684D977B"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sidR="002246B0">
        <w:rPr>
          <w:noProof/>
        </w:rPr>
        <w:t>10</w:t>
      </w:r>
      <w:r>
        <w:rPr>
          <w:noProof/>
        </w:rPr>
        <w:fldChar w:fldCharType="end"/>
      </w:r>
    </w:p>
    <w:p w14:paraId="79099EB1" w14:textId="722CCAFC"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sidR="002246B0">
        <w:rPr>
          <w:noProof/>
        </w:rPr>
        <w:t>10</w:t>
      </w:r>
      <w:r>
        <w:rPr>
          <w:noProof/>
        </w:rPr>
        <w:fldChar w:fldCharType="end"/>
      </w:r>
    </w:p>
    <w:p w14:paraId="0119E278" w14:textId="70521A15"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sidR="002246B0">
        <w:rPr>
          <w:noProof/>
        </w:rPr>
        <w:t>11</w:t>
      </w:r>
      <w:r>
        <w:rPr>
          <w:noProof/>
        </w:rPr>
        <w:fldChar w:fldCharType="end"/>
      </w:r>
    </w:p>
    <w:p w14:paraId="5911B3F0" w14:textId="07EBC6D1"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sidR="002246B0">
        <w:rPr>
          <w:noProof/>
        </w:rPr>
        <w:t>11</w:t>
      </w:r>
      <w:r>
        <w:rPr>
          <w:noProof/>
        </w:rPr>
        <w:fldChar w:fldCharType="end"/>
      </w:r>
    </w:p>
    <w:p w14:paraId="1730EDAF" w14:textId="08F607A2"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sidR="002246B0">
        <w:rPr>
          <w:noProof/>
        </w:rPr>
        <w:t>12</w:t>
      </w:r>
      <w:r>
        <w:rPr>
          <w:noProof/>
        </w:rPr>
        <w:fldChar w:fldCharType="end"/>
      </w:r>
    </w:p>
    <w:p w14:paraId="4B1B1C4E" w14:textId="5A22F760"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sidR="002246B0">
        <w:rPr>
          <w:noProof/>
        </w:rPr>
        <w:t>13</w:t>
      </w:r>
      <w:r>
        <w:rPr>
          <w:noProof/>
        </w:rPr>
        <w:fldChar w:fldCharType="end"/>
      </w:r>
    </w:p>
    <w:p w14:paraId="6A19ABFC" w14:textId="608CD914"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sidR="002246B0">
        <w:rPr>
          <w:noProof/>
        </w:rPr>
        <w:t>13</w:t>
      </w:r>
      <w:r>
        <w:rPr>
          <w:noProof/>
        </w:rPr>
        <w:fldChar w:fldCharType="end"/>
      </w:r>
    </w:p>
    <w:p w14:paraId="75E7BF9B" w14:textId="7DD3BC75"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sidR="002246B0">
        <w:rPr>
          <w:noProof/>
        </w:rPr>
        <w:t>13</w:t>
      </w:r>
      <w:r>
        <w:rPr>
          <w:noProof/>
        </w:rPr>
        <w:fldChar w:fldCharType="end"/>
      </w:r>
    </w:p>
    <w:p w14:paraId="56AE8E13" w14:textId="5DB67E4B"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sidR="002246B0">
        <w:rPr>
          <w:noProof/>
        </w:rPr>
        <w:t>13</w:t>
      </w:r>
      <w:r>
        <w:rPr>
          <w:noProof/>
        </w:rPr>
        <w:fldChar w:fldCharType="end"/>
      </w:r>
    </w:p>
    <w:p w14:paraId="018D56FB" w14:textId="5A43E73D"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sidR="002246B0">
        <w:rPr>
          <w:noProof/>
        </w:rPr>
        <w:t>13</w:t>
      </w:r>
      <w:r>
        <w:rPr>
          <w:noProof/>
        </w:rPr>
        <w:fldChar w:fldCharType="end"/>
      </w:r>
    </w:p>
    <w:p w14:paraId="264E9A20" w14:textId="0EEFDE4E"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sidR="002246B0">
        <w:rPr>
          <w:noProof/>
        </w:rPr>
        <w:t>14</w:t>
      </w:r>
      <w:r>
        <w:rPr>
          <w:noProof/>
        </w:rPr>
        <w:fldChar w:fldCharType="end"/>
      </w:r>
    </w:p>
    <w:p w14:paraId="307B8748" w14:textId="06D82C83"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sidR="002246B0">
        <w:rPr>
          <w:noProof/>
        </w:rPr>
        <w:t>15</w:t>
      </w:r>
      <w:r>
        <w:rPr>
          <w:noProof/>
        </w:rPr>
        <w:fldChar w:fldCharType="end"/>
      </w:r>
    </w:p>
    <w:p w14:paraId="0E01A957" w14:textId="0E4C8EBB"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sidR="002246B0">
        <w:rPr>
          <w:noProof/>
        </w:rPr>
        <w:t>16</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4157B6">
      <w:pPr>
        <w:pStyle w:val="Ttulo1"/>
        <w:numPr>
          <w:ilvl w:val="0"/>
          <w:numId w:val="1"/>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4157B6">
      <w:pPr>
        <w:pStyle w:val="Ttulo1"/>
        <w:numPr>
          <w:ilvl w:val="0"/>
          <w:numId w:val="1"/>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4157B6">
      <w:pPr>
        <w:pStyle w:val="Ttulo1"/>
        <w:numPr>
          <w:ilvl w:val="0"/>
          <w:numId w:val="1"/>
        </w:numPr>
        <w:ind w:left="567" w:hanging="567"/>
      </w:pPr>
      <w:bookmarkStart w:id="5" w:name="_Toc511650907"/>
      <w:r w:rsidRPr="00D33474">
        <w:t>Referencias</w:t>
      </w:r>
      <w:bookmarkEnd w:id="5"/>
    </w:p>
    <w:p w14:paraId="1BFE75A8" w14:textId="77777777" w:rsidR="00A12199" w:rsidRPr="009B1610" w:rsidRDefault="00A12199" w:rsidP="009B1610">
      <w:pPr>
        <w:shd w:val="clear" w:color="auto" w:fill="FFFFFF"/>
        <w:spacing w:after="0" w:line="240" w:lineRule="auto"/>
        <w:rPr>
          <w:rFonts w:eastAsia="Times New Roman" w:cs="Arial"/>
          <w:color w:val="00B050"/>
          <w:szCs w:val="24"/>
          <w:lang w:eastAsia="es-VE"/>
        </w:rPr>
      </w:pPr>
    </w:p>
    <w:p w14:paraId="476ED9CA"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4157B6">
      <w:pPr>
        <w:numPr>
          <w:ilvl w:val="0"/>
          <w:numId w:val="11"/>
        </w:numPr>
        <w:spacing w:after="0" w:line="240" w:lineRule="auto"/>
        <w:jc w:val="both"/>
        <w:rPr>
          <w:rFonts w:cs="Arial"/>
        </w:rPr>
      </w:pPr>
      <w:r w:rsidRPr="009B1610">
        <w:rPr>
          <w:rFonts w:cs="Arial"/>
        </w:rPr>
        <w:t xml:space="preserve">Mercado Libre integra un asistente virtual llamado </w:t>
      </w:r>
      <w:r w:rsidRPr="009B1610">
        <w:rPr>
          <w:rStyle w:val="Textoennegrita"/>
          <w:rFonts w:cs="Arial"/>
        </w:rPr>
        <w:t>"Mercado Ads"</w:t>
      </w:r>
      <w:r w:rsidRPr="009B1610">
        <w:rPr>
          <w:rFonts w:cs="Arial"/>
        </w:rPr>
        <w:t xml:space="preserve">, que funciona a través de chat y permite a los usuarios realizar diversas acciones, como: </w:t>
      </w:r>
    </w:p>
    <w:p w14:paraId="318BD7EB" w14:textId="77777777" w:rsidR="009B1610" w:rsidRPr="009B1610" w:rsidRDefault="009B1610" w:rsidP="004157B6">
      <w:pPr>
        <w:numPr>
          <w:ilvl w:val="1"/>
          <w:numId w:val="11"/>
        </w:numPr>
        <w:spacing w:after="0" w:line="240" w:lineRule="auto"/>
        <w:jc w:val="both"/>
        <w:rPr>
          <w:rFonts w:cs="Arial"/>
        </w:rPr>
      </w:pPr>
      <w:r w:rsidRPr="009B1610">
        <w:rPr>
          <w:rFonts w:cs="Arial"/>
        </w:rPr>
        <w:t>Buscar productos.</w:t>
      </w:r>
    </w:p>
    <w:p w14:paraId="5CE71A87" w14:textId="77777777" w:rsidR="009B1610" w:rsidRPr="009B1610" w:rsidRDefault="009B1610" w:rsidP="004157B6">
      <w:pPr>
        <w:numPr>
          <w:ilvl w:val="1"/>
          <w:numId w:val="11"/>
        </w:numPr>
        <w:spacing w:after="0" w:line="240" w:lineRule="auto"/>
        <w:jc w:val="both"/>
        <w:rPr>
          <w:rFonts w:cs="Arial"/>
        </w:rPr>
      </w:pPr>
      <w:r w:rsidRPr="009B1610">
        <w:rPr>
          <w:rFonts w:cs="Arial"/>
        </w:rPr>
        <w:t>Hacer preguntas sobre productos.</w:t>
      </w:r>
    </w:p>
    <w:p w14:paraId="28F19AD1" w14:textId="77777777" w:rsidR="009B1610" w:rsidRPr="009B1610" w:rsidRDefault="009B1610" w:rsidP="004157B6">
      <w:pPr>
        <w:numPr>
          <w:ilvl w:val="1"/>
          <w:numId w:val="11"/>
        </w:numPr>
        <w:spacing w:after="0" w:line="240" w:lineRule="auto"/>
        <w:jc w:val="both"/>
        <w:rPr>
          <w:rFonts w:cs="Arial"/>
        </w:rPr>
      </w:pPr>
      <w:r w:rsidRPr="009B1610">
        <w:rPr>
          <w:rFonts w:cs="Arial"/>
        </w:rPr>
        <w:t>Realizar compras.</w:t>
      </w:r>
    </w:p>
    <w:p w14:paraId="57CCFB5F" w14:textId="77777777" w:rsidR="009B1610" w:rsidRPr="009B1610" w:rsidRDefault="009B1610" w:rsidP="004157B6">
      <w:pPr>
        <w:numPr>
          <w:ilvl w:val="1"/>
          <w:numId w:val="11"/>
        </w:numPr>
        <w:spacing w:after="0" w:line="240" w:lineRule="auto"/>
        <w:jc w:val="both"/>
        <w:rPr>
          <w:rFonts w:cs="Arial"/>
        </w:rPr>
      </w:pPr>
      <w:r w:rsidRPr="009B1610">
        <w:rPr>
          <w:rFonts w:cs="Arial"/>
        </w:rPr>
        <w:t>Rastrear pedidos.</w:t>
      </w:r>
    </w:p>
    <w:p w14:paraId="6DD4553C" w14:textId="77777777" w:rsidR="009B1610" w:rsidRPr="009B1610" w:rsidRDefault="009B1610" w:rsidP="004157B6">
      <w:pPr>
        <w:numPr>
          <w:ilvl w:val="1"/>
          <w:numId w:val="11"/>
        </w:numPr>
        <w:spacing w:after="0" w:line="240" w:lineRule="auto"/>
        <w:jc w:val="both"/>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2. Linio:</w:t>
      </w:r>
    </w:p>
    <w:p w14:paraId="1B282383" w14:textId="77777777" w:rsidR="009B1610" w:rsidRPr="009B1610" w:rsidRDefault="009B1610" w:rsidP="004157B6">
      <w:pPr>
        <w:numPr>
          <w:ilvl w:val="0"/>
          <w:numId w:val="12"/>
        </w:numPr>
        <w:spacing w:after="0" w:line="240" w:lineRule="auto"/>
        <w:jc w:val="both"/>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Ads", incluyendo: </w:t>
      </w:r>
    </w:p>
    <w:p w14:paraId="6DE71115" w14:textId="77777777" w:rsidR="009B1610" w:rsidRPr="009B1610" w:rsidRDefault="009B1610" w:rsidP="004157B6">
      <w:pPr>
        <w:numPr>
          <w:ilvl w:val="1"/>
          <w:numId w:val="12"/>
        </w:numPr>
        <w:spacing w:after="0" w:line="240" w:lineRule="auto"/>
        <w:jc w:val="both"/>
        <w:rPr>
          <w:rFonts w:cs="Arial"/>
        </w:rPr>
      </w:pPr>
      <w:r w:rsidRPr="009B1610">
        <w:rPr>
          <w:rFonts w:cs="Arial"/>
        </w:rPr>
        <w:t>Búsqueda de productos.</w:t>
      </w:r>
    </w:p>
    <w:p w14:paraId="5487512F" w14:textId="77777777" w:rsidR="009B1610" w:rsidRPr="009B1610" w:rsidRDefault="009B1610" w:rsidP="004157B6">
      <w:pPr>
        <w:numPr>
          <w:ilvl w:val="1"/>
          <w:numId w:val="12"/>
        </w:numPr>
        <w:spacing w:after="0" w:line="240" w:lineRule="auto"/>
        <w:jc w:val="both"/>
        <w:rPr>
          <w:rFonts w:cs="Arial"/>
        </w:rPr>
      </w:pPr>
      <w:r w:rsidRPr="009B1610">
        <w:rPr>
          <w:rFonts w:cs="Arial"/>
        </w:rPr>
        <w:t>Atención al cliente.</w:t>
      </w:r>
    </w:p>
    <w:p w14:paraId="664249F8" w14:textId="77777777" w:rsidR="009B1610" w:rsidRPr="009B1610" w:rsidRDefault="009B1610" w:rsidP="004157B6">
      <w:pPr>
        <w:numPr>
          <w:ilvl w:val="1"/>
          <w:numId w:val="12"/>
        </w:numPr>
        <w:spacing w:after="0" w:line="240" w:lineRule="auto"/>
        <w:jc w:val="both"/>
        <w:rPr>
          <w:rFonts w:cs="Arial"/>
        </w:rPr>
      </w:pPr>
      <w:r w:rsidRPr="009B1610">
        <w:rPr>
          <w:rFonts w:cs="Arial"/>
        </w:rPr>
        <w:t>Recomendaciones personalizadas.</w:t>
      </w:r>
    </w:p>
    <w:p w14:paraId="181C9D64" w14:textId="77777777" w:rsidR="009B1610" w:rsidRPr="009B1610" w:rsidRDefault="009B1610" w:rsidP="004157B6">
      <w:pPr>
        <w:numPr>
          <w:ilvl w:val="1"/>
          <w:numId w:val="12"/>
        </w:numPr>
        <w:spacing w:after="0" w:line="240" w:lineRule="auto"/>
        <w:jc w:val="both"/>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3. Americanas:</w:t>
      </w:r>
    </w:p>
    <w:p w14:paraId="43BC6FAD" w14:textId="77777777" w:rsidR="009B1610" w:rsidRPr="009B1610" w:rsidRDefault="009B1610" w:rsidP="004157B6">
      <w:pPr>
        <w:numPr>
          <w:ilvl w:val="0"/>
          <w:numId w:val="13"/>
        </w:numPr>
        <w:spacing w:after="0" w:line="240" w:lineRule="auto"/>
        <w:jc w:val="both"/>
        <w:rPr>
          <w:rFonts w:cs="Arial"/>
        </w:rPr>
      </w:pPr>
      <w:r w:rsidRPr="009B1610">
        <w:rPr>
          <w:rFonts w:cs="Arial"/>
        </w:rPr>
        <w:t xml:space="preserve">Americanas ofrece un asistente virtual llamado </w:t>
      </w:r>
      <w:r w:rsidRPr="009B1610">
        <w:rPr>
          <w:rStyle w:val="Textoennegrita"/>
          <w:rFonts w:cs="Arial"/>
        </w:rPr>
        <w:t>"Vick"</w:t>
      </w:r>
      <w:r w:rsidRPr="009B1610">
        <w:rPr>
          <w:rFonts w:cs="Arial"/>
        </w:rPr>
        <w:t xml:space="preserve">, accesible a través de su aplicación móvil, que permite a los clientes: </w:t>
      </w:r>
    </w:p>
    <w:p w14:paraId="2F1527A0" w14:textId="77777777" w:rsidR="009B1610" w:rsidRPr="009B1610" w:rsidRDefault="009B1610" w:rsidP="004157B6">
      <w:pPr>
        <w:numPr>
          <w:ilvl w:val="1"/>
          <w:numId w:val="13"/>
        </w:numPr>
        <w:spacing w:after="0" w:line="240" w:lineRule="auto"/>
        <w:jc w:val="both"/>
        <w:rPr>
          <w:rFonts w:cs="Arial"/>
        </w:rPr>
      </w:pPr>
      <w:r w:rsidRPr="009B1610">
        <w:rPr>
          <w:rFonts w:cs="Arial"/>
        </w:rPr>
        <w:t>Realizar compras por voz.</w:t>
      </w:r>
    </w:p>
    <w:p w14:paraId="599DEE8E" w14:textId="77777777" w:rsidR="009B1610" w:rsidRPr="009B1610" w:rsidRDefault="009B1610" w:rsidP="004157B6">
      <w:pPr>
        <w:numPr>
          <w:ilvl w:val="1"/>
          <w:numId w:val="13"/>
        </w:numPr>
        <w:spacing w:after="0" w:line="240" w:lineRule="auto"/>
        <w:jc w:val="both"/>
        <w:rPr>
          <w:rFonts w:cs="Arial"/>
        </w:rPr>
      </w:pPr>
      <w:r w:rsidRPr="009B1610">
        <w:rPr>
          <w:rFonts w:cs="Arial"/>
        </w:rPr>
        <w:t>Obtener información sobre productos.</w:t>
      </w:r>
    </w:p>
    <w:p w14:paraId="1AD597BA" w14:textId="77777777" w:rsidR="009B1610" w:rsidRPr="009B1610" w:rsidRDefault="009B1610" w:rsidP="004157B6">
      <w:pPr>
        <w:numPr>
          <w:ilvl w:val="1"/>
          <w:numId w:val="13"/>
        </w:numPr>
        <w:spacing w:after="0" w:line="240" w:lineRule="auto"/>
        <w:jc w:val="both"/>
        <w:rPr>
          <w:rFonts w:cs="Arial"/>
        </w:rPr>
      </w:pPr>
      <w:r w:rsidRPr="009B1610">
        <w:rPr>
          <w:rFonts w:cs="Arial"/>
        </w:rPr>
        <w:t>Comparar precios.</w:t>
      </w:r>
    </w:p>
    <w:p w14:paraId="0F2A81C1" w14:textId="77777777" w:rsidR="009B1610" w:rsidRPr="009B1610" w:rsidRDefault="009B1610" w:rsidP="004157B6">
      <w:pPr>
        <w:numPr>
          <w:ilvl w:val="1"/>
          <w:numId w:val="13"/>
        </w:numPr>
        <w:spacing w:after="0" w:line="240" w:lineRule="auto"/>
        <w:jc w:val="both"/>
        <w:rPr>
          <w:rFonts w:cs="Arial"/>
        </w:rPr>
      </w:pPr>
      <w:r w:rsidRPr="009B1610">
        <w:rPr>
          <w:rFonts w:cs="Arial"/>
        </w:rPr>
        <w:t>Rastrear pedidos.</w:t>
      </w:r>
    </w:p>
    <w:p w14:paraId="6CC09204" w14:textId="77777777" w:rsidR="009B1610" w:rsidRPr="009B1610" w:rsidRDefault="009B1610" w:rsidP="004157B6">
      <w:pPr>
        <w:numPr>
          <w:ilvl w:val="1"/>
          <w:numId w:val="13"/>
        </w:numPr>
        <w:spacing w:after="0" w:line="240" w:lineRule="auto"/>
        <w:jc w:val="both"/>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4157B6">
      <w:pPr>
        <w:numPr>
          <w:ilvl w:val="0"/>
          <w:numId w:val="14"/>
        </w:numPr>
        <w:spacing w:after="0" w:line="240" w:lineRule="auto"/>
        <w:jc w:val="both"/>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4157B6">
      <w:pPr>
        <w:numPr>
          <w:ilvl w:val="1"/>
          <w:numId w:val="14"/>
        </w:numPr>
        <w:spacing w:after="0" w:line="240" w:lineRule="auto"/>
        <w:jc w:val="both"/>
        <w:rPr>
          <w:rFonts w:cs="Arial"/>
        </w:rPr>
      </w:pPr>
      <w:r w:rsidRPr="009B1610">
        <w:rPr>
          <w:rFonts w:cs="Arial"/>
        </w:rPr>
        <w:t>Búsqueda de productos.</w:t>
      </w:r>
    </w:p>
    <w:p w14:paraId="49AB62A8" w14:textId="77777777" w:rsidR="009B1610" w:rsidRPr="009B1610" w:rsidRDefault="009B1610" w:rsidP="004157B6">
      <w:pPr>
        <w:numPr>
          <w:ilvl w:val="1"/>
          <w:numId w:val="14"/>
        </w:numPr>
        <w:spacing w:after="0" w:line="240" w:lineRule="auto"/>
        <w:jc w:val="both"/>
        <w:rPr>
          <w:rFonts w:cs="Arial"/>
        </w:rPr>
      </w:pPr>
      <w:r w:rsidRPr="009B1610">
        <w:rPr>
          <w:rFonts w:cs="Arial"/>
        </w:rPr>
        <w:lastRenderedPageBreak/>
        <w:t>Atención al cliente 24/7.</w:t>
      </w:r>
    </w:p>
    <w:p w14:paraId="4EF4AFC8" w14:textId="77777777" w:rsidR="009B1610" w:rsidRPr="009B1610" w:rsidRDefault="009B1610" w:rsidP="004157B6">
      <w:pPr>
        <w:numPr>
          <w:ilvl w:val="1"/>
          <w:numId w:val="14"/>
        </w:numPr>
        <w:spacing w:after="0" w:line="240" w:lineRule="auto"/>
        <w:jc w:val="both"/>
        <w:rPr>
          <w:rFonts w:cs="Arial"/>
        </w:rPr>
      </w:pPr>
      <w:r w:rsidRPr="009B1610">
        <w:rPr>
          <w:rFonts w:cs="Arial"/>
        </w:rPr>
        <w:t>Recomendaciones personalizadas.</w:t>
      </w:r>
    </w:p>
    <w:p w14:paraId="1C0862F3" w14:textId="77777777" w:rsidR="009B1610" w:rsidRPr="009B1610" w:rsidRDefault="009B1610" w:rsidP="004157B6">
      <w:pPr>
        <w:numPr>
          <w:ilvl w:val="1"/>
          <w:numId w:val="14"/>
        </w:numPr>
        <w:spacing w:after="0" w:line="240" w:lineRule="auto"/>
        <w:jc w:val="both"/>
        <w:rPr>
          <w:rFonts w:cs="Arial"/>
        </w:rPr>
      </w:pPr>
      <w:r w:rsidRPr="009B1610">
        <w:rPr>
          <w:rFonts w:cs="Arial"/>
        </w:rPr>
        <w:t>Realización de compras.</w:t>
      </w:r>
    </w:p>
    <w:p w14:paraId="08C8CF36" w14:textId="77777777" w:rsidR="009B1610" w:rsidRPr="009B1610" w:rsidRDefault="009B1610" w:rsidP="004157B6">
      <w:pPr>
        <w:numPr>
          <w:ilvl w:val="1"/>
          <w:numId w:val="14"/>
        </w:numPr>
        <w:spacing w:after="0" w:line="240" w:lineRule="auto"/>
        <w:jc w:val="both"/>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5. Amazon:</w:t>
      </w:r>
    </w:p>
    <w:p w14:paraId="1D2CC830" w14:textId="77777777" w:rsidR="009B1610" w:rsidRPr="009B1610" w:rsidRDefault="009B1610" w:rsidP="004157B6">
      <w:pPr>
        <w:numPr>
          <w:ilvl w:val="0"/>
          <w:numId w:val="15"/>
        </w:numPr>
        <w:spacing w:after="0" w:line="240" w:lineRule="auto"/>
        <w:jc w:val="both"/>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4157B6">
      <w:pPr>
        <w:numPr>
          <w:ilvl w:val="1"/>
          <w:numId w:val="15"/>
        </w:numPr>
        <w:spacing w:after="0" w:line="240" w:lineRule="auto"/>
        <w:jc w:val="both"/>
        <w:rPr>
          <w:rFonts w:cs="Arial"/>
        </w:rPr>
      </w:pPr>
      <w:r w:rsidRPr="009B1610">
        <w:rPr>
          <w:rFonts w:cs="Arial"/>
        </w:rPr>
        <w:t>Realizar compras por voz.</w:t>
      </w:r>
    </w:p>
    <w:p w14:paraId="19684CC3" w14:textId="77777777" w:rsidR="009B1610" w:rsidRPr="009B1610" w:rsidRDefault="009B1610" w:rsidP="004157B6">
      <w:pPr>
        <w:numPr>
          <w:ilvl w:val="1"/>
          <w:numId w:val="15"/>
        </w:numPr>
        <w:spacing w:after="0" w:line="240" w:lineRule="auto"/>
        <w:jc w:val="both"/>
        <w:rPr>
          <w:rFonts w:cs="Arial"/>
        </w:rPr>
      </w:pPr>
      <w:r w:rsidRPr="009B1610">
        <w:rPr>
          <w:rFonts w:cs="Arial"/>
        </w:rPr>
        <w:t>Controlar dispositivos inteligentes del hogar.</w:t>
      </w:r>
    </w:p>
    <w:p w14:paraId="51559C65" w14:textId="77777777" w:rsidR="009B1610" w:rsidRPr="009B1610" w:rsidRDefault="009B1610" w:rsidP="004157B6">
      <w:pPr>
        <w:numPr>
          <w:ilvl w:val="1"/>
          <w:numId w:val="15"/>
        </w:numPr>
        <w:spacing w:after="0" w:line="240" w:lineRule="auto"/>
        <w:jc w:val="both"/>
        <w:rPr>
          <w:rFonts w:cs="Arial"/>
        </w:rPr>
      </w:pPr>
      <w:r w:rsidRPr="009B1610">
        <w:rPr>
          <w:rFonts w:cs="Arial"/>
        </w:rPr>
        <w:t>Reproducir música y podcasts.</w:t>
      </w:r>
    </w:p>
    <w:p w14:paraId="5C5DBA70" w14:textId="77777777" w:rsidR="009B1610" w:rsidRPr="009B1610" w:rsidRDefault="009B1610" w:rsidP="004157B6">
      <w:pPr>
        <w:numPr>
          <w:ilvl w:val="1"/>
          <w:numId w:val="15"/>
        </w:numPr>
        <w:spacing w:after="0" w:line="240" w:lineRule="auto"/>
        <w:jc w:val="both"/>
        <w:rPr>
          <w:rFonts w:cs="Arial"/>
        </w:rPr>
      </w:pPr>
      <w:r w:rsidRPr="009B1610">
        <w:rPr>
          <w:rFonts w:cs="Arial"/>
        </w:rPr>
        <w:t>Obtener información y noticias.</w:t>
      </w:r>
    </w:p>
    <w:p w14:paraId="12C63C2C" w14:textId="77777777" w:rsidR="009B1610" w:rsidRPr="009B1610" w:rsidRDefault="009B1610" w:rsidP="004157B6">
      <w:pPr>
        <w:numPr>
          <w:ilvl w:val="1"/>
          <w:numId w:val="15"/>
        </w:numPr>
        <w:spacing w:after="0" w:line="240" w:lineRule="auto"/>
        <w:jc w:val="both"/>
        <w:rPr>
          <w:rFonts w:cs="Arial"/>
        </w:rPr>
      </w:pPr>
      <w:r w:rsidRPr="009B1610">
        <w:rPr>
          <w:rFonts w:cs="Arial"/>
        </w:rPr>
        <w:t>Realizar llamadas y enviar mensajes.</w:t>
      </w:r>
    </w:p>
    <w:p w14:paraId="59FF2386" w14:textId="5BA539FD" w:rsidR="009B1610" w:rsidRPr="009B1610" w:rsidRDefault="002246B0" w:rsidP="009B1610">
      <w:pPr>
        <w:pStyle w:val="NormalWeb"/>
        <w:spacing w:before="0" w:beforeAutospacing="0" w:after="0" w:afterAutospacing="0"/>
        <w:jc w:val="both"/>
        <w:rPr>
          <w:rFonts w:ascii="Arial" w:hAnsi="Arial" w:cs="Arial"/>
        </w:rPr>
      </w:pPr>
      <w:r w:rsidRPr="009B1610">
        <w:rPr>
          <w:rStyle w:val="Textoennegrita"/>
          <w:rFonts w:ascii="Arial" w:hAnsi="Arial" w:cs="Arial"/>
        </w:rPr>
        <w:t>Aspectos por considerar</w:t>
      </w:r>
      <w:r w:rsidR="009B1610" w:rsidRPr="009B1610">
        <w:rPr>
          <w:rStyle w:val="Textoennegrita"/>
          <w:rFonts w:ascii="Arial" w:hAnsi="Arial" w:cs="Arial"/>
        </w:rPr>
        <w:t>:</w:t>
      </w:r>
    </w:p>
    <w:p w14:paraId="2C02A6B8" w14:textId="77777777" w:rsidR="009B1610" w:rsidRPr="009B1610" w:rsidRDefault="009B1610" w:rsidP="004157B6">
      <w:pPr>
        <w:numPr>
          <w:ilvl w:val="0"/>
          <w:numId w:val="16"/>
        </w:numPr>
        <w:spacing w:after="0" w:line="240" w:lineRule="auto"/>
        <w:jc w:val="both"/>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4157B6">
      <w:pPr>
        <w:numPr>
          <w:ilvl w:val="0"/>
          <w:numId w:val="16"/>
        </w:numPr>
        <w:spacing w:after="0" w:line="240" w:lineRule="auto"/>
        <w:jc w:val="both"/>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4157B6">
      <w:pPr>
        <w:numPr>
          <w:ilvl w:val="0"/>
          <w:numId w:val="16"/>
        </w:numPr>
        <w:spacing w:after="0" w:line="240" w:lineRule="auto"/>
        <w:jc w:val="both"/>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4157B6">
      <w:pPr>
        <w:pStyle w:val="Ttulo1"/>
        <w:numPr>
          <w:ilvl w:val="0"/>
          <w:numId w:val="1"/>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7F57CD05" w14:textId="77777777" w:rsidR="002246B0" w:rsidRDefault="002246B0" w:rsidP="00CC507E">
      <w:pPr>
        <w:shd w:val="clear" w:color="auto" w:fill="FFFFFF"/>
        <w:spacing w:after="0" w:line="240" w:lineRule="auto"/>
        <w:jc w:val="both"/>
        <w:rPr>
          <w:rFonts w:eastAsia="Times New Roman" w:cs="Arial"/>
          <w:szCs w:val="24"/>
          <w:lang w:eastAsia="es-VE"/>
        </w:rPr>
      </w:pPr>
    </w:p>
    <w:p w14:paraId="674212A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lastRenderedPageBreak/>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17A94CA5" w14:textId="68FE7AAF" w:rsidR="002246B0" w:rsidRDefault="00CC507E" w:rsidP="002246B0">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36604734" w14:textId="77777777" w:rsidR="002246B0" w:rsidRPr="002246B0" w:rsidRDefault="002246B0" w:rsidP="002246B0">
      <w:pPr>
        <w:shd w:val="clear" w:color="auto" w:fill="FFFFFF"/>
        <w:spacing w:after="0" w:line="240" w:lineRule="auto"/>
        <w:jc w:val="both"/>
        <w:rPr>
          <w:rFonts w:eastAsia="Times New Roman" w:cs="Arial"/>
          <w:szCs w:val="24"/>
          <w:lang w:eastAsia="es-VE"/>
        </w:rPr>
      </w:pPr>
    </w:p>
    <w:p w14:paraId="02BE67FA" w14:textId="77777777" w:rsidR="002246B0" w:rsidRPr="002246B0" w:rsidRDefault="002246B0" w:rsidP="002246B0">
      <w:pPr>
        <w:shd w:val="clear" w:color="auto" w:fill="FFFFFF"/>
        <w:spacing w:after="0" w:line="240" w:lineRule="auto"/>
        <w:jc w:val="both"/>
        <w:rPr>
          <w:rFonts w:eastAsia="Times New Roman" w:cs="Arial"/>
          <w:b/>
          <w:bCs/>
          <w:szCs w:val="24"/>
          <w:lang w:eastAsia="es-VE"/>
        </w:rPr>
      </w:pPr>
      <w:r w:rsidRPr="002246B0">
        <w:rPr>
          <w:rFonts w:eastAsia="Times New Roman" w:cs="Arial"/>
          <w:b/>
          <w:bCs/>
          <w:szCs w:val="24"/>
          <w:lang w:eastAsia="es-VE"/>
        </w:rPr>
        <w:t>Gestión de Proveedores</w:t>
      </w:r>
    </w:p>
    <w:p w14:paraId="1C453691" w14:textId="77AF590C" w:rsidR="002246B0" w:rsidRPr="002246B0" w:rsidRDefault="002246B0" w:rsidP="002246B0">
      <w:pPr>
        <w:shd w:val="clear" w:color="auto" w:fill="FFFFFF"/>
        <w:spacing w:after="0" w:line="240" w:lineRule="auto"/>
        <w:jc w:val="both"/>
        <w:rPr>
          <w:rFonts w:eastAsia="Times New Roman" w:cs="Arial"/>
          <w:szCs w:val="24"/>
          <w:lang w:eastAsia="es-VE"/>
        </w:rPr>
      </w:pPr>
      <w:r>
        <w:rPr>
          <w:rFonts w:eastAsia="Times New Roman" w:cs="Arial"/>
          <w:szCs w:val="24"/>
          <w:lang w:eastAsia="es-VE"/>
        </w:rPr>
        <w:t>Administra</w:t>
      </w:r>
      <w:r w:rsidRPr="002246B0">
        <w:rPr>
          <w:rFonts w:eastAsia="Times New Roman" w:cs="Arial"/>
          <w:szCs w:val="24"/>
          <w:lang w:eastAsia="es-VE"/>
        </w:rPr>
        <w:t xml:space="preserve"> la información de los proveedores que suministran los productos disponibles en el catálogo</w:t>
      </w:r>
      <w:r>
        <w:rPr>
          <w:rFonts w:eastAsia="Times New Roman" w:cs="Arial"/>
          <w:szCs w:val="24"/>
          <w:lang w:eastAsia="es-VE"/>
        </w:rPr>
        <w:t xml:space="preserve"> permitiendo</w:t>
      </w:r>
      <w:r w:rsidRPr="002246B0">
        <w:rPr>
          <w:rFonts w:eastAsia="Times New Roman" w:cs="Arial"/>
          <w:szCs w:val="24"/>
          <w:lang w:eastAsia="es-VE"/>
        </w:rPr>
        <w:t xml:space="preserve"> agregar, modificar o eliminar proveedores, así como acceder a detalles clave como información de contacto, historial de transacciones y términos de contrato.</w:t>
      </w:r>
    </w:p>
    <w:p w14:paraId="5604ABCE" w14:textId="77777777" w:rsidR="00D33474" w:rsidRPr="00D33474" w:rsidRDefault="00D33474" w:rsidP="004157B6">
      <w:pPr>
        <w:pStyle w:val="Ttulo1"/>
        <w:numPr>
          <w:ilvl w:val="0"/>
          <w:numId w:val="1"/>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52D923C6" w14:textId="77777777" w:rsidR="003E2C77" w:rsidRPr="0069582C"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76D31B8E" w14:textId="4A68D1B3" w:rsidR="002246B0" w:rsidRPr="002246B0"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4157B6">
      <w:pPr>
        <w:numPr>
          <w:ilvl w:val="0"/>
          <w:numId w:val="5"/>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4157B6">
      <w:pPr>
        <w:numPr>
          <w:ilvl w:val="0"/>
          <w:numId w:val="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4157B6">
      <w:pPr>
        <w:numPr>
          <w:ilvl w:val="0"/>
          <w:numId w:val="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4157B6">
      <w:pPr>
        <w:numPr>
          <w:ilvl w:val="0"/>
          <w:numId w:val="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4157B6">
      <w:pPr>
        <w:numPr>
          <w:ilvl w:val="0"/>
          <w:numId w:val="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4157B6">
      <w:pPr>
        <w:numPr>
          <w:ilvl w:val="0"/>
          <w:numId w:val="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4157B6">
      <w:pPr>
        <w:numPr>
          <w:ilvl w:val="0"/>
          <w:numId w:val="9"/>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4157B6">
      <w:pPr>
        <w:numPr>
          <w:ilvl w:val="0"/>
          <w:numId w:val="10"/>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Default="004A27D5" w:rsidP="00EA590D">
      <w:pPr>
        <w:shd w:val="clear" w:color="auto" w:fill="FFFFFF"/>
        <w:spacing w:after="0" w:line="240" w:lineRule="auto"/>
        <w:rPr>
          <w:rFonts w:eastAsia="Times New Roman" w:cs="Arial"/>
          <w:color w:val="00B050"/>
          <w:szCs w:val="24"/>
          <w:lang w:val="es-ES" w:eastAsia="es-VE"/>
        </w:rPr>
      </w:pPr>
    </w:p>
    <w:p w14:paraId="179C43A3"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99C6D0" w14:textId="77777777" w:rsidR="002246B0" w:rsidRDefault="002246B0" w:rsidP="00EA590D">
      <w:pPr>
        <w:shd w:val="clear" w:color="auto" w:fill="FFFFFF"/>
        <w:spacing w:after="0" w:line="240" w:lineRule="auto"/>
        <w:rPr>
          <w:rFonts w:eastAsia="Times New Roman" w:cs="Arial"/>
          <w:color w:val="00B050"/>
          <w:szCs w:val="24"/>
          <w:lang w:val="es-ES" w:eastAsia="es-VE"/>
        </w:rPr>
      </w:pPr>
    </w:p>
    <w:p w14:paraId="5F15170C" w14:textId="77777777" w:rsidR="002246B0" w:rsidRPr="003E2C77" w:rsidRDefault="002246B0"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4157B6">
      <w:pPr>
        <w:pStyle w:val="Ttulo1"/>
        <w:numPr>
          <w:ilvl w:val="0"/>
          <w:numId w:val="1"/>
        </w:numPr>
        <w:ind w:left="567" w:hanging="567"/>
      </w:pPr>
      <w:bookmarkStart w:id="8" w:name="_Toc511650910"/>
      <w:r w:rsidRPr="00D33474">
        <w:lastRenderedPageBreak/>
        <w:t>Entorno operativo</w:t>
      </w:r>
      <w:bookmarkEnd w:id="8"/>
    </w:p>
    <w:p w14:paraId="2BA90F44"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Plataforma de hardware:</w:t>
      </w:r>
    </w:p>
    <w:p w14:paraId="0FBB7993" w14:textId="77777777" w:rsidR="00E97EA0" w:rsidRPr="00E97EA0" w:rsidRDefault="00E97EA0" w:rsidP="004157B6">
      <w:pPr>
        <w:numPr>
          <w:ilvl w:val="0"/>
          <w:numId w:val="17"/>
        </w:numPr>
        <w:spacing w:after="0" w:line="240" w:lineRule="auto"/>
        <w:jc w:val="both"/>
        <w:rPr>
          <w:rFonts w:cs="Arial"/>
          <w:color w:val="1F1F1F"/>
        </w:rPr>
      </w:pPr>
      <w:r w:rsidRPr="00E97EA0">
        <w:rPr>
          <w:rFonts w:cs="Arial"/>
          <w:color w:val="1F1F1F"/>
        </w:rPr>
        <w:t xml:space="preserve">Servidores físicos o virtuales con las siguientes características: </w:t>
      </w:r>
    </w:p>
    <w:p w14:paraId="2633B606" w14:textId="77777777" w:rsidR="00E97EA0" w:rsidRPr="00E97EA0" w:rsidRDefault="00E97EA0" w:rsidP="004157B6">
      <w:pPr>
        <w:numPr>
          <w:ilvl w:val="1"/>
          <w:numId w:val="17"/>
        </w:numPr>
        <w:spacing w:after="0" w:line="240" w:lineRule="auto"/>
        <w:jc w:val="both"/>
        <w:rPr>
          <w:rFonts w:cs="Arial"/>
          <w:color w:val="1F1F1F"/>
        </w:rPr>
      </w:pPr>
      <w:r w:rsidRPr="00E97EA0">
        <w:rPr>
          <w:rFonts w:cs="Arial"/>
          <w:color w:val="1F1F1F"/>
        </w:rPr>
        <w:t>Procesador: Intel Xeon o AMD EPYC de última generación.</w:t>
      </w:r>
    </w:p>
    <w:p w14:paraId="28DAD1CF" w14:textId="77777777" w:rsidR="00E97EA0" w:rsidRPr="00E97EA0" w:rsidRDefault="00E97EA0" w:rsidP="004157B6">
      <w:pPr>
        <w:numPr>
          <w:ilvl w:val="1"/>
          <w:numId w:val="17"/>
        </w:numPr>
        <w:spacing w:after="0" w:line="240" w:lineRule="auto"/>
        <w:jc w:val="both"/>
        <w:rPr>
          <w:rFonts w:cs="Arial"/>
          <w:color w:val="1F1F1F"/>
        </w:rPr>
      </w:pPr>
      <w:r w:rsidRPr="00E97EA0">
        <w:rPr>
          <w:rFonts w:cs="Arial"/>
          <w:color w:val="1F1F1F"/>
        </w:rPr>
        <w:t>Memoria RAM: 32 GB o más.</w:t>
      </w:r>
    </w:p>
    <w:p w14:paraId="6DAFAC91" w14:textId="77777777" w:rsidR="00E97EA0" w:rsidRPr="00E97EA0" w:rsidRDefault="00E97EA0" w:rsidP="004157B6">
      <w:pPr>
        <w:numPr>
          <w:ilvl w:val="1"/>
          <w:numId w:val="17"/>
        </w:numPr>
        <w:spacing w:after="0" w:line="240" w:lineRule="auto"/>
        <w:jc w:val="both"/>
        <w:rPr>
          <w:rFonts w:cs="Arial"/>
          <w:color w:val="1F1F1F"/>
        </w:rPr>
      </w:pPr>
      <w:r w:rsidRPr="00E97EA0">
        <w:rPr>
          <w:rFonts w:cs="Arial"/>
          <w:color w:val="1F1F1F"/>
        </w:rPr>
        <w:t>Almacenamiento: SSD de alta velocidad con suficiente capacidad para almacenar los datos del asistente y los modelos de aprendizaje automático.</w:t>
      </w:r>
    </w:p>
    <w:p w14:paraId="077C23A0"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 operativo:</w:t>
      </w:r>
    </w:p>
    <w:p w14:paraId="406F68CC" w14:textId="77777777" w:rsidR="00E97EA0" w:rsidRPr="00E97EA0" w:rsidRDefault="00E97EA0" w:rsidP="004157B6">
      <w:pPr>
        <w:numPr>
          <w:ilvl w:val="0"/>
          <w:numId w:val="18"/>
        </w:numPr>
        <w:spacing w:after="0" w:line="240" w:lineRule="auto"/>
        <w:jc w:val="both"/>
        <w:rPr>
          <w:rFonts w:cs="Arial"/>
          <w:color w:val="1F1F1F"/>
        </w:rPr>
      </w:pPr>
      <w:r w:rsidRPr="00E97EA0">
        <w:rPr>
          <w:rFonts w:cs="Arial"/>
          <w:color w:val="1F1F1F"/>
        </w:rPr>
        <w:t>Se recomienda utilizar un sistema operativo Linux de distribución empresarial, como Ubuntu Server, CentOS o Red Hat Enterprise Linux.</w:t>
      </w:r>
    </w:p>
    <w:p w14:paraId="0D143261" w14:textId="77777777" w:rsidR="00E97EA0" w:rsidRPr="00E97EA0" w:rsidRDefault="00E97EA0" w:rsidP="004157B6">
      <w:pPr>
        <w:numPr>
          <w:ilvl w:val="0"/>
          <w:numId w:val="18"/>
        </w:numPr>
        <w:spacing w:after="0" w:line="240" w:lineRule="auto"/>
        <w:jc w:val="both"/>
        <w:rPr>
          <w:rFonts w:cs="Arial"/>
          <w:color w:val="1F1F1F"/>
        </w:rPr>
      </w:pPr>
      <w:r w:rsidRPr="00E97EA0">
        <w:rPr>
          <w:rFonts w:cs="Arial"/>
          <w:color w:val="1F1F1F"/>
        </w:rPr>
        <w:t>La versión específica del sistema operativo dependerá de las preferencias del equipo de desarrollo y de las características de hardware del servidor.</w:t>
      </w:r>
    </w:p>
    <w:p w14:paraId="5ADD65A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4157B6">
      <w:pPr>
        <w:numPr>
          <w:ilvl w:val="0"/>
          <w:numId w:val="19"/>
        </w:numPr>
        <w:spacing w:after="0" w:line="240" w:lineRule="auto"/>
        <w:jc w:val="both"/>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rsidP="004157B6">
      <w:pPr>
        <w:numPr>
          <w:ilvl w:val="0"/>
          <w:numId w:val="19"/>
        </w:numPr>
        <w:spacing w:after="0" w:line="240" w:lineRule="auto"/>
        <w:jc w:val="both"/>
        <w:rPr>
          <w:rFonts w:cs="Arial"/>
          <w:color w:val="1F1F1F"/>
        </w:rPr>
      </w:pPr>
      <w:r w:rsidRPr="00E97EA0">
        <w:rPr>
          <w:rFonts w:cs="Arial"/>
          <w:color w:val="1F1F1F"/>
        </w:rPr>
        <w:t>Se pueden utilizar frameworks de desarrollo específicos para la creación de chatbots y asistentes virtuales, como Rasa Stack o Dialogflow.</w:t>
      </w:r>
    </w:p>
    <w:p w14:paraId="2367D26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4157B6">
      <w:pPr>
        <w:numPr>
          <w:ilvl w:val="0"/>
          <w:numId w:val="20"/>
        </w:numPr>
        <w:spacing w:after="0" w:line="240" w:lineRule="auto"/>
        <w:jc w:val="both"/>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rsidP="004157B6">
      <w:pPr>
        <w:numPr>
          <w:ilvl w:val="1"/>
          <w:numId w:val="20"/>
        </w:numPr>
        <w:spacing w:after="0" w:line="240" w:lineRule="auto"/>
        <w:jc w:val="both"/>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4157B6">
      <w:pPr>
        <w:numPr>
          <w:ilvl w:val="0"/>
          <w:numId w:val="21"/>
        </w:numPr>
        <w:spacing w:after="0" w:line="240" w:lineRule="auto"/>
        <w:jc w:val="both"/>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4157B6">
      <w:pPr>
        <w:numPr>
          <w:ilvl w:val="0"/>
          <w:numId w:val="21"/>
        </w:numPr>
        <w:spacing w:after="0" w:line="240" w:lineRule="auto"/>
        <w:jc w:val="both"/>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4157B6">
      <w:pPr>
        <w:numPr>
          <w:ilvl w:val="0"/>
          <w:numId w:val="22"/>
        </w:numPr>
        <w:spacing w:after="0" w:line="240" w:lineRule="auto"/>
        <w:jc w:val="both"/>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4157B6">
      <w:pPr>
        <w:numPr>
          <w:ilvl w:val="0"/>
          <w:numId w:val="22"/>
        </w:numPr>
        <w:spacing w:after="0" w:line="240" w:lineRule="auto"/>
        <w:jc w:val="both"/>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4157B6">
      <w:pPr>
        <w:pStyle w:val="Ttulo1"/>
        <w:numPr>
          <w:ilvl w:val="0"/>
          <w:numId w:val="1"/>
        </w:numPr>
        <w:ind w:left="567" w:hanging="567"/>
      </w:pPr>
      <w:bookmarkStart w:id="9" w:name="_Toc511650911"/>
      <w:r>
        <w:lastRenderedPageBreak/>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4157B6">
      <w:pPr>
        <w:pStyle w:val="Ttulo2"/>
        <w:numPr>
          <w:ilvl w:val="0"/>
          <w:numId w:val="2"/>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4157B6">
      <w:pPr>
        <w:pStyle w:val="Ttulo2"/>
        <w:numPr>
          <w:ilvl w:val="0"/>
          <w:numId w:val="2"/>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4157B6">
      <w:pPr>
        <w:pStyle w:val="Ttulo2"/>
        <w:numPr>
          <w:ilvl w:val="0"/>
          <w:numId w:val="2"/>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4157B6">
      <w:pPr>
        <w:pStyle w:val="Ttulo1"/>
        <w:numPr>
          <w:ilvl w:val="0"/>
          <w:numId w:val="1"/>
        </w:numPr>
        <w:ind w:left="567" w:hanging="567"/>
      </w:pPr>
      <w:bookmarkStart w:id="13" w:name="_Toc511650915"/>
      <w:r w:rsidRPr="00D33474">
        <w:lastRenderedPageBreak/>
        <w:t>Reglas de negocio</w:t>
      </w:r>
      <w:bookmarkEnd w:id="13"/>
    </w:p>
    <w:p w14:paraId="64527005" w14:textId="77777777" w:rsidR="0002799E" w:rsidRDefault="0002799E" w:rsidP="0002799E">
      <w:pPr>
        <w:jc w:val="both"/>
      </w:pPr>
      <w:r w:rsidRPr="00516772">
        <w:t xml:space="preserve">Las reglas de negocio establecidas para el sistema NOVA son fundamentales para garantizar el funcionamiento coherente y efectivo de la plataforma. Estas reglas definen las políticas, procedimientos y restricciones que guían las operaciones comerciales y la interacción de los usuarios con el sistema. </w:t>
      </w:r>
    </w:p>
    <w:p w14:paraId="49A0623B" w14:textId="77777777" w:rsidR="0002799E" w:rsidRDefault="0002799E" w:rsidP="0002799E">
      <w:pPr>
        <w:jc w:val="both"/>
      </w:pPr>
      <w:r w:rsidRPr="00516772">
        <w:t>A continuación, se detallan las reglas de negocio clave:</w:t>
      </w:r>
    </w:p>
    <w:p w14:paraId="28E55949" w14:textId="77777777" w:rsidR="0002799E" w:rsidRPr="00516772" w:rsidRDefault="0002799E" w:rsidP="0002799E">
      <w:pPr>
        <w:rPr>
          <w:lang w:val="es-ES"/>
        </w:rPr>
      </w:pPr>
      <w:r w:rsidRPr="00516772">
        <w:rPr>
          <w:b/>
          <w:bCs/>
          <w:lang w:val="es-ES"/>
        </w:rPr>
        <w:t>Listado de Reglas de Negocio:</w:t>
      </w:r>
    </w:p>
    <w:p w14:paraId="019F15EC" w14:textId="77777777" w:rsidR="0002799E" w:rsidRPr="00516772" w:rsidRDefault="0002799E" w:rsidP="0002799E">
      <w:pPr>
        <w:pStyle w:val="Prrafodelista"/>
        <w:numPr>
          <w:ilvl w:val="1"/>
          <w:numId w:val="1"/>
        </w:numPr>
        <w:jc w:val="both"/>
        <w:rPr>
          <w:lang w:val="es-ES"/>
        </w:rPr>
      </w:pPr>
      <w:r w:rsidRPr="00516772">
        <w:rPr>
          <w:b/>
          <w:bCs/>
          <w:lang w:val="es-ES"/>
        </w:rPr>
        <w:t>Autenticación de Usuarios:</w:t>
      </w:r>
    </w:p>
    <w:p w14:paraId="4F18AE63" w14:textId="77777777" w:rsidR="0002799E" w:rsidRPr="00516772" w:rsidRDefault="0002799E" w:rsidP="0002799E">
      <w:pPr>
        <w:pStyle w:val="Prrafodelista"/>
        <w:numPr>
          <w:ilvl w:val="0"/>
          <w:numId w:val="45"/>
        </w:numPr>
        <w:jc w:val="both"/>
        <w:rPr>
          <w:lang w:val="es-ES"/>
        </w:rPr>
      </w:pPr>
      <w:r w:rsidRPr="00516772">
        <w:rPr>
          <w:lang w:val="es-ES"/>
        </w:rPr>
        <w:t>Solo los usuarios registrados y autenticados tendrán acceso a las funcionalidades del sistema.</w:t>
      </w:r>
    </w:p>
    <w:p w14:paraId="00E6F9E4" w14:textId="77777777" w:rsidR="0002799E" w:rsidRPr="00516772" w:rsidRDefault="0002799E" w:rsidP="0002799E">
      <w:pPr>
        <w:pStyle w:val="Prrafodelista"/>
        <w:numPr>
          <w:ilvl w:val="0"/>
          <w:numId w:val="45"/>
        </w:numPr>
        <w:jc w:val="both"/>
        <w:rPr>
          <w:lang w:val="es-ES"/>
        </w:rPr>
      </w:pPr>
      <w:r w:rsidRPr="00516772">
        <w:rPr>
          <w:lang w:val="es-ES"/>
        </w:rPr>
        <w:t>Los usuarios solo podrán acceder a las funciones para las cuales estén autorizados según su rol o nivel de privilegios.</w:t>
      </w:r>
    </w:p>
    <w:p w14:paraId="380D4A50" w14:textId="77777777" w:rsidR="0002799E" w:rsidRPr="00516772" w:rsidRDefault="0002799E" w:rsidP="0002799E">
      <w:pPr>
        <w:numPr>
          <w:ilvl w:val="1"/>
          <w:numId w:val="1"/>
        </w:numPr>
        <w:jc w:val="both"/>
        <w:rPr>
          <w:lang w:val="es-ES"/>
        </w:rPr>
      </w:pPr>
      <w:r w:rsidRPr="00516772">
        <w:rPr>
          <w:b/>
          <w:bCs/>
          <w:lang w:val="es-ES"/>
        </w:rPr>
        <w:t>Gestión de Permisos y Roles:</w:t>
      </w:r>
    </w:p>
    <w:p w14:paraId="70E8B886" w14:textId="77777777" w:rsidR="0002799E" w:rsidRPr="00516772" w:rsidRDefault="0002799E" w:rsidP="0002799E">
      <w:pPr>
        <w:pStyle w:val="Prrafodelista"/>
        <w:numPr>
          <w:ilvl w:val="0"/>
          <w:numId w:val="46"/>
        </w:numPr>
        <w:jc w:val="both"/>
        <w:rPr>
          <w:lang w:val="es-ES"/>
        </w:rPr>
      </w:pPr>
      <w:r w:rsidRPr="00516772">
        <w:rPr>
          <w:lang w:val="es-ES"/>
        </w:rPr>
        <w:t>Los roles y permisos de usuario deberán ser definidos y gestionados por los administradores del sistema.</w:t>
      </w:r>
    </w:p>
    <w:p w14:paraId="2AFBF3B4" w14:textId="77777777" w:rsidR="0002799E" w:rsidRPr="00516772" w:rsidRDefault="0002799E" w:rsidP="0002799E">
      <w:pPr>
        <w:pStyle w:val="Prrafodelista"/>
        <w:numPr>
          <w:ilvl w:val="0"/>
          <w:numId w:val="46"/>
        </w:numPr>
        <w:jc w:val="both"/>
        <w:rPr>
          <w:lang w:val="es-ES"/>
        </w:rPr>
      </w:pPr>
      <w:r w:rsidRPr="00516772">
        <w:rPr>
          <w:lang w:val="es-ES"/>
        </w:rPr>
        <w:t>Los usuarios solo podrán realizar acciones específicas dentro del sistema de acuerdo con su rol autorizado.</w:t>
      </w:r>
    </w:p>
    <w:p w14:paraId="1EC10028" w14:textId="77777777" w:rsidR="0002799E" w:rsidRPr="00516772" w:rsidRDefault="0002799E" w:rsidP="0002799E">
      <w:pPr>
        <w:numPr>
          <w:ilvl w:val="1"/>
          <w:numId w:val="1"/>
        </w:numPr>
        <w:jc w:val="both"/>
        <w:rPr>
          <w:lang w:val="es-ES"/>
        </w:rPr>
      </w:pPr>
      <w:r w:rsidRPr="00516772">
        <w:rPr>
          <w:b/>
          <w:bCs/>
          <w:lang w:val="es-ES"/>
        </w:rPr>
        <w:t>Integridad de Datos:</w:t>
      </w:r>
    </w:p>
    <w:p w14:paraId="6D2FC81C" w14:textId="77777777" w:rsidR="0002799E" w:rsidRPr="00516772" w:rsidRDefault="0002799E" w:rsidP="0002799E">
      <w:pPr>
        <w:pStyle w:val="Prrafodelista"/>
        <w:numPr>
          <w:ilvl w:val="0"/>
          <w:numId w:val="47"/>
        </w:numPr>
        <w:jc w:val="both"/>
        <w:rPr>
          <w:lang w:val="es-ES"/>
        </w:rPr>
      </w:pPr>
      <w:r w:rsidRPr="00516772">
        <w:rPr>
          <w:lang w:val="es-ES"/>
        </w:rPr>
        <w:t>Los datos almacenados en el sistema deben ser precisos, completos y actualizados.</w:t>
      </w:r>
    </w:p>
    <w:p w14:paraId="5D1CC23F" w14:textId="77777777" w:rsidR="0002799E" w:rsidRPr="00516772" w:rsidRDefault="0002799E" w:rsidP="0002799E">
      <w:pPr>
        <w:pStyle w:val="Prrafodelista"/>
        <w:numPr>
          <w:ilvl w:val="0"/>
          <w:numId w:val="47"/>
        </w:numPr>
        <w:jc w:val="both"/>
        <w:rPr>
          <w:lang w:val="es-ES"/>
        </w:rPr>
      </w:pPr>
      <w:r w:rsidRPr="00516772">
        <w:rPr>
          <w:lang w:val="es-ES"/>
        </w:rPr>
        <w:t>Se implementarán medidas de seguridad para proteger la integridad y confidencialidad de los datos del sistema.</w:t>
      </w:r>
    </w:p>
    <w:p w14:paraId="3354D044" w14:textId="77777777" w:rsidR="0002799E" w:rsidRPr="00516772" w:rsidRDefault="0002799E" w:rsidP="0002799E">
      <w:pPr>
        <w:numPr>
          <w:ilvl w:val="1"/>
          <w:numId w:val="1"/>
        </w:numPr>
        <w:jc w:val="both"/>
        <w:rPr>
          <w:lang w:val="es-ES"/>
        </w:rPr>
      </w:pPr>
      <w:r w:rsidRPr="00516772">
        <w:rPr>
          <w:b/>
          <w:bCs/>
          <w:lang w:val="es-ES"/>
        </w:rPr>
        <w:t>Cumplimiento Normativo:</w:t>
      </w:r>
    </w:p>
    <w:p w14:paraId="57C69153" w14:textId="77777777" w:rsidR="0002799E" w:rsidRPr="00516772" w:rsidRDefault="0002799E" w:rsidP="0002799E">
      <w:pPr>
        <w:pStyle w:val="Prrafodelista"/>
        <w:numPr>
          <w:ilvl w:val="0"/>
          <w:numId w:val="48"/>
        </w:numPr>
        <w:jc w:val="both"/>
        <w:rPr>
          <w:lang w:val="es-ES"/>
        </w:rPr>
      </w:pPr>
      <w:r w:rsidRPr="00516772">
        <w:rPr>
          <w:lang w:val="es-ES"/>
        </w:rPr>
        <w:t>El sistema deberá cumplir con todas las regulaciones y normativas pertinentes en el ámbito legal y de seguridad de la información.</w:t>
      </w:r>
    </w:p>
    <w:p w14:paraId="77C20812" w14:textId="77777777" w:rsidR="0002799E" w:rsidRPr="00516772" w:rsidRDefault="0002799E" w:rsidP="0002799E">
      <w:pPr>
        <w:pStyle w:val="Prrafodelista"/>
        <w:numPr>
          <w:ilvl w:val="0"/>
          <w:numId w:val="48"/>
        </w:numPr>
        <w:jc w:val="both"/>
        <w:rPr>
          <w:lang w:val="es-ES"/>
        </w:rPr>
      </w:pPr>
      <w:r w:rsidRPr="00516772">
        <w:rPr>
          <w:lang w:val="es-ES"/>
        </w:rPr>
        <w:t>Se mantendrá un registro de auditoría para rastrear las acciones realizadas por los usuarios y garantizar el cumplimiento normativo.</w:t>
      </w:r>
    </w:p>
    <w:p w14:paraId="69BCA275" w14:textId="77777777" w:rsidR="0002799E" w:rsidRPr="00516772" w:rsidRDefault="0002799E" w:rsidP="0002799E">
      <w:pPr>
        <w:numPr>
          <w:ilvl w:val="1"/>
          <w:numId w:val="1"/>
        </w:numPr>
        <w:jc w:val="both"/>
        <w:rPr>
          <w:lang w:val="es-ES"/>
        </w:rPr>
      </w:pPr>
      <w:r w:rsidRPr="00516772">
        <w:rPr>
          <w:b/>
          <w:bCs/>
          <w:lang w:val="es-ES"/>
        </w:rPr>
        <w:t>Gestión de Errores y Excepciones:</w:t>
      </w:r>
    </w:p>
    <w:p w14:paraId="04B14F87" w14:textId="77777777" w:rsidR="0002799E" w:rsidRPr="00516772" w:rsidRDefault="0002799E" w:rsidP="0002799E">
      <w:pPr>
        <w:pStyle w:val="Prrafodelista"/>
        <w:numPr>
          <w:ilvl w:val="0"/>
          <w:numId w:val="49"/>
        </w:numPr>
        <w:jc w:val="both"/>
        <w:rPr>
          <w:lang w:val="es-ES"/>
        </w:rPr>
      </w:pPr>
      <w:r w:rsidRPr="00516772">
        <w:rPr>
          <w:lang w:val="es-ES"/>
        </w:rPr>
        <w:t>El sistema deberá manejar de manera adecuada los errores y excepciones que puedan surgir durante su operación.</w:t>
      </w:r>
    </w:p>
    <w:p w14:paraId="6ED0F230" w14:textId="1CF8FC83" w:rsidR="00645050" w:rsidRPr="0002799E" w:rsidRDefault="0002799E" w:rsidP="00645050">
      <w:pPr>
        <w:pStyle w:val="Prrafodelista"/>
        <w:numPr>
          <w:ilvl w:val="0"/>
          <w:numId w:val="49"/>
        </w:numPr>
        <w:jc w:val="both"/>
        <w:rPr>
          <w:lang w:val="es-ES"/>
        </w:rPr>
      </w:pPr>
      <w:r w:rsidRPr="00516772">
        <w:rPr>
          <w:lang w:val="es-ES"/>
        </w:rPr>
        <w:lastRenderedPageBreak/>
        <w:t>Se proporcionarán mensajes de error claros y descriptivos para ayudar a los usuarios a comprender y resolver los problemas que puedan encontrar.</w:t>
      </w:r>
    </w:p>
    <w:p w14:paraId="60E80383" w14:textId="77777777" w:rsidR="00645050" w:rsidRPr="00D33474" w:rsidRDefault="00645050" w:rsidP="004157B6">
      <w:pPr>
        <w:pStyle w:val="Ttulo1"/>
        <w:numPr>
          <w:ilvl w:val="0"/>
          <w:numId w:val="1"/>
        </w:numPr>
        <w:ind w:left="567" w:hanging="567"/>
      </w:pPr>
      <w:bookmarkStart w:id="14" w:name="_Toc511650916"/>
      <w:r w:rsidRPr="00D33474">
        <w:t>Requerimientos de interfaces externas</w:t>
      </w:r>
      <w:bookmarkEnd w:id="14"/>
    </w:p>
    <w:p w14:paraId="0CDE527C" w14:textId="77777777" w:rsidR="0002799E" w:rsidRPr="003F5E55" w:rsidRDefault="0002799E" w:rsidP="0002799E">
      <w:pPr>
        <w:pStyle w:val="Ttulo2"/>
        <w:jc w:val="both"/>
        <w:rPr>
          <w:rFonts w:eastAsia="Calibri"/>
          <w:b w:val="0"/>
          <w:bCs w:val="0"/>
          <w:color w:val="auto"/>
          <w:szCs w:val="22"/>
          <w:lang w:val="es-ES" w:eastAsia="en-US"/>
        </w:rPr>
      </w:pPr>
      <w:bookmarkStart w:id="15" w:name="_Toc511650917"/>
      <w:r w:rsidRPr="003F5E55">
        <w:rPr>
          <w:rFonts w:eastAsia="Calibri"/>
          <w:b w:val="0"/>
          <w:bCs w:val="0"/>
          <w:color w:val="auto"/>
          <w:szCs w:val="22"/>
          <w:lang w:val="es-ES" w:eastAsia="en-US"/>
        </w:rPr>
        <w:t>En esta sección se detallan los requerimientos relacionados con las interfaces externas del sistema NOVA, incluyendo interfaces de usuario, hardware, software y comunicación.</w:t>
      </w:r>
    </w:p>
    <w:p w14:paraId="480F1FB6" w14:textId="77777777" w:rsidR="0002799E" w:rsidRPr="00645050" w:rsidRDefault="0002799E" w:rsidP="0002799E">
      <w:pPr>
        <w:pStyle w:val="Ttulo2"/>
        <w:numPr>
          <w:ilvl w:val="0"/>
          <w:numId w:val="3"/>
        </w:numPr>
        <w:ind w:left="567" w:hanging="567"/>
        <w:rPr>
          <w:lang w:val="es-VE"/>
        </w:rPr>
      </w:pPr>
      <w:r>
        <w:rPr>
          <w:lang w:val="es-VE"/>
        </w:rPr>
        <w:t>Interfaces de usuario</w:t>
      </w:r>
      <w:bookmarkEnd w:id="15"/>
    </w:p>
    <w:p w14:paraId="07405998" w14:textId="77777777" w:rsidR="0002799E" w:rsidRPr="003F5E55" w:rsidRDefault="0002799E" w:rsidP="0002799E">
      <w:pPr>
        <w:jc w:val="both"/>
        <w:rPr>
          <w:lang w:val="es-ES"/>
        </w:rPr>
      </w:pPr>
      <w:r w:rsidRPr="003F5E55">
        <w:rPr>
          <w:lang w:val="es-ES"/>
        </w:rPr>
        <w:t xml:space="preserve">Las interfaces de usuario del sistema NOVA han sido diseñadas con el objetivo de ofrecer una experiencia intuitiva y atractiva para los clientes de la tienda. </w:t>
      </w:r>
    </w:p>
    <w:p w14:paraId="4AB9D2D7" w14:textId="77777777" w:rsidR="0002799E" w:rsidRPr="003F5E55" w:rsidRDefault="0002799E" w:rsidP="0002799E">
      <w:pPr>
        <w:jc w:val="both"/>
        <w:rPr>
          <w:lang w:val="es-ES"/>
        </w:rPr>
      </w:pPr>
      <w:r w:rsidRPr="003F5E55">
        <w:rPr>
          <w:b/>
          <w:bCs/>
          <w:lang w:val="es-ES"/>
        </w:rPr>
        <w:t>Clasificación por Tipos o Áreas del Sistema:</w:t>
      </w:r>
    </w:p>
    <w:p w14:paraId="55DA6BE7" w14:textId="77777777" w:rsidR="0002799E" w:rsidRPr="003F5E55" w:rsidRDefault="0002799E" w:rsidP="0002799E">
      <w:pPr>
        <w:pStyle w:val="Prrafodelista"/>
        <w:numPr>
          <w:ilvl w:val="0"/>
          <w:numId w:val="34"/>
        </w:numPr>
        <w:jc w:val="both"/>
        <w:rPr>
          <w:lang w:val="es-ES"/>
        </w:rPr>
      </w:pPr>
      <w:r w:rsidRPr="003F5E55">
        <w:rPr>
          <w:b/>
          <w:bCs/>
          <w:lang w:val="es-ES"/>
        </w:rPr>
        <w:t>Inicio de Sesión y Registro:</w:t>
      </w:r>
      <w:r w:rsidRPr="003F5E55">
        <w:rPr>
          <w:lang w:val="es-ES"/>
        </w:rPr>
        <w:t xml:space="preserve"> Interfaz para que los usuarios puedan iniciar sesión en sus cuentas existentes o registrarse como nuevos usuarios.</w:t>
      </w:r>
    </w:p>
    <w:p w14:paraId="376A690A" w14:textId="77777777" w:rsidR="0002799E" w:rsidRPr="003F5E55" w:rsidRDefault="0002799E" w:rsidP="0002799E">
      <w:pPr>
        <w:pStyle w:val="Prrafodelista"/>
        <w:numPr>
          <w:ilvl w:val="0"/>
          <w:numId w:val="34"/>
        </w:numPr>
        <w:jc w:val="both"/>
        <w:rPr>
          <w:lang w:val="es-ES"/>
        </w:rPr>
      </w:pPr>
      <w:r w:rsidRPr="003F5E55">
        <w:rPr>
          <w:b/>
          <w:bCs/>
          <w:lang w:val="es-ES"/>
        </w:rPr>
        <w:t>Catálogo de Productos:</w:t>
      </w:r>
      <w:r w:rsidRPr="003F5E55">
        <w:rPr>
          <w:lang w:val="es-ES"/>
        </w:rPr>
        <w:t xml:space="preserve"> Interfaz que muestra todos los productos disponibles para la venta, organizados de manera clara y filtrable.</w:t>
      </w:r>
    </w:p>
    <w:p w14:paraId="084C8299" w14:textId="77777777" w:rsidR="0002799E" w:rsidRPr="003F5E55" w:rsidRDefault="0002799E" w:rsidP="0002799E">
      <w:pPr>
        <w:pStyle w:val="Prrafodelista"/>
        <w:numPr>
          <w:ilvl w:val="0"/>
          <w:numId w:val="34"/>
        </w:numPr>
        <w:jc w:val="both"/>
        <w:rPr>
          <w:lang w:val="es-ES"/>
        </w:rPr>
      </w:pPr>
      <w:r w:rsidRPr="003F5E55">
        <w:rPr>
          <w:b/>
          <w:bCs/>
          <w:lang w:val="es-ES"/>
        </w:rPr>
        <w:t>Detalles del Producto:</w:t>
      </w:r>
      <w:r w:rsidRPr="003F5E55">
        <w:rPr>
          <w:lang w:val="es-ES"/>
        </w:rPr>
        <w:t xml:space="preserve"> Pantalla detallada de cada producto, incluyendo información como descripción, precio, características y fotografías.</w:t>
      </w:r>
    </w:p>
    <w:p w14:paraId="7A3AD283" w14:textId="77777777" w:rsidR="0002799E" w:rsidRPr="003F5E55" w:rsidRDefault="0002799E" w:rsidP="0002799E">
      <w:pPr>
        <w:pStyle w:val="Prrafodelista"/>
        <w:numPr>
          <w:ilvl w:val="0"/>
          <w:numId w:val="34"/>
        </w:numPr>
        <w:jc w:val="both"/>
        <w:rPr>
          <w:lang w:val="es-ES"/>
        </w:rPr>
      </w:pPr>
      <w:r w:rsidRPr="003F5E55">
        <w:rPr>
          <w:b/>
          <w:bCs/>
          <w:lang w:val="es-ES"/>
        </w:rPr>
        <w:t>Carrito de Compras:</w:t>
      </w:r>
      <w:r w:rsidRPr="003F5E55">
        <w:rPr>
          <w:lang w:val="es-ES"/>
        </w:rPr>
        <w:t xml:space="preserve"> Interfaz que muestra los productos seleccionados por el usuario para su compra, permitiendo su gestión y modificación antes de finalizar la transacción.</w:t>
      </w:r>
    </w:p>
    <w:p w14:paraId="3DAAEEDD" w14:textId="77777777" w:rsidR="0002799E" w:rsidRPr="003F5E55" w:rsidRDefault="0002799E" w:rsidP="0002799E">
      <w:pPr>
        <w:pStyle w:val="Prrafodelista"/>
        <w:numPr>
          <w:ilvl w:val="0"/>
          <w:numId w:val="34"/>
        </w:numPr>
        <w:jc w:val="both"/>
        <w:rPr>
          <w:lang w:val="es-ES"/>
        </w:rPr>
      </w:pPr>
      <w:r w:rsidRPr="003F5E55">
        <w:rPr>
          <w:b/>
          <w:bCs/>
          <w:lang w:val="es-ES"/>
        </w:rPr>
        <w:t>Proceso de Pago:</w:t>
      </w:r>
      <w:r w:rsidRPr="003F5E55">
        <w:rPr>
          <w:lang w:val="es-ES"/>
        </w:rPr>
        <w:t xml:space="preserve"> Pantallas para ingresar la información de pago y completar la transacción de compra de manera segura y confiable.</w:t>
      </w:r>
    </w:p>
    <w:p w14:paraId="619A771D" w14:textId="77777777" w:rsidR="0002799E" w:rsidRPr="003F5E55" w:rsidRDefault="0002799E" w:rsidP="0002799E">
      <w:pPr>
        <w:jc w:val="both"/>
        <w:rPr>
          <w:lang w:val="es-ES"/>
        </w:rPr>
      </w:pPr>
      <w:r w:rsidRPr="003F5E55">
        <w:rPr>
          <w:b/>
          <w:bCs/>
          <w:lang w:val="es-ES"/>
        </w:rPr>
        <w:t>Ejemplos de Pantallas:</w:t>
      </w:r>
      <w:r w:rsidRPr="003F5E55">
        <w:rPr>
          <w:lang w:val="es-ES"/>
        </w:rPr>
        <w:t xml:space="preserve"> Se incluyen ejemplos de pantallas para ilustrar la apariencia y funcionalidad de las interfaces de usuario mencionadas anteriormente. Estos ejemplos muestran cómo se presentará la información y las opciones disponibles para los usuarios en cada etapa del proceso de compra.</w:t>
      </w:r>
    </w:p>
    <w:p w14:paraId="7DD883C6" w14:textId="77777777" w:rsidR="0002799E" w:rsidRPr="003F5E55" w:rsidRDefault="0002799E" w:rsidP="0002799E">
      <w:pPr>
        <w:jc w:val="both"/>
        <w:rPr>
          <w:lang w:val="es-ES"/>
        </w:rPr>
      </w:pPr>
      <w:r w:rsidRPr="003F5E55">
        <w:rPr>
          <w:b/>
          <w:bCs/>
          <w:lang w:val="es-ES"/>
        </w:rPr>
        <w:t>Estándares de Interfaz Gráfica (GUI):</w:t>
      </w:r>
    </w:p>
    <w:p w14:paraId="764446E0" w14:textId="77777777" w:rsidR="0002799E" w:rsidRPr="003F5E55" w:rsidRDefault="0002799E" w:rsidP="0002799E">
      <w:pPr>
        <w:pStyle w:val="Prrafodelista"/>
        <w:numPr>
          <w:ilvl w:val="0"/>
          <w:numId w:val="35"/>
        </w:numPr>
        <w:jc w:val="both"/>
        <w:rPr>
          <w:lang w:val="es-ES"/>
        </w:rPr>
      </w:pPr>
      <w:r w:rsidRPr="003F5E55">
        <w:rPr>
          <w:b/>
          <w:bCs/>
          <w:lang w:val="es-ES"/>
        </w:rPr>
        <w:t>Diseño Intuitivo:</w:t>
      </w:r>
      <w:r w:rsidRPr="003F5E55">
        <w:rPr>
          <w:lang w:val="es-ES"/>
        </w:rPr>
        <w:t xml:space="preserve"> Se sigue un diseño intuitivo que facilite la navegación y la interacción del usuario con el sistema.</w:t>
      </w:r>
    </w:p>
    <w:p w14:paraId="345FFAA2" w14:textId="77777777" w:rsidR="0002799E" w:rsidRPr="003F5E55" w:rsidRDefault="0002799E" w:rsidP="0002799E">
      <w:pPr>
        <w:pStyle w:val="Prrafodelista"/>
        <w:numPr>
          <w:ilvl w:val="0"/>
          <w:numId w:val="35"/>
        </w:numPr>
        <w:jc w:val="both"/>
        <w:rPr>
          <w:lang w:val="es-ES"/>
        </w:rPr>
      </w:pPr>
      <w:r w:rsidRPr="003F5E55">
        <w:rPr>
          <w:b/>
          <w:bCs/>
          <w:lang w:val="es-ES"/>
        </w:rPr>
        <w:t>Colores y Tipografías Coherentes:</w:t>
      </w:r>
      <w:r w:rsidRPr="003F5E55">
        <w:rPr>
          <w:lang w:val="es-ES"/>
        </w:rPr>
        <w:t xml:space="preserve"> Se utilizan colores y tipografías coherentes en todo el sistema para garantizar una experiencia visual uniforme y atractiva.</w:t>
      </w:r>
    </w:p>
    <w:p w14:paraId="611EEB0C" w14:textId="77777777" w:rsidR="0002799E" w:rsidRPr="003F5E55" w:rsidRDefault="0002799E" w:rsidP="0002799E">
      <w:pPr>
        <w:pStyle w:val="Prrafodelista"/>
        <w:numPr>
          <w:ilvl w:val="0"/>
          <w:numId w:val="35"/>
        </w:numPr>
        <w:jc w:val="both"/>
        <w:rPr>
          <w:lang w:val="es-ES"/>
        </w:rPr>
      </w:pPr>
      <w:r w:rsidRPr="003F5E55">
        <w:rPr>
          <w:b/>
          <w:bCs/>
          <w:lang w:val="es-ES"/>
        </w:rPr>
        <w:lastRenderedPageBreak/>
        <w:t>Iconografía Relevante:</w:t>
      </w:r>
      <w:r w:rsidRPr="003F5E55">
        <w:rPr>
          <w:lang w:val="es-ES"/>
        </w:rPr>
        <w:t xml:space="preserve"> Se emplea iconografía relevante y fácilmente reconocible para ayudar a los usuarios a identificar y entender las funciones disponibles en cada pantalla.</w:t>
      </w:r>
    </w:p>
    <w:p w14:paraId="7A2C0F29" w14:textId="77777777" w:rsidR="0002799E" w:rsidRPr="003F5E55" w:rsidRDefault="0002799E" w:rsidP="0002799E">
      <w:pPr>
        <w:jc w:val="both"/>
        <w:rPr>
          <w:lang w:val="es-ES"/>
        </w:rPr>
      </w:pPr>
      <w:r w:rsidRPr="003F5E55">
        <w:rPr>
          <w:b/>
          <w:bCs/>
          <w:lang w:val="es-ES"/>
        </w:rPr>
        <w:t>Guías de Estilo:</w:t>
      </w:r>
    </w:p>
    <w:p w14:paraId="074E9601" w14:textId="77777777" w:rsidR="0002799E" w:rsidRPr="003F5E55" w:rsidRDefault="0002799E" w:rsidP="0002799E">
      <w:pPr>
        <w:pStyle w:val="Prrafodelista"/>
        <w:numPr>
          <w:ilvl w:val="0"/>
          <w:numId w:val="36"/>
        </w:numPr>
        <w:jc w:val="both"/>
        <w:rPr>
          <w:lang w:val="es-ES"/>
        </w:rPr>
      </w:pPr>
      <w:r w:rsidRPr="003F5E55">
        <w:rPr>
          <w:b/>
          <w:bCs/>
          <w:lang w:val="es-ES"/>
        </w:rPr>
        <w:t>Organización de Pantalla:</w:t>
      </w:r>
      <w:r w:rsidRPr="003F5E55">
        <w:rPr>
          <w:lang w:val="es-ES"/>
        </w:rPr>
        <w:t xml:space="preserve"> Se establece una organización clara y coherente de las pantallas, con elementos bien distribuidos y fácilmente accesibles para los usuarios.</w:t>
      </w:r>
    </w:p>
    <w:p w14:paraId="6CDD4C73" w14:textId="77777777" w:rsidR="0002799E" w:rsidRPr="003F5E55" w:rsidRDefault="0002799E" w:rsidP="0002799E">
      <w:pPr>
        <w:pStyle w:val="Prrafodelista"/>
        <w:numPr>
          <w:ilvl w:val="0"/>
          <w:numId w:val="36"/>
        </w:numPr>
        <w:jc w:val="both"/>
        <w:rPr>
          <w:lang w:val="es-ES"/>
        </w:rPr>
      </w:pPr>
      <w:r w:rsidRPr="003F5E55">
        <w:rPr>
          <w:b/>
          <w:bCs/>
          <w:lang w:val="es-ES"/>
        </w:rPr>
        <w:t>Estándares para Botones y Funciones:</w:t>
      </w:r>
      <w:r w:rsidRPr="003F5E55">
        <w:rPr>
          <w:lang w:val="es-ES"/>
        </w:rPr>
        <w:t xml:space="preserve"> Se definen estándares para botones y funciones que se mostrarán en todas las pantallas, asegurando una experiencia de usuario consistente en todo el sistema.</w:t>
      </w:r>
    </w:p>
    <w:p w14:paraId="00CAB870" w14:textId="77777777" w:rsidR="0002799E" w:rsidRPr="00645050" w:rsidRDefault="0002799E" w:rsidP="0002799E">
      <w:pPr>
        <w:pStyle w:val="Ttulo2"/>
        <w:numPr>
          <w:ilvl w:val="0"/>
          <w:numId w:val="3"/>
        </w:numPr>
        <w:ind w:left="567" w:hanging="567"/>
        <w:rPr>
          <w:lang w:val="es-VE"/>
        </w:rPr>
      </w:pPr>
      <w:bookmarkStart w:id="16" w:name="_Toc511650918"/>
      <w:r w:rsidRPr="00645050">
        <w:rPr>
          <w:lang w:val="es-VE"/>
        </w:rPr>
        <w:t>Interfaces de hardware</w:t>
      </w:r>
      <w:bookmarkEnd w:id="16"/>
    </w:p>
    <w:p w14:paraId="7C126073" w14:textId="77777777" w:rsidR="0002799E" w:rsidRPr="00B0210B" w:rsidRDefault="0002799E" w:rsidP="0002799E">
      <w:pPr>
        <w:jc w:val="both"/>
      </w:pPr>
      <w:r w:rsidRPr="00B0210B">
        <w:t>El sistema NOVA es compatible con una variedad de dispositivos de hardware para garantizar su accesibilidad y usabilidad.</w:t>
      </w:r>
    </w:p>
    <w:p w14:paraId="680B0BB8" w14:textId="77777777" w:rsidR="0002799E" w:rsidRPr="00B0210B" w:rsidRDefault="0002799E" w:rsidP="0002799E">
      <w:pPr>
        <w:jc w:val="both"/>
        <w:rPr>
          <w:lang w:val="es-ES"/>
        </w:rPr>
      </w:pPr>
      <w:r w:rsidRPr="00B0210B">
        <w:rPr>
          <w:b/>
          <w:bCs/>
          <w:lang w:val="es-ES"/>
        </w:rPr>
        <w:t>Tipos de Dispositivos Soportados:</w:t>
      </w:r>
    </w:p>
    <w:p w14:paraId="0ACD8576" w14:textId="77777777" w:rsidR="0002799E" w:rsidRPr="00B0210B" w:rsidRDefault="0002799E" w:rsidP="0002799E">
      <w:pPr>
        <w:pStyle w:val="Prrafodelista"/>
        <w:numPr>
          <w:ilvl w:val="0"/>
          <w:numId w:val="37"/>
        </w:numPr>
        <w:jc w:val="both"/>
        <w:rPr>
          <w:lang w:val="es-ES"/>
        </w:rPr>
      </w:pPr>
      <w:r w:rsidRPr="00B0210B">
        <w:rPr>
          <w:b/>
          <w:bCs/>
          <w:lang w:val="es-ES"/>
        </w:rPr>
        <w:t>Computadores:</w:t>
      </w:r>
      <w:r w:rsidRPr="00B0210B">
        <w:rPr>
          <w:lang w:val="es-ES"/>
        </w:rPr>
        <w:t xml:space="preserve"> El sistema NOVA es compatible con computadoras de escritorio y portátiles que cumplan con los requisitos mínimos de hardware y software especificados.</w:t>
      </w:r>
    </w:p>
    <w:p w14:paraId="0985BDC3" w14:textId="77777777" w:rsidR="0002799E" w:rsidRPr="00B0210B" w:rsidRDefault="0002799E" w:rsidP="0002799E">
      <w:pPr>
        <w:pStyle w:val="Prrafodelista"/>
        <w:numPr>
          <w:ilvl w:val="0"/>
          <w:numId w:val="37"/>
        </w:numPr>
        <w:jc w:val="both"/>
        <w:rPr>
          <w:lang w:val="es-ES"/>
        </w:rPr>
      </w:pPr>
      <w:r w:rsidRPr="00B0210B">
        <w:rPr>
          <w:b/>
          <w:bCs/>
          <w:lang w:val="es-ES"/>
        </w:rPr>
        <w:t>Dispositivos Móviles:</w:t>
      </w:r>
      <w:r w:rsidRPr="00B0210B">
        <w:rPr>
          <w:lang w:val="es-ES"/>
        </w:rPr>
        <w:t xml:space="preserve"> El sistema también es compatible con dispositivos móviles, incluyendo smartphones y tablets, permitiendo a los usuarios acceder al sistema desde cualquier lugar y en cualquier momento.</w:t>
      </w:r>
    </w:p>
    <w:p w14:paraId="6ACD96A9" w14:textId="77777777" w:rsidR="0002799E" w:rsidRPr="00B0210B" w:rsidRDefault="0002799E" w:rsidP="0002799E">
      <w:pPr>
        <w:pStyle w:val="Prrafodelista"/>
        <w:numPr>
          <w:ilvl w:val="0"/>
          <w:numId w:val="37"/>
        </w:numPr>
        <w:jc w:val="both"/>
        <w:rPr>
          <w:lang w:val="es-ES"/>
        </w:rPr>
      </w:pPr>
      <w:r w:rsidRPr="00B0210B">
        <w:rPr>
          <w:b/>
          <w:bCs/>
          <w:lang w:val="es-ES"/>
        </w:rPr>
        <w:t>Impresoras:</w:t>
      </w:r>
      <w:r w:rsidRPr="00B0210B">
        <w:rPr>
          <w:lang w:val="es-ES"/>
        </w:rPr>
        <w:t xml:space="preserve"> Se ofrece soporte para impresoras compatibles con los estándares de impresión utilizados por el sistema, permitiendo la impresión de recibos de compra y otros documentos necesarios para las transacciones.</w:t>
      </w:r>
    </w:p>
    <w:p w14:paraId="6C19D3C4" w14:textId="77777777" w:rsidR="0002799E" w:rsidRPr="00B0210B" w:rsidRDefault="0002799E" w:rsidP="0002799E">
      <w:pPr>
        <w:pStyle w:val="Prrafodelista"/>
        <w:numPr>
          <w:ilvl w:val="0"/>
          <w:numId w:val="37"/>
        </w:numPr>
        <w:jc w:val="both"/>
        <w:rPr>
          <w:lang w:val="es-ES"/>
        </w:rPr>
      </w:pPr>
      <w:r w:rsidRPr="00B0210B">
        <w:rPr>
          <w:b/>
          <w:bCs/>
          <w:lang w:val="es-ES"/>
        </w:rPr>
        <w:t>Otros Dispositivos:</w:t>
      </w:r>
      <w:r w:rsidRPr="00B0210B">
        <w:rPr>
          <w:lang w:val="es-ES"/>
        </w:rPr>
        <w:t xml:space="preserve"> Además de los dispositivos mencionados anteriormente, el sistema puede ser compatible con otros dispositivos periféricos estándar, como escáneres de códigos de barras o terminales de punto de venta (POS), según sea necesario.</w:t>
      </w:r>
    </w:p>
    <w:p w14:paraId="35DE0881" w14:textId="77777777" w:rsidR="0002799E" w:rsidRPr="00B0210B" w:rsidRDefault="0002799E" w:rsidP="0002799E">
      <w:pPr>
        <w:jc w:val="both"/>
        <w:rPr>
          <w:lang w:val="es-ES"/>
        </w:rPr>
      </w:pPr>
      <w:r w:rsidRPr="00B0210B">
        <w:rPr>
          <w:b/>
          <w:bCs/>
          <w:lang w:val="es-ES"/>
        </w:rPr>
        <w:t>Protocolos de Comunicación:</w:t>
      </w:r>
    </w:p>
    <w:p w14:paraId="21F911E9" w14:textId="77777777" w:rsidR="0002799E" w:rsidRPr="00B0210B" w:rsidRDefault="0002799E" w:rsidP="0002799E">
      <w:pPr>
        <w:pStyle w:val="Prrafodelista"/>
        <w:numPr>
          <w:ilvl w:val="0"/>
          <w:numId w:val="39"/>
        </w:numPr>
        <w:jc w:val="both"/>
        <w:rPr>
          <w:lang w:val="es-ES"/>
        </w:rPr>
      </w:pPr>
      <w:r w:rsidRPr="00B0210B">
        <w:rPr>
          <w:lang w:val="es-ES"/>
        </w:rPr>
        <w:t>El sistema NOVA utiliza protocolos de comunicación estándar para interactuar con los dispositivos de hardware compatibles, asegurando una comunicación eficiente y fiable.</w:t>
      </w:r>
    </w:p>
    <w:p w14:paraId="6B30D156" w14:textId="77777777" w:rsidR="0002799E" w:rsidRPr="00B0210B" w:rsidRDefault="0002799E" w:rsidP="0002799E">
      <w:pPr>
        <w:pStyle w:val="Prrafodelista"/>
        <w:numPr>
          <w:ilvl w:val="0"/>
          <w:numId w:val="39"/>
        </w:numPr>
        <w:jc w:val="both"/>
        <w:rPr>
          <w:lang w:val="es-ES"/>
        </w:rPr>
      </w:pPr>
      <w:r w:rsidRPr="00B0210B">
        <w:rPr>
          <w:lang w:val="es-ES"/>
        </w:rPr>
        <w:lastRenderedPageBreak/>
        <w:t>Esto puede incluir protocolos de comunicación como USB, Bluetooth, Wi-Fi, entre otros, dependiendo de los dispositivos específicos utilizados en el entorno de la tienda.</w:t>
      </w:r>
    </w:p>
    <w:p w14:paraId="4ADBCB33" w14:textId="77777777" w:rsidR="0002799E" w:rsidRPr="00B0210B" w:rsidRDefault="0002799E" w:rsidP="0002799E">
      <w:pPr>
        <w:jc w:val="both"/>
        <w:rPr>
          <w:lang w:val="es-ES"/>
        </w:rPr>
      </w:pPr>
      <w:r w:rsidRPr="00B0210B">
        <w:rPr>
          <w:b/>
          <w:bCs/>
          <w:lang w:val="es-ES"/>
        </w:rPr>
        <w:t>Interacciones de Datos y Control:</w:t>
      </w:r>
    </w:p>
    <w:p w14:paraId="6D0F4036" w14:textId="77777777" w:rsidR="0002799E" w:rsidRPr="00B0210B" w:rsidRDefault="0002799E" w:rsidP="0002799E">
      <w:pPr>
        <w:pStyle w:val="Prrafodelista"/>
        <w:numPr>
          <w:ilvl w:val="0"/>
          <w:numId w:val="38"/>
        </w:numPr>
        <w:jc w:val="both"/>
        <w:rPr>
          <w:lang w:val="es-ES"/>
        </w:rPr>
      </w:pPr>
      <w:r w:rsidRPr="00B0210B">
        <w:rPr>
          <w:lang w:val="es-ES"/>
        </w:rPr>
        <w:t>Se establecen interacciones de datos y control entre el software y el hardware para facilitar operaciones como la impresión de recibos de compra, la lectura de códigos de barras y la sincronización de datos entre dispositivos.</w:t>
      </w:r>
    </w:p>
    <w:p w14:paraId="7D1F4BE7" w14:textId="77777777" w:rsidR="0002799E" w:rsidRPr="00B0210B" w:rsidRDefault="0002799E" w:rsidP="0002799E">
      <w:pPr>
        <w:pStyle w:val="Prrafodelista"/>
        <w:numPr>
          <w:ilvl w:val="0"/>
          <w:numId w:val="38"/>
        </w:numPr>
        <w:jc w:val="both"/>
        <w:rPr>
          <w:lang w:val="es-ES"/>
        </w:rPr>
      </w:pPr>
      <w:r w:rsidRPr="00B0210B">
        <w:rPr>
          <w:lang w:val="es-ES"/>
        </w:rPr>
        <w:t>Esto garantiza que el sistema NOVA pueda comunicarse de manera efectiva con los dispositivos de hardware utilizados en la tienda INNOVATECH, proporcionando una experiencia de usuario fluida y sin interrupciones.</w:t>
      </w:r>
    </w:p>
    <w:p w14:paraId="34AFD986" w14:textId="77777777" w:rsidR="0002799E" w:rsidRPr="001C70CF" w:rsidRDefault="0002799E" w:rsidP="0002799E">
      <w:pPr>
        <w:pStyle w:val="Ttulo2"/>
        <w:numPr>
          <w:ilvl w:val="0"/>
          <w:numId w:val="3"/>
        </w:numPr>
        <w:ind w:left="567" w:hanging="567"/>
        <w:rPr>
          <w:lang w:val="es-VE"/>
        </w:rPr>
      </w:pPr>
      <w:bookmarkStart w:id="17" w:name="_Toc511650919"/>
      <w:r w:rsidRPr="00645050">
        <w:rPr>
          <w:lang w:val="es-VE"/>
        </w:rPr>
        <w:t>Interfaces de software</w:t>
      </w:r>
      <w:bookmarkEnd w:id="17"/>
    </w:p>
    <w:p w14:paraId="5938C637" w14:textId="77777777" w:rsidR="0002799E" w:rsidRPr="001C70CF" w:rsidRDefault="0002799E" w:rsidP="0002799E">
      <w:pPr>
        <w:jc w:val="both"/>
      </w:pPr>
      <w:r w:rsidRPr="001C70CF">
        <w:t>El sistema NOVA interactuará con varios componentes de software y sistemas para cumplir con sus funcionalidades.</w:t>
      </w:r>
    </w:p>
    <w:p w14:paraId="72191254" w14:textId="77777777" w:rsidR="0002799E" w:rsidRPr="001C70CF" w:rsidRDefault="0002799E" w:rsidP="0002799E">
      <w:pPr>
        <w:jc w:val="both"/>
        <w:rPr>
          <w:lang w:val="es-ES"/>
        </w:rPr>
      </w:pPr>
      <w:r w:rsidRPr="001C70CF">
        <w:rPr>
          <w:b/>
          <w:bCs/>
          <w:lang w:val="es-ES"/>
        </w:rPr>
        <w:t>Componentes de Software y Sistemas:</w:t>
      </w:r>
    </w:p>
    <w:p w14:paraId="46E1255D" w14:textId="77777777" w:rsidR="0002799E" w:rsidRPr="001C70CF" w:rsidRDefault="0002799E" w:rsidP="0002799E">
      <w:pPr>
        <w:pStyle w:val="Prrafodelista"/>
        <w:numPr>
          <w:ilvl w:val="0"/>
          <w:numId w:val="40"/>
        </w:numPr>
        <w:jc w:val="both"/>
        <w:rPr>
          <w:lang w:val="es-ES"/>
        </w:rPr>
      </w:pPr>
      <w:r w:rsidRPr="001C70CF">
        <w:rPr>
          <w:lang w:val="es-ES"/>
        </w:rPr>
        <w:t>El sistema NOVA se integrará con otros componentes de software, incluyendo bases de datos, sistemas operativos, herramientas, librerías y componentes de software comercial.</w:t>
      </w:r>
    </w:p>
    <w:p w14:paraId="46633C92" w14:textId="77777777" w:rsidR="0002799E" w:rsidRPr="001C70CF" w:rsidRDefault="0002799E" w:rsidP="0002799E">
      <w:pPr>
        <w:pStyle w:val="Prrafodelista"/>
        <w:numPr>
          <w:ilvl w:val="0"/>
          <w:numId w:val="40"/>
        </w:numPr>
        <w:jc w:val="both"/>
        <w:rPr>
          <w:lang w:val="es-ES"/>
        </w:rPr>
      </w:pPr>
      <w:r w:rsidRPr="001C70CF">
        <w:rPr>
          <w:lang w:val="es-ES"/>
        </w:rPr>
        <w:t>Esto puede incluir sistemas de gestión de bases de datos (DBMS), sistemas de pago en línea, servicios de mensajería, entre otros, según sea necesario para el funcionamiento del sistema.</w:t>
      </w:r>
    </w:p>
    <w:p w14:paraId="68179A6F" w14:textId="77777777" w:rsidR="0002799E" w:rsidRPr="001C70CF" w:rsidRDefault="0002799E" w:rsidP="0002799E">
      <w:pPr>
        <w:jc w:val="both"/>
        <w:rPr>
          <w:lang w:val="es-ES"/>
        </w:rPr>
      </w:pPr>
      <w:r w:rsidRPr="001C70CF">
        <w:rPr>
          <w:b/>
          <w:bCs/>
          <w:lang w:val="es-ES"/>
        </w:rPr>
        <w:t>Interacciones de Datos y Control:</w:t>
      </w:r>
    </w:p>
    <w:p w14:paraId="6C8C75A7" w14:textId="77777777" w:rsidR="0002799E" w:rsidRPr="001C70CF" w:rsidRDefault="0002799E" w:rsidP="0002799E">
      <w:pPr>
        <w:pStyle w:val="Prrafodelista"/>
        <w:numPr>
          <w:ilvl w:val="0"/>
          <w:numId w:val="41"/>
        </w:numPr>
        <w:jc w:val="both"/>
        <w:rPr>
          <w:lang w:val="es-ES"/>
        </w:rPr>
      </w:pPr>
      <w:r w:rsidRPr="001C70CF">
        <w:rPr>
          <w:lang w:val="es-ES"/>
        </w:rPr>
        <w:t>Se establecerán interacciones de datos y control entre el software del sistema NOVA y otros componentes de software y sistemas, permitiendo la transferencia de información y la ejecución de procesos de manera eficiente.</w:t>
      </w:r>
    </w:p>
    <w:p w14:paraId="7CEE19AA" w14:textId="25727383" w:rsidR="0002799E" w:rsidRPr="0002799E" w:rsidRDefault="0002799E" w:rsidP="0002799E">
      <w:pPr>
        <w:pStyle w:val="Prrafodelista"/>
        <w:numPr>
          <w:ilvl w:val="0"/>
          <w:numId w:val="41"/>
        </w:numPr>
        <w:jc w:val="both"/>
        <w:rPr>
          <w:lang w:val="es-ES"/>
        </w:rPr>
      </w:pPr>
      <w:r w:rsidRPr="001C70CF">
        <w:rPr>
          <w:lang w:val="es-ES"/>
        </w:rPr>
        <w:t>Esto puede incluir operaciones como la consulta y actualización de datos en la base de datos, la autenticación de usuarios a través de sistemas externos, y la integración con servicios de terceros para funciones específicas, como el procesamiento de pagos en línea.</w:t>
      </w:r>
    </w:p>
    <w:p w14:paraId="555B8CF0" w14:textId="77777777" w:rsidR="0002799E" w:rsidRPr="00421BB8" w:rsidRDefault="0002799E" w:rsidP="0002799E">
      <w:pPr>
        <w:pStyle w:val="Ttulo2"/>
        <w:numPr>
          <w:ilvl w:val="0"/>
          <w:numId w:val="3"/>
        </w:numPr>
        <w:ind w:left="567" w:hanging="567"/>
        <w:rPr>
          <w:lang w:val="es-VE"/>
        </w:rPr>
      </w:pPr>
      <w:bookmarkStart w:id="18" w:name="_Toc511650920"/>
      <w:r w:rsidRPr="00421BB8">
        <w:rPr>
          <w:lang w:val="es-VE"/>
        </w:rPr>
        <w:t>Interfaces de comunicación</w:t>
      </w:r>
      <w:bookmarkEnd w:id="18"/>
    </w:p>
    <w:p w14:paraId="343AA888" w14:textId="77777777" w:rsidR="0002799E" w:rsidRPr="008C09B1" w:rsidRDefault="0002799E" w:rsidP="0002799E">
      <w:r w:rsidRPr="008C09B1">
        <w:lastRenderedPageBreak/>
        <w:t>El sistema NOVA requerirá funciones de comunicación para interactuar con otros sistemas y servicios externos, así como para facilitar la comunicación con los usuarios finales.</w:t>
      </w:r>
    </w:p>
    <w:p w14:paraId="49603EF9" w14:textId="77777777" w:rsidR="0002799E" w:rsidRPr="008C09B1" w:rsidRDefault="0002799E" w:rsidP="0002799E">
      <w:pPr>
        <w:rPr>
          <w:lang w:val="es-ES"/>
        </w:rPr>
      </w:pPr>
      <w:r w:rsidRPr="008C09B1">
        <w:rPr>
          <w:b/>
          <w:bCs/>
          <w:lang w:val="es-ES"/>
        </w:rPr>
        <w:t>Funciones de Comunicación:</w:t>
      </w:r>
    </w:p>
    <w:p w14:paraId="0C5CC0EF" w14:textId="77777777" w:rsidR="0002799E" w:rsidRPr="008C09B1" w:rsidRDefault="0002799E" w:rsidP="0002799E">
      <w:pPr>
        <w:pStyle w:val="Prrafodelista"/>
        <w:numPr>
          <w:ilvl w:val="0"/>
          <w:numId w:val="42"/>
        </w:numPr>
        <w:rPr>
          <w:lang w:val="es-ES"/>
        </w:rPr>
      </w:pPr>
      <w:r w:rsidRPr="008C09B1">
        <w:rPr>
          <w:lang w:val="es-ES"/>
        </w:rPr>
        <w:t>El sistema NOVA utilizará funciones de comunicación como correo electrónico, mensajes de texto, notificaciones push y mensajes en la aplicación para informar a los usuarios sobre el estado de sus pedidos, promociones especiales y otras actualizaciones relevantes.</w:t>
      </w:r>
    </w:p>
    <w:p w14:paraId="5D624892" w14:textId="77777777" w:rsidR="0002799E" w:rsidRPr="008C09B1" w:rsidRDefault="0002799E" w:rsidP="0002799E">
      <w:pPr>
        <w:pStyle w:val="Prrafodelista"/>
        <w:numPr>
          <w:ilvl w:val="0"/>
          <w:numId w:val="42"/>
        </w:numPr>
        <w:rPr>
          <w:lang w:val="es-ES"/>
        </w:rPr>
      </w:pPr>
      <w:r w:rsidRPr="008C09B1">
        <w:rPr>
          <w:lang w:val="es-ES"/>
        </w:rPr>
        <w:t>Además, se proporcionarán funciones de comunicación bidireccional para permitir a los usuarios realizar consultas, solicitudes de soporte y proporcionar retroalimentación sobre su experiencia de compra.</w:t>
      </w:r>
    </w:p>
    <w:p w14:paraId="1E86E846" w14:textId="77777777" w:rsidR="0002799E" w:rsidRPr="008C09B1" w:rsidRDefault="0002799E" w:rsidP="0002799E">
      <w:pPr>
        <w:rPr>
          <w:lang w:val="es-ES"/>
        </w:rPr>
      </w:pPr>
      <w:r w:rsidRPr="008C09B1">
        <w:rPr>
          <w:b/>
          <w:bCs/>
          <w:lang w:val="es-ES"/>
        </w:rPr>
        <w:t>Navegadores Web:</w:t>
      </w:r>
    </w:p>
    <w:p w14:paraId="38899A19" w14:textId="77777777" w:rsidR="0002799E" w:rsidRPr="008C09B1" w:rsidRDefault="0002799E" w:rsidP="0002799E">
      <w:pPr>
        <w:pStyle w:val="Prrafodelista"/>
        <w:numPr>
          <w:ilvl w:val="0"/>
          <w:numId w:val="43"/>
        </w:numPr>
        <w:rPr>
          <w:lang w:val="es-ES"/>
        </w:rPr>
      </w:pPr>
      <w:r w:rsidRPr="008C09B1">
        <w:rPr>
          <w:lang w:val="es-ES"/>
        </w:rPr>
        <w:t>El sistema NOVA será accesible a través de navegadores web estándar, lo que permitirá a los usuarios acceder a la plataforma desde una amplia variedad de dispositivos y sistemas operativos.</w:t>
      </w:r>
    </w:p>
    <w:p w14:paraId="11E994AA" w14:textId="77777777" w:rsidR="0002799E" w:rsidRPr="008C09B1" w:rsidRDefault="0002799E" w:rsidP="0002799E">
      <w:pPr>
        <w:pStyle w:val="Prrafodelista"/>
        <w:numPr>
          <w:ilvl w:val="0"/>
          <w:numId w:val="43"/>
        </w:numPr>
        <w:rPr>
          <w:lang w:val="es-ES"/>
        </w:rPr>
      </w:pPr>
      <w:r w:rsidRPr="008C09B1">
        <w:rPr>
          <w:lang w:val="es-ES"/>
        </w:rPr>
        <w:t>Se garantizará la compatibilidad con los navegadores web más populares, como Google Chrome, Mozilla Firefox, Safari y Microsoft Edge, para garantizar una experiencia de usuario consistente y sin problemas.</w:t>
      </w:r>
    </w:p>
    <w:p w14:paraId="48F90098" w14:textId="77777777" w:rsidR="0002799E" w:rsidRPr="008C09B1" w:rsidRDefault="0002799E" w:rsidP="0002799E">
      <w:pPr>
        <w:rPr>
          <w:lang w:val="es-ES"/>
        </w:rPr>
      </w:pPr>
      <w:r w:rsidRPr="008C09B1">
        <w:rPr>
          <w:b/>
          <w:bCs/>
          <w:lang w:val="es-ES"/>
        </w:rPr>
        <w:t>Protocolos de Comunicación de Red:</w:t>
      </w:r>
    </w:p>
    <w:p w14:paraId="1398A1F6" w14:textId="77777777" w:rsidR="0002799E" w:rsidRPr="008C09B1" w:rsidRDefault="0002799E" w:rsidP="0002799E">
      <w:pPr>
        <w:pStyle w:val="Prrafodelista"/>
        <w:numPr>
          <w:ilvl w:val="0"/>
          <w:numId w:val="44"/>
        </w:numPr>
        <w:rPr>
          <w:lang w:val="es-ES"/>
        </w:rPr>
      </w:pPr>
      <w:r w:rsidRPr="008C09B1">
        <w:rPr>
          <w:lang w:val="es-ES"/>
        </w:rPr>
        <w:t>Se utilizarán protocolos de comunicación de red estándar, como HTTP y HTTPS, para la transmisión segura de datos entre el sistema NOVA y otros sistemas externos, incluidos servicios de pago en línea, sistemas de gestión de inventario y proveedores de servicios logísticos.</w:t>
      </w:r>
    </w:p>
    <w:p w14:paraId="618A0C91" w14:textId="77777777" w:rsidR="0002799E" w:rsidRPr="005346D4" w:rsidRDefault="0002799E" w:rsidP="0002799E">
      <w:pPr>
        <w:pStyle w:val="Prrafodelista"/>
        <w:numPr>
          <w:ilvl w:val="0"/>
          <w:numId w:val="44"/>
        </w:numPr>
        <w:rPr>
          <w:lang w:val="es-ES"/>
        </w:rPr>
      </w:pPr>
      <w:r w:rsidRPr="008C09B1">
        <w:rPr>
          <w:lang w:val="es-ES"/>
        </w:rPr>
        <w:t>Además, se implementarán medidas de seguridad adicionales, como la encriptación de datos y el uso de certificados SSL/TLS, para proteger la integridad y confidencialidad de la información transmitida a través de Internet.</w:t>
      </w:r>
    </w:p>
    <w:p w14:paraId="494E35F9" w14:textId="77777777" w:rsidR="00645050" w:rsidRPr="0002799E" w:rsidRDefault="00645050" w:rsidP="00645050">
      <w:pPr>
        <w:rPr>
          <w:lang w:val="es-ES"/>
        </w:rPr>
      </w:pPr>
    </w:p>
    <w:p w14:paraId="58797DE1" w14:textId="77777777" w:rsidR="00645050" w:rsidRPr="00D33474" w:rsidRDefault="00645050" w:rsidP="004157B6">
      <w:pPr>
        <w:pStyle w:val="Ttulo1"/>
        <w:numPr>
          <w:ilvl w:val="0"/>
          <w:numId w:val="1"/>
        </w:numPr>
      </w:pPr>
      <w:bookmarkStart w:id="19" w:name="_Toc511650921"/>
      <w:r w:rsidRPr="00D33474">
        <w:t>Requerimientos no funcionales</w:t>
      </w:r>
      <w:bookmarkEnd w:id="19"/>
    </w:p>
    <w:p w14:paraId="2104903A" w14:textId="77777777" w:rsidR="00BC2FE8" w:rsidRPr="00BC2FE8" w:rsidRDefault="00BC2FE8" w:rsidP="004157B6">
      <w:pPr>
        <w:numPr>
          <w:ilvl w:val="0"/>
          <w:numId w:val="27"/>
        </w:numPr>
        <w:spacing w:after="0" w:line="420" w:lineRule="atLeast"/>
        <w:rPr>
          <w:rFonts w:eastAsia="Times New Roman" w:cs="Arial"/>
          <w:color w:val="1F1F1F"/>
          <w:szCs w:val="24"/>
          <w:lang w:val="es-ES" w:eastAsia="es-ES"/>
        </w:rPr>
      </w:pPr>
      <w:r w:rsidRPr="00BC2FE8">
        <w:rPr>
          <w:rFonts w:eastAsia="Times New Roman" w:cs="Arial"/>
          <w:color w:val="1F1F1F"/>
          <w:szCs w:val="24"/>
          <w:lang w:val="es-ES" w:eastAsia="es-ES"/>
        </w:rPr>
        <w:t>Requerimientos No Funcionales</w:t>
      </w:r>
    </w:p>
    <w:p w14:paraId="471DBC30"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Rendimiento:</w:t>
      </w:r>
    </w:p>
    <w:p w14:paraId="5AC96357" w14:textId="77777777" w:rsidR="00BC2FE8" w:rsidRPr="00BC2FE8" w:rsidRDefault="00BC2FE8" w:rsidP="004157B6">
      <w:pPr>
        <w:numPr>
          <w:ilvl w:val="0"/>
          <w:numId w:val="28"/>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lastRenderedPageBreak/>
        <w:t>Tiempo de Respuesta:</w:t>
      </w:r>
      <w:r w:rsidRPr="00BC2FE8">
        <w:rPr>
          <w:rFonts w:eastAsia="Times New Roman" w:cs="Arial"/>
          <w:color w:val="1F1F1F"/>
          <w:szCs w:val="24"/>
          <w:lang w:val="es-ES" w:eastAsia="es-ES"/>
        </w:rPr>
        <w:t xml:space="preserve"> El sistema deberá responder a las solicitudes de los usuarios en un tiempo máximo de 3 segundos bajo condiciones normales de carga.</w:t>
      </w:r>
    </w:p>
    <w:p w14:paraId="7AF4DBA4" w14:textId="77777777" w:rsidR="00BC2FE8" w:rsidRPr="00BC2FE8" w:rsidRDefault="00BC2FE8" w:rsidP="004157B6">
      <w:pPr>
        <w:numPr>
          <w:ilvl w:val="0"/>
          <w:numId w:val="28"/>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Escalabilidad:</w:t>
      </w:r>
      <w:r w:rsidRPr="00BC2FE8">
        <w:rPr>
          <w:rFonts w:eastAsia="Times New Roman" w:cs="Arial"/>
          <w:color w:val="1F1F1F"/>
          <w:szCs w:val="24"/>
          <w:lang w:val="es-ES" w:eastAsia="es-ES"/>
        </w:rPr>
        <w:t xml:space="preserve"> El sistema deberá ser capaz de manejar un aumento en el tráfico de usuarios y transacciones sin degradar significativamente el rendimiento. Se espera que el sistema pueda escalar horizontalmente para adaptarse a picos de demanda.</w:t>
      </w:r>
    </w:p>
    <w:p w14:paraId="1E9B1705" w14:textId="77777777" w:rsidR="00BC2FE8" w:rsidRPr="00BC2FE8" w:rsidRDefault="00BC2FE8" w:rsidP="004157B6">
      <w:pPr>
        <w:numPr>
          <w:ilvl w:val="0"/>
          <w:numId w:val="28"/>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Disponibilidad:</w:t>
      </w:r>
      <w:r w:rsidRPr="00BC2FE8">
        <w:rPr>
          <w:rFonts w:eastAsia="Times New Roman" w:cs="Arial"/>
          <w:color w:val="1F1F1F"/>
          <w:szCs w:val="24"/>
          <w:lang w:val="es-ES" w:eastAsia="es-ES"/>
        </w:rPr>
        <w:t xml:space="preserve"> El sistema deberá estar disponible el 99.9% del tiempo, minimizando el tiempo de inactividad no programado.</w:t>
      </w:r>
    </w:p>
    <w:p w14:paraId="3ECED8C8"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Usabilidad:</w:t>
      </w:r>
    </w:p>
    <w:p w14:paraId="205F52D1" w14:textId="77777777" w:rsidR="00BC2FE8" w:rsidRPr="00BC2FE8" w:rsidRDefault="00BC2FE8" w:rsidP="004157B6">
      <w:pPr>
        <w:numPr>
          <w:ilvl w:val="0"/>
          <w:numId w:val="2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Facilidad de Uso:</w:t>
      </w:r>
      <w:r w:rsidRPr="00BC2FE8">
        <w:rPr>
          <w:rFonts w:eastAsia="Times New Roman" w:cs="Arial"/>
          <w:color w:val="1F1F1F"/>
          <w:szCs w:val="24"/>
          <w:lang w:val="es-ES" w:eastAsia="es-ES"/>
        </w:rPr>
        <w:t xml:space="preserve"> La interfaz de usuario deberá ser intuitiva y fácil de usar, permitiendo a los usuarios navegar y realizar acciones sin necesidad de capacitación especializada.</w:t>
      </w:r>
    </w:p>
    <w:p w14:paraId="03F8CD75" w14:textId="77777777" w:rsidR="00BC2FE8" w:rsidRPr="00BC2FE8" w:rsidRDefault="00BC2FE8" w:rsidP="004157B6">
      <w:pPr>
        <w:numPr>
          <w:ilvl w:val="0"/>
          <w:numId w:val="2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Diseño Responsive:</w:t>
      </w:r>
      <w:r w:rsidRPr="00BC2FE8">
        <w:rPr>
          <w:rFonts w:eastAsia="Times New Roman" w:cs="Arial"/>
          <w:color w:val="1F1F1F"/>
          <w:szCs w:val="24"/>
          <w:lang w:val="es-ES" w:eastAsia="es-ES"/>
        </w:rPr>
        <w:t xml:space="preserve"> La interfaz de usuario deberá adaptarse a diferentes tamaños de pantalla y dispositivos, garantizando una experiencia de usuario óptima en computadoras de escritorio, tablets y teléfonos móviles.</w:t>
      </w:r>
    </w:p>
    <w:p w14:paraId="7AEEB773" w14:textId="77777777" w:rsidR="00BC2FE8" w:rsidRPr="00BC2FE8" w:rsidRDefault="00BC2FE8" w:rsidP="004157B6">
      <w:pPr>
        <w:numPr>
          <w:ilvl w:val="0"/>
          <w:numId w:val="29"/>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Accesibilidad:</w:t>
      </w:r>
      <w:r w:rsidRPr="00BC2FE8">
        <w:rPr>
          <w:rFonts w:eastAsia="Times New Roman" w:cs="Arial"/>
          <w:color w:val="1F1F1F"/>
          <w:szCs w:val="24"/>
          <w:lang w:val="es-ES" w:eastAsia="es-ES"/>
        </w:rPr>
        <w:t xml:space="preserve"> El sistema deberá cumplir con las pautas de accesibilidad web (WCAG 2.1), asegurando que sea utilizable por personas con discapacidades.</w:t>
      </w:r>
    </w:p>
    <w:p w14:paraId="3300AE97"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Seguridad:</w:t>
      </w:r>
    </w:p>
    <w:p w14:paraId="3C369B6A" w14:textId="77777777" w:rsidR="00BC2FE8" w:rsidRPr="00BC2FE8" w:rsidRDefault="00BC2FE8" w:rsidP="004157B6">
      <w:pPr>
        <w:numPr>
          <w:ilvl w:val="0"/>
          <w:numId w:val="30"/>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Autenticación y Autorización:</w:t>
      </w:r>
      <w:r w:rsidRPr="00BC2FE8">
        <w:rPr>
          <w:rFonts w:eastAsia="Times New Roman" w:cs="Arial"/>
          <w:color w:val="1F1F1F"/>
          <w:szCs w:val="24"/>
          <w:lang w:val="es-ES" w:eastAsia="es-ES"/>
        </w:rPr>
        <w:t xml:space="preserve"> El sistema implementará mecanismos de autenticación robustos para verificar la identidad de los usuarios y mecanismos de autorización para controlar el acceso a funciones y datos según los roles y permisos asignados.</w:t>
      </w:r>
    </w:p>
    <w:p w14:paraId="15F51311" w14:textId="77777777" w:rsidR="00BC2FE8" w:rsidRPr="00BC2FE8" w:rsidRDefault="00BC2FE8" w:rsidP="004157B6">
      <w:pPr>
        <w:numPr>
          <w:ilvl w:val="0"/>
          <w:numId w:val="30"/>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Protección de Datos:</w:t>
      </w:r>
      <w:r w:rsidRPr="00BC2FE8">
        <w:rPr>
          <w:rFonts w:eastAsia="Times New Roman" w:cs="Arial"/>
          <w:color w:val="1F1F1F"/>
          <w:szCs w:val="24"/>
          <w:lang w:val="es-ES" w:eastAsia="es-ES"/>
        </w:rPr>
        <w:t xml:space="preserve"> Los datos confidenciales, como información personal y financiera de los usuarios, serán encriptados tanto en tránsito como en reposo para garantizar su seguridad.</w:t>
      </w:r>
    </w:p>
    <w:p w14:paraId="75E939AE" w14:textId="77777777" w:rsidR="00BC2FE8" w:rsidRPr="00BC2FE8" w:rsidRDefault="00BC2FE8" w:rsidP="004157B6">
      <w:pPr>
        <w:numPr>
          <w:ilvl w:val="0"/>
          <w:numId w:val="30"/>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lastRenderedPageBreak/>
        <w:t>Prevención de Ataques:</w:t>
      </w:r>
      <w:r w:rsidRPr="00BC2FE8">
        <w:rPr>
          <w:rFonts w:eastAsia="Times New Roman" w:cs="Arial"/>
          <w:color w:val="1F1F1F"/>
          <w:szCs w:val="24"/>
          <w:lang w:val="es-ES" w:eastAsia="es-ES"/>
        </w:rPr>
        <w:t xml:space="preserve"> El sistema implementará medidas de seguridad para protegerse contra ataques comunes, como inyección SQL, Cross-Site Scripting (XSS) y Cross-Site Request Forgery (CSRF).</w:t>
      </w:r>
    </w:p>
    <w:p w14:paraId="0F56C57F"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Confiabilidad:</w:t>
      </w:r>
    </w:p>
    <w:p w14:paraId="0EE3413A" w14:textId="77777777" w:rsidR="00BC2FE8" w:rsidRPr="00BC2FE8" w:rsidRDefault="00BC2FE8" w:rsidP="004157B6">
      <w:pPr>
        <w:numPr>
          <w:ilvl w:val="0"/>
          <w:numId w:val="31"/>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Tolerancia a Fallos:</w:t>
      </w:r>
      <w:r w:rsidRPr="00BC2FE8">
        <w:rPr>
          <w:rFonts w:eastAsia="Times New Roman" w:cs="Arial"/>
          <w:color w:val="1F1F1F"/>
          <w:szCs w:val="24"/>
          <w:lang w:val="es-ES" w:eastAsia="es-ES"/>
        </w:rPr>
        <w:t xml:space="preserve"> El sistema deberá ser capaz de recuperarse de fallos de hardware o software sin pérdida de datos y con un impacto mínimo en la operación.</w:t>
      </w:r>
    </w:p>
    <w:p w14:paraId="3F4A085D" w14:textId="77777777" w:rsidR="00BC2FE8" w:rsidRPr="00BC2FE8" w:rsidRDefault="00BC2FE8" w:rsidP="004157B6">
      <w:pPr>
        <w:numPr>
          <w:ilvl w:val="0"/>
          <w:numId w:val="31"/>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Respaldo de Datos:</w:t>
      </w:r>
      <w:r w:rsidRPr="00BC2FE8">
        <w:rPr>
          <w:rFonts w:eastAsia="Times New Roman" w:cs="Arial"/>
          <w:color w:val="1F1F1F"/>
          <w:szCs w:val="24"/>
          <w:lang w:val="es-ES" w:eastAsia="es-ES"/>
        </w:rPr>
        <w:t xml:space="preserve"> Se realizarán copias de seguridad periódicas de los datos para garantizar su recuperación en caso de pérdida o corrupción.</w:t>
      </w:r>
    </w:p>
    <w:p w14:paraId="162FBDC4"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Mantenimiento:</w:t>
      </w:r>
    </w:p>
    <w:p w14:paraId="408FC3D9" w14:textId="77777777" w:rsidR="00BC2FE8" w:rsidRPr="00BC2FE8" w:rsidRDefault="00BC2FE8" w:rsidP="004157B6">
      <w:pPr>
        <w:numPr>
          <w:ilvl w:val="0"/>
          <w:numId w:val="32"/>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Facilidad de Mantenimiento:</w:t>
      </w:r>
      <w:r w:rsidRPr="00BC2FE8">
        <w:rPr>
          <w:rFonts w:eastAsia="Times New Roman" w:cs="Arial"/>
          <w:color w:val="1F1F1F"/>
          <w:szCs w:val="24"/>
          <w:lang w:val="es-ES" w:eastAsia="es-ES"/>
        </w:rPr>
        <w:t xml:space="preserve"> El código fuente del sistema deberá estar bien estructurado y documentado, facilitando su mantenimiento y actualización por parte del equipo de desarrollo.</w:t>
      </w:r>
    </w:p>
    <w:p w14:paraId="665925C9" w14:textId="77777777" w:rsidR="00BC2FE8" w:rsidRPr="00BC2FE8" w:rsidRDefault="00BC2FE8" w:rsidP="004157B6">
      <w:pPr>
        <w:numPr>
          <w:ilvl w:val="0"/>
          <w:numId w:val="32"/>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Monitorización:</w:t>
      </w:r>
      <w:r w:rsidRPr="00BC2FE8">
        <w:rPr>
          <w:rFonts w:eastAsia="Times New Roman" w:cs="Arial"/>
          <w:color w:val="1F1F1F"/>
          <w:szCs w:val="24"/>
          <w:lang w:val="es-ES" w:eastAsia="es-ES"/>
        </w:rPr>
        <w:t xml:space="preserve"> Se implementará un sistema de monitorización para rastrear el rendimiento del sistema, identificar problemas y generar alertas en caso de anomalías.</w:t>
      </w:r>
    </w:p>
    <w:p w14:paraId="050B7494" w14:textId="77777777" w:rsidR="00BC2FE8" w:rsidRPr="00BC2FE8" w:rsidRDefault="00BC2FE8" w:rsidP="00BC2FE8">
      <w:p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Portabilidad:</w:t>
      </w:r>
    </w:p>
    <w:p w14:paraId="2383FC1A" w14:textId="77777777" w:rsidR="00BC2FE8" w:rsidRPr="00BC2FE8" w:rsidRDefault="00BC2FE8" w:rsidP="004157B6">
      <w:pPr>
        <w:numPr>
          <w:ilvl w:val="0"/>
          <w:numId w:val="33"/>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Compatibilidad de Navegadores:</w:t>
      </w:r>
      <w:r w:rsidRPr="00BC2FE8">
        <w:rPr>
          <w:rFonts w:eastAsia="Times New Roman" w:cs="Arial"/>
          <w:color w:val="1F1F1F"/>
          <w:szCs w:val="24"/>
          <w:lang w:val="es-ES" w:eastAsia="es-ES"/>
        </w:rPr>
        <w:t xml:space="preserve"> El sistema deberá ser compatible con los principales navegadores web modernos, como Google Chrome, Mozilla Firefox, Safari y Microsoft Edge.</w:t>
      </w:r>
    </w:p>
    <w:p w14:paraId="196B3CFA" w14:textId="77777777" w:rsidR="00BC2FE8" w:rsidRPr="00BC2FE8" w:rsidRDefault="00BC2FE8" w:rsidP="004157B6">
      <w:pPr>
        <w:numPr>
          <w:ilvl w:val="0"/>
          <w:numId w:val="33"/>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Adaptabilidad a Plataformas:</w:t>
      </w:r>
      <w:r w:rsidRPr="00BC2FE8">
        <w:rPr>
          <w:rFonts w:eastAsia="Times New Roman" w:cs="Arial"/>
          <w:color w:val="1F1F1F"/>
          <w:szCs w:val="24"/>
          <w:lang w:val="es-ES" w:eastAsia="es-ES"/>
        </w:rPr>
        <w:t xml:space="preserve"> El sistema deberá poder ejecutarse en diferentes plataformas de hardware y sistemas operativos, como Windows, macOS y Linux.</w:t>
      </w:r>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4157B6">
      <w:pPr>
        <w:pStyle w:val="Ttulo1"/>
        <w:numPr>
          <w:ilvl w:val="0"/>
          <w:numId w:val="1"/>
        </w:numPr>
      </w:pPr>
      <w:bookmarkStart w:id="20" w:name="_Toc511650922"/>
      <w:r>
        <w:t>Otros requerimientos</w:t>
      </w:r>
      <w:bookmarkEnd w:id="20"/>
    </w:p>
    <w:p w14:paraId="2D942B1A" w14:textId="77777777" w:rsidR="00BC2FE8" w:rsidRPr="00BC2FE8" w:rsidRDefault="00BC2FE8" w:rsidP="004157B6">
      <w:pPr>
        <w:numPr>
          <w:ilvl w:val="0"/>
          <w:numId w:val="25"/>
        </w:numPr>
        <w:spacing w:after="0" w:line="420" w:lineRule="atLeast"/>
        <w:rPr>
          <w:rFonts w:eastAsia="Times New Roman" w:cs="Arial"/>
          <w:color w:val="1F1F1F"/>
          <w:szCs w:val="24"/>
          <w:lang w:val="es-ES" w:eastAsia="es-ES"/>
        </w:rPr>
      </w:pPr>
      <w:r w:rsidRPr="00BC2FE8">
        <w:rPr>
          <w:rFonts w:eastAsia="Times New Roman" w:cs="Arial"/>
          <w:color w:val="1F1F1F"/>
          <w:szCs w:val="24"/>
          <w:lang w:val="es-ES" w:eastAsia="es-ES"/>
        </w:rPr>
        <w:t>Otros Requerimientos</w:t>
      </w:r>
    </w:p>
    <w:p w14:paraId="28463D18"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Base de Datos:</w:t>
      </w:r>
      <w:r w:rsidRPr="00BC2FE8">
        <w:rPr>
          <w:rFonts w:eastAsia="Times New Roman" w:cs="Arial"/>
          <w:color w:val="1F1F1F"/>
          <w:szCs w:val="24"/>
          <w:lang w:val="es-ES" w:eastAsia="es-ES"/>
        </w:rPr>
        <w:t xml:space="preserve"> Se utilizará una base de datos relacional (como PostgreSQL o MySQL) para almacenar la información de productos, usuarios, pedidos, transacciones y otros datos relevantes del sistema. La base de datos deberá estar optimizada para un rendimiento rápido y eficiente, y deberá contar con mecanismos de respaldo y recuperación de datos.</w:t>
      </w:r>
    </w:p>
    <w:p w14:paraId="29A2817C"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Internacionalización:</w:t>
      </w:r>
      <w:r w:rsidRPr="00BC2FE8">
        <w:rPr>
          <w:rFonts w:eastAsia="Times New Roman" w:cs="Arial"/>
          <w:color w:val="1F1F1F"/>
          <w:szCs w:val="24"/>
          <w:lang w:val="es-ES" w:eastAsia="es-ES"/>
        </w:rPr>
        <w:t xml:space="preserve"> El sistema deberá ser fácilmente adaptable a diferentes idiomas y regiones, permitiendo la traducción de la interfaz de usuario y la visualización de precios y formatos de fecha/hora según las preferencias del usuario.</w:t>
      </w:r>
    </w:p>
    <w:p w14:paraId="5A4E3BA0"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Legales:</w:t>
      </w:r>
      <w:r w:rsidRPr="00BC2FE8">
        <w:rPr>
          <w:rFonts w:eastAsia="Times New Roman" w:cs="Arial"/>
          <w:color w:val="1F1F1F"/>
          <w:szCs w:val="24"/>
          <w:lang w:val="es-ES" w:eastAsia="es-ES"/>
        </w:rPr>
        <w:t xml:space="preserve"> El sistema deberá cumplir con todas las leyes y regulaciones aplicables en materia de comercio electrónico, protección de datos (como el </w:t>
      </w:r>
      <w:r w:rsidRPr="00BC2FE8">
        <w:rPr>
          <w:rFonts w:eastAsia="Times New Roman" w:cs="Arial"/>
          <w:color w:val="1F1F1F"/>
          <w:szCs w:val="24"/>
          <w:lang w:val="es-ES" w:eastAsia="es-ES"/>
        </w:rPr>
        <w:lastRenderedPageBreak/>
        <w:t>Reglamento General de Protección de Datos - GDPR), propiedad intelectual y cualquier otra normativa relevante en la jurisdicción donde opere INNOVATECH.</w:t>
      </w:r>
    </w:p>
    <w:p w14:paraId="06525134"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Reúso de Componentes:</w:t>
      </w:r>
      <w:r w:rsidRPr="00BC2FE8">
        <w:rPr>
          <w:rFonts w:eastAsia="Times New Roman" w:cs="Arial"/>
          <w:color w:val="1F1F1F"/>
          <w:szCs w:val="24"/>
          <w:lang w:val="es-ES" w:eastAsia="es-ES"/>
        </w:rPr>
        <w:t xml:space="preserve"> Se fomentará el uso de componentes de software reutilizables y bibliotecas de código abierto siempre que sea posible, para reducir el tiempo de desarrollo y mejorar la calidad del software. Se evaluará cuidadosamente la compatibilidad y seguridad de los componentes externos antes de su incorporación al sistema.</w:t>
      </w:r>
    </w:p>
    <w:p w14:paraId="1F01F6D5"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Integración con Redes Sociales:</w:t>
      </w:r>
      <w:r w:rsidRPr="00BC2FE8">
        <w:rPr>
          <w:rFonts w:eastAsia="Times New Roman" w:cs="Arial"/>
          <w:color w:val="1F1F1F"/>
          <w:szCs w:val="24"/>
          <w:lang w:val="es-ES" w:eastAsia="es-ES"/>
        </w:rPr>
        <w:t xml:space="preserve"> Se implementarán opciones para que los usuarios puedan iniciar sesión y registrarse utilizando sus cuentas de redes sociales (como Facebook, Google o Twitter), así como compartir productos y promociones en sus perfiles sociales.</w:t>
      </w:r>
    </w:p>
    <w:p w14:paraId="29671309"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Personalización:</w:t>
      </w:r>
      <w:r w:rsidRPr="00BC2FE8">
        <w:rPr>
          <w:rFonts w:eastAsia="Times New Roman" w:cs="Arial"/>
          <w:color w:val="1F1F1F"/>
          <w:szCs w:val="24"/>
          <w:lang w:val="es-ES" w:eastAsia="es-ES"/>
        </w:rPr>
        <w:t xml:space="preserve"> El sistema permitirá a los usuarios personalizar su experiencia de compra, como guardar listas de deseos, ver recomendaciones de productos basadas en su historial de compras y recibir ofertas y promociones personalizadas.</w:t>
      </w:r>
    </w:p>
    <w:p w14:paraId="725208F2"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Analítica y Reportes:</w:t>
      </w:r>
      <w:r w:rsidRPr="00BC2FE8">
        <w:rPr>
          <w:rFonts w:eastAsia="Times New Roman" w:cs="Arial"/>
          <w:color w:val="1F1F1F"/>
          <w:szCs w:val="24"/>
          <w:lang w:val="es-ES" w:eastAsia="es-ES"/>
        </w:rPr>
        <w:t xml:space="preserve"> Se integrará una herramienta de analítica web (como Google Analytics) para recopilar datos sobre el comportamiento de los usuarios, el rendimiento de las campañas de marketing y otras métricas relevantes para la toma de decisiones empresariales.</w:t>
      </w:r>
    </w:p>
    <w:p w14:paraId="502E3375" w14:textId="77777777" w:rsidR="00BC2FE8" w:rsidRPr="00BC2FE8" w:rsidRDefault="00BC2FE8" w:rsidP="004157B6">
      <w:pPr>
        <w:numPr>
          <w:ilvl w:val="0"/>
          <w:numId w:val="26"/>
        </w:numPr>
        <w:spacing w:after="0" w:line="420" w:lineRule="atLeast"/>
        <w:rPr>
          <w:rFonts w:eastAsia="Times New Roman" w:cs="Arial"/>
          <w:color w:val="1F1F1F"/>
          <w:szCs w:val="24"/>
          <w:lang w:val="es-ES" w:eastAsia="es-ES"/>
        </w:rPr>
      </w:pPr>
      <w:r w:rsidRPr="00BC2FE8">
        <w:rPr>
          <w:rFonts w:eastAsia="Times New Roman" w:cs="Arial"/>
          <w:b/>
          <w:bCs/>
          <w:color w:val="1F1F1F"/>
          <w:szCs w:val="24"/>
          <w:bdr w:val="none" w:sz="0" w:space="0" w:color="auto" w:frame="1"/>
          <w:lang w:val="es-ES" w:eastAsia="es-ES"/>
        </w:rPr>
        <w:t>Soporte Técnico:</w:t>
      </w:r>
      <w:r w:rsidRPr="00BC2FE8">
        <w:rPr>
          <w:rFonts w:eastAsia="Times New Roman" w:cs="Arial"/>
          <w:color w:val="1F1F1F"/>
          <w:szCs w:val="24"/>
          <w:lang w:val="es-ES" w:eastAsia="es-ES"/>
        </w:rPr>
        <w:t xml:space="preserve"> Se proporcionará un sistema de tickets de soporte técnico para que los usuarios puedan reportar problemas o solicitar asistencia. El personal de atención al cliente deberá responder a las solicitudes de soporte de manera oportuna y eficiente.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4157B6">
      <w:pPr>
        <w:pStyle w:val="Ttulo1"/>
        <w:numPr>
          <w:ilvl w:val="0"/>
          <w:numId w:val="1"/>
        </w:numPr>
      </w:pPr>
      <w:bookmarkStart w:id="21" w:name="_Toc511650923"/>
      <w:r>
        <w:t>Glosario</w:t>
      </w:r>
      <w:bookmarkEnd w:id="21"/>
    </w:p>
    <w:p w14:paraId="2E258C7F" w14:textId="77777777" w:rsidR="003F7F6C" w:rsidRPr="003F7F6C" w:rsidRDefault="003F7F6C" w:rsidP="004157B6">
      <w:pPr>
        <w:numPr>
          <w:ilvl w:val="0"/>
          <w:numId w:val="23"/>
        </w:numPr>
        <w:spacing w:after="0" w:line="420" w:lineRule="atLeast"/>
        <w:rPr>
          <w:rFonts w:eastAsia="Times New Roman" w:cs="Arial"/>
          <w:color w:val="1F1F1F"/>
          <w:szCs w:val="24"/>
          <w:lang w:val="es-ES" w:eastAsia="es-ES"/>
        </w:rPr>
      </w:pPr>
      <w:r w:rsidRPr="003F7F6C">
        <w:rPr>
          <w:rFonts w:eastAsia="Times New Roman" w:cs="Arial"/>
          <w:color w:val="1F1F1F"/>
          <w:szCs w:val="24"/>
          <w:bdr w:val="none" w:sz="0" w:space="0" w:color="auto" w:frame="1"/>
          <w:lang w:val="es-ES" w:eastAsia="es-ES"/>
        </w:rPr>
        <w:t>Glosario</w:t>
      </w:r>
    </w:p>
    <w:p w14:paraId="718BA38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Agente Inteligente (IA):</w:t>
      </w:r>
      <w:r w:rsidRPr="003F7F6C">
        <w:rPr>
          <w:rFonts w:eastAsia="Times New Roman" w:cs="Arial"/>
          <w:color w:val="1F1F1F"/>
          <w:szCs w:val="24"/>
          <w:bdr w:val="none" w:sz="0" w:space="0" w:color="auto" w:frame="1"/>
          <w:lang w:val="es-ES" w:eastAsia="es-ES"/>
        </w:rPr>
        <w:t xml:space="preserve"> Sistema informático capaz de realizar tareas que normalmente requieren inteligenciahumana, como el aprendizaje, la resolución de problemas y la toma de decisiones. En el contexto de NOVA, el agente inteligente se utiliza para brindar asesoramiento personalizado a los clientes durante el proceso de compra.</w:t>
      </w:r>
    </w:p>
    <w:p w14:paraId="150D3F2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API REST (Representational State Transfer):</w:t>
      </w:r>
      <w:r w:rsidRPr="003F7F6C">
        <w:rPr>
          <w:rFonts w:eastAsia="Times New Roman" w:cs="Arial"/>
          <w:color w:val="1F1F1F"/>
          <w:szCs w:val="24"/>
          <w:bdr w:val="none" w:sz="0" w:space="0" w:color="auto" w:frame="1"/>
          <w:lang w:val="es-ES" w:eastAsia="es-ES"/>
        </w:rPr>
        <w:t xml:space="preserve"> Tipo de interfaz de programación de aplicaciones (API) que utiliza el protocolo HTTP para </w:t>
      </w:r>
      <w:r w:rsidRPr="003F7F6C">
        <w:rPr>
          <w:rFonts w:eastAsia="Times New Roman" w:cs="Arial"/>
          <w:color w:val="1F1F1F"/>
          <w:szCs w:val="24"/>
          <w:bdr w:val="none" w:sz="0" w:space="0" w:color="auto" w:frame="1"/>
          <w:lang w:val="es-ES" w:eastAsia="es-ES"/>
        </w:rPr>
        <w:lastRenderedPageBreak/>
        <w:t>facilitar la comunicación entre sistemas y aplicaciones. En NOVA, se utilizará una API REST para permitir la integración con otros sistemas y aplicaciones externas.</w:t>
      </w:r>
    </w:p>
    <w:p w14:paraId="383C44D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Carrito de Compras:</w:t>
      </w:r>
      <w:r w:rsidRPr="003F7F6C">
        <w:rPr>
          <w:rFonts w:eastAsia="Times New Roman" w:cs="Arial"/>
          <w:color w:val="1F1F1F"/>
          <w:szCs w:val="24"/>
          <w:bdr w:val="none" w:sz="0" w:space="0" w:color="auto" w:frame="1"/>
          <w:lang w:val="es-ES" w:eastAsia="es-ES"/>
        </w:rPr>
        <w:t xml:space="preserve"> Función que permite a los usuarios seleccionar y almacenar temporalmente los productos que desean comprar antes de finalizar el proceso de pago.</w:t>
      </w:r>
    </w:p>
    <w:p w14:paraId="7B2989C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Catálogo de Productos:</w:t>
      </w:r>
      <w:r w:rsidRPr="003F7F6C">
        <w:rPr>
          <w:rFonts w:eastAsia="Times New Roman" w:cs="Arial"/>
          <w:color w:val="1F1F1F"/>
          <w:szCs w:val="24"/>
          <w:bdr w:val="none" w:sz="0" w:space="0" w:color="auto" w:frame="1"/>
          <w:lang w:val="es-ES" w:eastAsia="es-ES"/>
        </w:rPr>
        <w:t xml:space="preserve"> Lista completa de los productos disponibles para la venta, incluyendo descripciones, imágenes, precios y otra información relevante.</w:t>
      </w:r>
    </w:p>
    <w:p w14:paraId="03976E70"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Comercio Electrónico (e-commerce):</w:t>
      </w:r>
      <w:r w:rsidRPr="003F7F6C">
        <w:rPr>
          <w:rFonts w:eastAsia="Times New Roman" w:cs="Arial"/>
          <w:color w:val="1F1F1F"/>
          <w:szCs w:val="24"/>
          <w:bdr w:val="none" w:sz="0" w:space="0" w:color="auto" w:frame="1"/>
          <w:lang w:val="es-ES" w:eastAsia="es-ES"/>
        </w:rPr>
        <w:t xml:space="preserve"> Compra y venta de productos o servicios a través de internet.</w:t>
      </w:r>
    </w:p>
    <w:p w14:paraId="63747BC1"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ERP (Enterprise Resource Planning):</w:t>
      </w:r>
      <w:r w:rsidRPr="003F7F6C">
        <w:rPr>
          <w:rFonts w:eastAsia="Times New Roman" w:cs="Arial"/>
          <w:color w:val="1F1F1F"/>
          <w:szCs w:val="24"/>
          <w:bdr w:val="none" w:sz="0" w:space="0" w:color="auto" w:frame="1"/>
          <w:lang w:val="es-ES" w:eastAsia="es-ES"/>
        </w:rPr>
        <w:t xml:space="preserve"> Sistema de gestión empresarial que integra diversas áreas de una empresa, como finanzas, inventario, producción y recursos humanos.</w:t>
      </w:r>
    </w:p>
    <w:p w14:paraId="06BC7661"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Gestión de Inventario:</w:t>
      </w:r>
      <w:r w:rsidRPr="003F7F6C">
        <w:rPr>
          <w:rFonts w:eastAsia="Times New Roman" w:cs="Arial"/>
          <w:color w:val="1F1F1F"/>
          <w:szCs w:val="24"/>
          <w:bdr w:val="none" w:sz="0" w:space="0" w:color="auto" w:frame="1"/>
          <w:lang w:val="es-ES" w:eastAsia="es-ES"/>
        </w:rPr>
        <w:t xml:space="preserve"> Proceso de seguimiento y control de los productos disponibles para la venta, incluyendo la cantidad, ubicación y estado de cada artículo.</w:t>
      </w:r>
    </w:p>
    <w:p w14:paraId="071623D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Hashing:</w:t>
      </w:r>
      <w:r w:rsidRPr="003F7F6C">
        <w:rPr>
          <w:rFonts w:eastAsia="Times New Roman" w:cs="Arial"/>
          <w:color w:val="1F1F1F"/>
          <w:szCs w:val="24"/>
          <w:bdr w:val="none" w:sz="0" w:space="0" w:color="auto" w:frame="1"/>
          <w:lang w:val="es-ES" w:eastAsia="es-ES"/>
        </w:rPr>
        <w:t xml:space="preserve"> Técnica criptográfica que transforma datos de entrada en una cadena de caracteres de longitud fija, llamada hash. Se utiliza para almacenar contraseñas de forma segura, ya que el hash no puede ser revertido para obtener la contraseña original.</w:t>
      </w:r>
    </w:p>
    <w:p w14:paraId="776A605F"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Inicio de Sesión:</w:t>
      </w:r>
      <w:r w:rsidRPr="003F7F6C">
        <w:rPr>
          <w:rFonts w:eastAsia="Times New Roman" w:cs="Arial"/>
          <w:color w:val="1F1F1F"/>
          <w:szCs w:val="24"/>
          <w:bdr w:val="none" w:sz="0" w:space="0" w:color="auto" w:frame="1"/>
          <w:lang w:val="es-ES" w:eastAsia="es-ES"/>
        </w:rPr>
        <w:t xml:space="preserve"> Proceso mediante el cual un usuario autenticado accede a un sistema o plataforma ingresando sus credenciales (nombre de usuario y contraseña).</w:t>
      </w:r>
    </w:p>
    <w:p w14:paraId="47001838"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Pasarela de Pago:</w:t>
      </w:r>
      <w:r w:rsidRPr="003F7F6C">
        <w:rPr>
          <w:rFonts w:eastAsia="Times New Roman" w:cs="Arial"/>
          <w:color w:val="1F1F1F"/>
          <w:szCs w:val="24"/>
          <w:bdr w:val="none" w:sz="0" w:space="0" w:color="auto" w:frame="1"/>
          <w:lang w:val="es-ES" w:eastAsia="es-ES"/>
        </w:rPr>
        <w:t xml:space="preserve"> Servicio que permite a las empresas aceptar pagos en línea de forma segura.</w:t>
      </w:r>
    </w:p>
    <w:p w14:paraId="69ADF1FC"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Registro de Usuario:</w:t>
      </w:r>
      <w:r w:rsidRPr="003F7F6C">
        <w:rPr>
          <w:rFonts w:eastAsia="Times New Roman" w:cs="Arial"/>
          <w:color w:val="1F1F1F"/>
          <w:szCs w:val="24"/>
          <w:bdr w:val="none" w:sz="0" w:space="0" w:color="auto" w:frame="1"/>
          <w:lang w:val="es-ES" w:eastAsia="es-ES"/>
        </w:rPr>
        <w:t xml:space="preserve"> Proceso mediante el cual un nuevo usuario crea una cuenta en un sistema o plataforma, proporcionando información personal y de contacto.</w:t>
      </w:r>
    </w:p>
    <w:p w14:paraId="512941FD"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lastRenderedPageBreak/>
        <w:t>TLS/SSL (Transport Layer Security/Secure Sockets Layer):</w:t>
      </w:r>
      <w:r w:rsidRPr="003F7F6C">
        <w:rPr>
          <w:rFonts w:eastAsia="Times New Roman" w:cs="Arial"/>
          <w:color w:val="1F1F1F"/>
          <w:szCs w:val="24"/>
          <w:bdr w:val="none" w:sz="0" w:space="0" w:color="auto" w:frame="1"/>
          <w:lang w:val="es-ES" w:eastAsia="es-ES"/>
        </w:rPr>
        <w:t xml:space="preserve"> Protocolos criptográficos que proporcionan comunicaciones seguras a través de internet, garantizando la confidencialidad e integridad de los datos transmitidos.</w:t>
      </w:r>
    </w:p>
    <w:p w14:paraId="36D560E6" w14:textId="77777777" w:rsidR="003F7F6C" w:rsidRPr="003F7F6C" w:rsidRDefault="003F7F6C" w:rsidP="004157B6">
      <w:pPr>
        <w:numPr>
          <w:ilvl w:val="0"/>
          <w:numId w:val="24"/>
        </w:numPr>
        <w:spacing w:after="0" w:line="420" w:lineRule="atLeast"/>
        <w:rPr>
          <w:rFonts w:eastAsia="Times New Roman" w:cs="Arial"/>
          <w:color w:val="1F1F1F"/>
          <w:szCs w:val="24"/>
          <w:lang w:val="es-ES" w:eastAsia="es-ES"/>
        </w:rPr>
      </w:pPr>
      <w:r w:rsidRPr="003F7F6C">
        <w:rPr>
          <w:rFonts w:eastAsia="Times New Roman" w:cs="Arial"/>
          <w:b/>
          <w:bCs/>
          <w:color w:val="1F1F1F"/>
          <w:szCs w:val="24"/>
          <w:bdr w:val="none" w:sz="0" w:space="0" w:color="auto" w:frame="1"/>
          <w:lang w:val="es-ES" w:eastAsia="es-ES"/>
        </w:rPr>
        <w:t>Webhook:</w:t>
      </w:r>
      <w:r w:rsidRPr="003F7F6C">
        <w:rPr>
          <w:rFonts w:eastAsia="Times New Roman" w:cs="Arial"/>
          <w:color w:val="1F1F1F"/>
          <w:szCs w:val="24"/>
          <w:bdr w:val="none" w:sz="0" w:space="0" w:color="auto" w:frame="1"/>
          <w:lang w:val="es-ES" w:eastAsia="es-ES"/>
        </w:rPr>
        <w:t xml:space="preserve"> Mecanismo que permite a una aplicación enviar notificaciones automáticas a otra aplicación cuando ocurre un evento específico. En NOVA, se utilizarán webhooks para recibir notificaciones en tiempo real de eventos externos, como pagos completados o actualizaciones de estado de envío.</w:t>
      </w:r>
    </w:p>
    <w:p w14:paraId="1625EB03" w14:textId="77777777" w:rsidR="00410948" w:rsidRPr="00645050" w:rsidRDefault="00410948" w:rsidP="00645050"/>
    <w:sectPr w:rsidR="00410948" w:rsidRPr="00645050" w:rsidSect="00374E6A">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440DA" w14:textId="77777777" w:rsidR="00CB0FC3" w:rsidRDefault="00CB0FC3" w:rsidP="00061A87">
      <w:pPr>
        <w:spacing w:after="0" w:line="240" w:lineRule="auto"/>
      </w:pPr>
      <w:r>
        <w:separator/>
      </w:r>
    </w:p>
  </w:endnote>
  <w:endnote w:type="continuationSeparator" w:id="0">
    <w:p w14:paraId="656A3019" w14:textId="77777777" w:rsidR="00CB0FC3" w:rsidRDefault="00CB0FC3"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FA158F" w14:textId="77777777" w:rsidR="00CB0FC3" w:rsidRDefault="00CB0FC3" w:rsidP="00061A87">
      <w:pPr>
        <w:spacing w:after="0" w:line="240" w:lineRule="auto"/>
      </w:pPr>
      <w:r>
        <w:separator/>
      </w:r>
    </w:p>
  </w:footnote>
  <w:footnote w:type="continuationSeparator" w:id="0">
    <w:p w14:paraId="47A58352" w14:textId="77777777" w:rsidR="00CB0FC3" w:rsidRDefault="00CB0FC3"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54C8BCA7" w:rsidR="002D5AFF" w:rsidRDefault="002246B0" w:rsidP="00061A87">
    <w:pPr>
      <w:pStyle w:val="Encabezado"/>
      <w:spacing w:after="0"/>
      <w:rPr>
        <w:b/>
        <w:color w:val="0D0D0D"/>
        <w:sz w:val="28"/>
        <w:szCs w:val="28"/>
      </w:rPr>
    </w:pPr>
    <w:r>
      <w:rPr>
        <w:b/>
        <w:color w:val="0D0D0D"/>
        <w:sz w:val="28"/>
        <w:szCs w:val="28"/>
      </w:rPr>
      <w:t>NOVA – Grupo 5</w:t>
    </w:r>
  </w:p>
  <w:p w14:paraId="06476C69" w14:textId="7E92F040"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246B0">
      <w:rPr>
        <w:b/>
        <w:i/>
        <w:color w:val="365F91"/>
        <w:szCs w:val="24"/>
      </w:rPr>
      <w:t>Aplicaciones Informáticas</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2C9B"/>
    <w:multiLevelType w:val="multilevel"/>
    <w:tmpl w:val="F98A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13D18"/>
    <w:multiLevelType w:val="multilevel"/>
    <w:tmpl w:val="05F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032C1"/>
    <w:multiLevelType w:val="multilevel"/>
    <w:tmpl w:val="B8F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866BE"/>
    <w:multiLevelType w:val="multilevel"/>
    <w:tmpl w:val="ACD4F7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828E2"/>
    <w:multiLevelType w:val="hybridMultilevel"/>
    <w:tmpl w:val="2D5A492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7"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806AE9"/>
    <w:multiLevelType w:val="multilevel"/>
    <w:tmpl w:val="7CC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D045E"/>
    <w:multiLevelType w:val="hybridMultilevel"/>
    <w:tmpl w:val="51AEF1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1E47409F"/>
    <w:multiLevelType w:val="hybridMultilevel"/>
    <w:tmpl w:val="AFC21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0751D5"/>
    <w:multiLevelType w:val="hybridMultilevel"/>
    <w:tmpl w:val="5C42E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671D2F"/>
    <w:multiLevelType w:val="hybridMultilevel"/>
    <w:tmpl w:val="76B46D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AC32C51"/>
    <w:multiLevelType w:val="hybridMultilevel"/>
    <w:tmpl w:val="A4164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1D3827"/>
    <w:multiLevelType w:val="hybridMultilevel"/>
    <w:tmpl w:val="F3FCB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E53AC6"/>
    <w:multiLevelType w:val="multilevel"/>
    <w:tmpl w:val="FD1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66454"/>
    <w:multiLevelType w:val="hybridMultilevel"/>
    <w:tmpl w:val="47E6A7A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37775"/>
    <w:multiLevelType w:val="multilevel"/>
    <w:tmpl w:val="47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573933"/>
    <w:multiLevelType w:val="multilevel"/>
    <w:tmpl w:val="517EE2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719BB"/>
    <w:multiLevelType w:val="hybridMultilevel"/>
    <w:tmpl w:val="BC14F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A666A"/>
    <w:multiLevelType w:val="hybridMultilevel"/>
    <w:tmpl w:val="9C04C5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CE4E33"/>
    <w:multiLevelType w:val="hybridMultilevel"/>
    <w:tmpl w:val="7F4C0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DC481B"/>
    <w:multiLevelType w:val="hybridMultilevel"/>
    <w:tmpl w:val="DF764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1167536"/>
    <w:multiLevelType w:val="multilevel"/>
    <w:tmpl w:val="F758901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4103491"/>
    <w:multiLevelType w:val="hybridMultilevel"/>
    <w:tmpl w:val="98300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DF21E0"/>
    <w:multiLevelType w:val="multilevel"/>
    <w:tmpl w:val="74B4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32148"/>
    <w:multiLevelType w:val="hybridMultilevel"/>
    <w:tmpl w:val="F342B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B71AB"/>
    <w:multiLevelType w:val="multilevel"/>
    <w:tmpl w:val="ED86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E85BCD"/>
    <w:multiLevelType w:val="hybridMultilevel"/>
    <w:tmpl w:val="3C3A0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6352C2"/>
    <w:multiLevelType w:val="hybridMultilevel"/>
    <w:tmpl w:val="38265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49695311">
    <w:abstractNumId w:val="40"/>
  </w:num>
  <w:num w:numId="2" w16cid:durableId="1447583049">
    <w:abstractNumId w:val="37"/>
  </w:num>
  <w:num w:numId="3" w16cid:durableId="36787008">
    <w:abstractNumId w:val="32"/>
  </w:num>
  <w:num w:numId="4" w16cid:durableId="73819579">
    <w:abstractNumId w:val="6"/>
  </w:num>
  <w:num w:numId="5" w16cid:durableId="303387780">
    <w:abstractNumId w:val="30"/>
  </w:num>
  <w:num w:numId="6" w16cid:durableId="433326213">
    <w:abstractNumId w:val="27"/>
  </w:num>
  <w:num w:numId="7" w16cid:durableId="1513644846">
    <w:abstractNumId w:val="38"/>
  </w:num>
  <w:num w:numId="8" w16cid:durableId="562760140">
    <w:abstractNumId w:val="34"/>
  </w:num>
  <w:num w:numId="9" w16cid:durableId="1899900339">
    <w:abstractNumId w:val="3"/>
  </w:num>
  <w:num w:numId="10" w16cid:durableId="1728718710">
    <w:abstractNumId w:val="7"/>
  </w:num>
  <w:num w:numId="11" w16cid:durableId="1535270229">
    <w:abstractNumId w:val="17"/>
  </w:num>
  <w:num w:numId="12" w16cid:durableId="755635642">
    <w:abstractNumId w:val="10"/>
  </w:num>
  <w:num w:numId="13" w16cid:durableId="496769598">
    <w:abstractNumId w:val="36"/>
  </w:num>
  <w:num w:numId="14" w16cid:durableId="1779982931">
    <w:abstractNumId w:val="43"/>
  </w:num>
  <w:num w:numId="15" w16cid:durableId="1479345067">
    <w:abstractNumId w:val="9"/>
  </w:num>
  <w:num w:numId="16" w16cid:durableId="98451075">
    <w:abstractNumId w:val="42"/>
  </w:num>
  <w:num w:numId="17" w16cid:durableId="1022241114">
    <w:abstractNumId w:val="25"/>
  </w:num>
  <w:num w:numId="18" w16cid:durableId="2119060319">
    <w:abstractNumId w:val="18"/>
  </w:num>
  <w:num w:numId="19" w16cid:durableId="1404066252">
    <w:abstractNumId w:val="41"/>
  </w:num>
  <w:num w:numId="20" w16cid:durableId="1597862610">
    <w:abstractNumId w:val="45"/>
  </w:num>
  <w:num w:numId="21" w16cid:durableId="1216427375">
    <w:abstractNumId w:val="35"/>
  </w:num>
  <w:num w:numId="22" w16cid:durableId="1522477634">
    <w:abstractNumId w:val="21"/>
  </w:num>
  <w:num w:numId="23" w16cid:durableId="1832064616">
    <w:abstractNumId w:val="23"/>
  </w:num>
  <w:num w:numId="24" w16cid:durableId="794832235">
    <w:abstractNumId w:val="46"/>
  </w:num>
  <w:num w:numId="25" w16cid:durableId="798378441">
    <w:abstractNumId w:val="4"/>
  </w:num>
  <w:num w:numId="26" w16cid:durableId="497506114">
    <w:abstractNumId w:val="0"/>
  </w:num>
  <w:num w:numId="27" w16cid:durableId="789209225">
    <w:abstractNumId w:val="31"/>
  </w:num>
  <w:num w:numId="28" w16cid:durableId="1086614073">
    <w:abstractNumId w:val="39"/>
  </w:num>
  <w:num w:numId="29" w16cid:durableId="744844102">
    <w:abstractNumId w:val="19"/>
  </w:num>
  <w:num w:numId="30" w16cid:durableId="1085416961">
    <w:abstractNumId w:val="2"/>
  </w:num>
  <w:num w:numId="31" w16cid:durableId="216085250">
    <w:abstractNumId w:val="1"/>
  </w:num>
  <w:num w:numId="32" w16cid:durableId="1231496726">
    <w:abstractNumId w:val="8"/>
  </w:num>
  <w:num w:numId="33" w16cid:durableId="1716540913">
    <w:abstractNumId w:val="22"/>
  </w:num>
  <w:num w:numId="34" w16cid:durableId="1849711073">
    <w:abstractNumId w:val="29"/>
  </w:num>
  <w:num w:numId="35" w16cid:durableId="190384162">
    <w:abstractNumId w:val="16"/>
  </w:num>
  <w:num w:numId="36" w16cid:durableId="1680306651">
    <w:abstractNumId w:val="12"/>
  </w:num>
  <w:num w:numId="37" w16cid:durableId="1955791361">
    <w:abstractNumId w:val="48"/>
  </w:num>
  <w:num w:numId="38" w16cid:durableId="1478230954">
    <w:abstractNumId w:val="28"/>
  </w:num>
  <w:num w:numId="39" w16cid:durableId="1100416861">
    <w:abstractNumId w:val="13"/>
  </w:num>
  <w:num w:numId="40" w16cid:durableId="953442058">
    <w:abstractNumId w:val="24"/>
  </w:num>
  <w:num w:numId="41" w16cid:durableId="714936730">
    <w:abstractNumId w:val="44"/>
  </w:num>
  <w:num w:numId="42" w16cid:durableId="925265563">
    <w:abstractNumId w:val="47"/>
  </w:num>
  <w:num w:numId="43" w16cid:durableId="1795708490">
    <w:abstractNumId w:val="15"/>
  </w:num>
  <w:num w:numId="44" w16cid:durableId="984817110">
    <w:abstractNumId w:val="33"/>
  </w:num>
  <w:num w:numId="45" w16cid:durableId="1477721810">
    <w:abstractNumId w:val="20"/>
  </w:num>
  <w:num w:numId="46" w16cid:durableId="1208178347">
    <w:abstractNumId w:val="5"/>
  </w:num>
  <w:num w:numId="47" w16cid:durableId="1760515182">
    <w:abstractNumId w:val="26"/>
  </w:num>
  <w:num w:numId="48" w16cid:durableId="699936824">
    <w:abstractNumId w:val="14"/>
  </w:num>
  <w:num w:numId="49" w16cid:durableId="955215609">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2799E"/>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46B0"/>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1C81"/>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3F7F6C"/>
    <w:rsid w:val="00400F35"/>
    <w:rsid w:val="00401418"/>
    <w:rsid w:val="00402CF9"/>
    <w:rsid w:val="0040466D"/>
    <w:rsid w:val="0040476E"/>
    <w:rsid w:val="004062CF"/>
    <w:rsid w:val="00410948"/>
    <w:rsid w:val="00412507"/>
    <w:rsid w:val="00413A01"/>
    <w:rsid w:val="004157B6"/>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050"/>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167"/>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11C3D"/>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2FE8"/>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46DB6"/>
    <w:rsid w:val="00C53416"/>
    <w:rsid w:val="00C548E0"/>
    <w:rsid w:val="00C6114F"/>
    <w:rsid w:val="00C64E24"/>
    <w:rsid w:val="00C65B53"/>
    <w:rsid w:val="00C879C1"/>
    <w:rsid w:val="00C93CAF"/>
    <w:rsid w:val="00C95DA3"/>
    <w:rsid w:val="00CA271E"/>
    <w:rsid w:val="00CA7787"/>
    <w:rsid w:val="00CB0FC3"/>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95552"/>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82549149">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6010904">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348637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2.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23</Pages>
  <Words>5105</Words>
  <Characters>28082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33121</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GABRIEL SEBASTIAN VALLEJO MERINO</cp:lastModifiedBy>
  <cp:revision>13</cp:revision>
  <cp:lastPrinted>2012-10-28T15:39:00Z</cp:lastPrinted>
  <dcterms:created xsi:type="dcterms:W3CDTF">2024-05-01T14:28:00Z</dcterms:created>
  <dcterms:modified xsi:type="dcterms:W3CDTF">2024-05-15T15:46:00Z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