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40548234"/>
        <w:docPartObj>
          <w:docPartGallery w:val="Cover Pages"/>
          <w:docPartUnique/>
        </w:docPartObj>
      </w:sdtPr>
      <w:sdtEndPr>
        <w:rPr>
          <w:rFonts w:eastAsiaTheme="minorEastAsia"/>
          <w:lang w:val="es-ES"/>
        </w:rPr>
      </w:sdtEndPr>
      <w:sdtContent>
        <w:p w14:paraId="47C2CCFD" w14:textId="326C0A77" w:rsidR="006E62EF" w:rsidRDefault="006E62EF">
          <w:r>
            <w:rPr>
              <w:noProof/>
            </w:rPr>
            <mc:AlternateContent>
              <mc:Choice Requires="wpg">
                <w:drawing>
                  <wp:anchor distT="0" distB="0" distL="114300" distR="114300" simplePos="0" relativeHeight="251659264" behindDoc="1" locked="0" layoutInCell="1" allowOverlap="1" wp14:anchorId="173EEAD7" wp14:editId="63C40748">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es-ES"/>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48B27CE0" w14:textId="5BCBA028" w:rsidR="006E62EF" w:rsidRPr="006E62EF" w:rsidRDefault="006E62EF">
                                      <w:pPr>
                                        <w:pStyle w:val="Sinespaciado"/>
                                        <w:rPr>
                                          <w:color w:val="FFFFFF" w:themeColor="background1"/>
                                          <w:sz w:val="32"/>
                                          <w:szCs w:val="32"/>
                                          <w:lang w:val="es-ES"/>
                                        </w:rPr>
                                      </w:pPr>
                                      <w:r w:rsidRPr="006E62EF">
                                        <w:rPr>
                                          <w:color w:val="FFFFFF" w:themeColor="background1"/>
                                          <w:sz w:val="32"/>
                                          <w:szCs w:val="32"/>
                                          <w:lang w:val="es-ES"/>
                                        </w:rPr>
                                        <w:t xml:space="preserve">Andres </w:t>
                                      </w:r>
                                      <w:r>
                                        <w:rPr>
                                          <w:color w:val="FFFFFF" w:themeColor="background1"/>
                                          <w:sz w:val="32"/>
                                          <w:szCs w:val="32"/>
                                          <w:lang w:val="es-ES"/>
                                        </w:rPr>
                                        <w:t xml:space="preserve">Julián </w:t>
                                      </w:r>
                                      <w:r w:rsidRPr="006E62EF">
                                        <w:rPr>
                                          <w:color w:val="FFFFFF" w:themeColor="background1"/>
                                          <w:sz w:val="32"/>
                                          <w:szCs w:val="32"/>
                                          <w:lang w:val="es-ES"/>
                                        </w:rPr>
                                        <w:t>Hernandez</w:t>
                                      </w:r>
                                      <w:r>
                                        <w:rPr>
                                          <w:color w:val="FFFFFF" w:themeColor="background1"/>
                                          <w:sz w:val="32"/>
                                          <w:szCs w:val="32"/>
                                          <w:lang w:val="es-ES"/>
                                        </w:rPr>
                                        <w:t xml:space="preserve"> Quevedo-160003615</w:t>
                                      </w:r>
                                    </w:p>
                                  </w:sdtContent>
                                </w:sdt>
                                <w:p w14:paraId="026D86BA" w14:textId="47358202" w:rsidR="006E62EF" w:rsidRPr="006E62EF" w:rsidRDefault="006E62EF">
                                  <w:pPr>
                                    <w:pStyle w:val="Sinespaciado"/>
                                    <w:rPr>
                                      <w:caps/>
                                      <w:color w:val="FFFFFF" w:themeColor="background1"/>
                                      <w:lang w:val="es-ES"/>
                                    </w:rPr>
                                  </w:pPr>
                                  <w:sdt>
                                    <w:sdtPr>
                                      <w:rPr>
                                        <w:caps/>
                                        <w:color w:val="FFFFFF" w:themeColor="background1"/>
                                        <w:lang w:val="es-ES"/>
                                      </w:rPr>
                                      <w:alias w:val="Compañía"/>
                                      <w:tag w:val=""/>
                                      <w:id w:val="922067218"/>
                                      <w:dataBinding w:prefixMappings="xmlns:ns0='http://schemas.openxmlformats.org/officeDocument/2006/extended-properties' " w:xpath="/ns0:Properties[1]/ns0:Company[1]" w:storeItemID="{6668398D-A668-4E3E-A5EB-62B293D839F1}"/>
                                      <w:text/>
                                    </w:sdtPr>
                                    <w:sdtContent>
                                      <w:r w:rsidRPr="006E62EF">
                                        <w:rPr>
                                          <w:caps/>
                                          <w:color w:val="FFFFFF" w:themeColor="background1"/>
                                          <w:lang w:val="es-ES"/>
                                        </w:rPr>
                                        <w:t>U</w:t>
                                      </w:r>
                                      <w:r>
                                        <w:rPr>
                                          <w:caps/>
                                          <w:color w:val="FFFFFF" w:themeColor="background1"/>
                                          <w:lang w:val="es-ES"/>
                                        </w:rPr>
                                        <w:t>niversidad de los llanos</w:t>
                                      </w:r>
                                    </w:sdtContent>
                                  </w:sdt>
                                  <w:r>
                                    <w:rPr>
                                      <w:caps/>
                                      <w:color w:val="FFFFFF" w:themeColor="background1"/>
                                      <w:lang w:val="es-ES"/>
                                    </w:rPr>
                                    <w:t xml:space="preserve"> | </w:t>
                                  </w:r>
                                  <w:sdt>
                                    <w:sdtPr>
                                      <w:rPr>
                                        <w:caps/>
                                        <w:color w:val="FFFFFF" w:themeColor="background1"/>
                                      </w:rPr>
                                      <w:alias w:val="Dirección"/>
                                      <w:tag w:val=""/>
                                      <w:id w:val="2113163453"/>
                                      <w:showingPlcHdr/>
                                      <w:dataBinding w:prefixMappings="xmlns:ns0='http://schemas.microsoft.com/office/2006/coverPageProps' " w:xpath="/ns0:CoverPageProperties[1]/ns0:CompanyAddress[1]" w:storeItemID="{55AF091B-3C7A-41E3-B477-F2FDAA23CFDA}"/>
                                      <w:text/>
                                    </w:sdtPr>
                                    <w:sdtContent>
                                      <w:r w:rsidRPr="006E62EF">
                                        <w:rPr>
                                          <w:caps/>
                                          <w:color w:val="FFFFFF" w:themeColor="background1"/>
                                          <w:lang w:val="es-ES"/>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s-ES"/>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3EC3616D" w14:textId="2621918F" w:rsidR="006E62EF" w:rsidRPr="006E62EF" w:rsidRDefault="006E62EF">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lang w:val="es-ES"/>
                                        </w:rPr>
                                      </w:pPr>
                                      <w:r w:rsidRPr="006E62EF">
                                        <w:rPr>
                                          <w:rFonts w:asciiTheme="majorHAnsi" w:eastAsiaTheme="majorEastAsia" w:hAnsiTheme="majorHAnsi" w:cstheme="majorBidi"/>
                                          <w:color w:val="595959" w:themeColor="text1" w:themeTint="A6"/>
                                          <w:sz w:val="108"/>
                                          <w:szCs w:val="108"/>
                                          <w:lang w:val="es-ES"/>
                                        </w:rPr>
                                        <w:t>Simulación AD-HOC</w:t>
                                      </w:r>
                                    </w:p>
                                  </w:sdtContent>
                                </w:sdt>
                                <w:sdt>
                                  <w:sdtPr>
                                    <w:rPr>
                                      <w:caps/>
                                      <w:color w:val="44546A" w:themeColor="text2"/>
                                      <w:sz w:val="36"/>
                                      <w:szCs w:val="36"/>
                                      <w:lang w:val="es-ES"/>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687D78A6" w14:textId="2B6635F9" w:rsidR="006E62EF" w:rsidRPr="006E62EF" w:rsidRDefault="006E62EF">
                                      <w:pPr>
                                        <w:pStyle w:val="Sinespaciado"/>
                                        <w:spacing w:before="240"/>
                                        <w:rPr>
                                          <w:caps/>
                                          <w:color w:val="44546A" w:themeColor="text2"/>
                                          <w:sz w:val="36"/>
                                          <w:szCs w:val="36"/>
                                          <w:lang w:val="es-ES"/>
                                        </w:rPr>
                                      </w:pPr>
                                      <w:r w:rsidRPr="006E62EF">
                                        <w:rPr>
                                          <w:caps/>
                                          <w:color w:val="44546A" w:themeColor="text2"/>
                                          <w:sz w:val="36"/>
                                          <w:szCs w:val="36"/>
                                          <w:lang w:val="es-ES"/>
                                        </w:rPr>
                                        <w:t>Informe de l</w:t>
                                      </w:r>
                                      <w:r>
                                        <w:rPr>
                                          <w:caps/>
                                          <w:color w:val="44546A" w:themeColor="text2"/>
                                          <w:sz w:val="36"/>
                                          <w:szCs w:val="36"/>
                                          <w:lang w:val="es-ES"/>
                                        </w:rPr>
                                        <w:t>aboratorio- Análisis estadístico básico de datos simulados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73EEAD7"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lang w:val="es-ES"/>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48B27CE0" w14:textId="5BCBA028" w:rsidR="006E62EF" w:rsidRPr="006E62EF" w:rsidRDefault="006E62EF">
                                <w:pPr>
                                  <w:pStyle w:val="Sinespaciado"/>
                                  <w:rPr>
                                    <w:color w:val="FFFFFF" w:themeColor="background1"/>
                                    <w:sz w:val="32"/>
                                    <w:szCs w:val="32"/>
                                    <w:lang w:val="es-ES"/>
                                  </w:rPr>
                                </w:pPr>
                                <w:r w:rsidRPr="006E62EF">
                                  <w:rPr>
                                    <w:color w:val="FFFFFF" w:themeColor="background1"/>
                                    <w:sz w:val="32"/>
                                    <w:szCs w:val="32"/>
                                    <w:lang w:val="es-ES"/>
                                  </w:rPr>
                                  <w:t xml:space="preserve">Andres </w:t>
                                </w:r>
                                <w:r>
                                  <w:rPr>
                                    <w:color w:val="FFFFFF" w:themeColor="background1"/>
                                    <w:sz w:val="32"/>
                                    <w:szCs w:val="32"/>
                                    <w:lang w:val="es-ES"/>
                                  </w:rPr>
                                  <w:t xml:space="preserve">Julián </w:t>
                                </w:r>
                                <w:r w:rsidRPr="006E62EF">
                                  <w:rPr>
                                    <w:color w:val="FFFFFF" w:themeColor="background1"/>
                                    <w:sz w:val="32"/>
                                    <w:szCs w:val="32"/>
                                    <w:lang w:val="es-ES"/>
                                  </w:rPr>
                                  <w:t>Hernandez</w:t>
                                </w:r>
                                <w:r>
                                  <w:rPr>
                                    <w:color w:val="FFFFFF" w:themeColor="background1"/>
                                    <w:sz w:val="32"/>
                                    <w:szCs w:val="32"/>
                                    <w:lang w:val="es-ES"/>
                                  </w:rPr>
                                  <w:t xml:space="preserve"> Quevedo-160003615</w:t>
                                </w:r>
                              </w:p>
                            </w:sdtContent>
                          </w:sdt>
                          <w:p w14:paraId="026D86BA" w14:textId="47358202" w:rsidR="006E62EF" w:rsidRPr="006E62EF" w:rsidRDefault="006E62EF">
                            <w:pPr>
                              <w:pStyle w:val="Sinespaciado"/>
                              <w:rPr>
                                <w:caps/>
                                <w:color w:val="FFFFFF" w:themeColor="background1"/>
                                <w:lang w:val="es-ES"/>
                              </w:rPr>
                            </w:pPr>
                            <w:sdt>
                              <w:sdtPr>
                                <w:rPr>
                                  <w:caps/>
                                  <w:color w:val="FFFFFF" w:themeColor="background1"/>
                                  <w:lang w:val="es-ES"/>
                                </w:rPr>
                                <w:alias w:val="Compañía"/>
                                <w:tag w:val=""/>
                                <w:id w:val="922067218"/>
                                <w:dataBinding w:prefixMappings="xmlns:ns0='http://schemas.openxmlformats.org/officeDocument/2006/extended-properties' " w:xpath="/ns0:Properties[1]/ns0:Company[1]" w:storeItemID="{6668398D-A668-4E3E-A5EB-62B293D839F1}"/>
                                <w:text/>
                              </w:sdtPr>
                              <w:sdtContent>
                                <w:r w:rsidRPr="006E62EF">
                                  <w:rPr>
                                    <w:caps/>
                                    <w:color w:val="FFFFFF" w:themeColor="background1"/>
                                    <w:lang w:val="es-ES"/>
                                  </w:rPr>
                                  <w:t>U</w:t>
                                </w:r>
                                <w:r>
                                  <w:rPr>
                                    <w:caps/>
                                    <w:color w:val="FFFFFF" w:themeColor="background1"/>
                                    <w:lang w:val="es-ES"/>
                                  </w:rPr>
                                  <w:t>niversidad de los llanos</w:t>
                                </w:r>
                              </w:sdtContent>
                            </w:sdt>
                            <w:r>
                              <w:rPr>
                                <w:caps/>
                                <w:color w:val="FFFFFF" w:themeColor="background1"/>
                                <w:lang w:val="es-ES"/>
                              </w:rPr>
                              <w:t xml:space="preserve"> | </w:t>
                            </w:r>
                            <w:sdt>
                              <w:sdtPr>
                                <w:rPr>
                                  <w:caps/>
                                  <w:color w:val="FFFFFF" w:themeColor="background1"/>
                                </w:rPr>
                                <w:alias w:val="Dirección"/>
                                <w:tag w:val=""/>
                                <w:id w:val="2113163453"/>
                                <w:showingPlcHdr/>
                                <w:dataBinding w:prefixMappings="xmlns:ns0='http://schemas.microsoft.com/office/2006/coverPageProps' " w:xpath="/ns0:CoverPageProperties[1]/ns0:CompanyAddress[1]" w:storeItemID="{55AF091B-3C7A-41E3-B477-F2FDAA23CFDA}"/>
                                <w:text/>
                              </w:sdtPr>
                              <w:sdtContent>
                                <w:r w:rsidRPr="006E62EF">
                                  <w:rPr>
                                    <w:caps/>
                                    <w:color w:val="FFFFFF" w:themeColor="background1"/>
                                    <w:lang w:val="es-ES"/>
                                  </w:rPr>
                                  <w:t xml:space="preserve">     </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s-ES"/>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3EC3616D" w14:textId="2621918F" w:rsidR="006E62EF" w:rsidRPr="006E62EF" w:rsidRDefault="006E62EF">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lang w:val="es-ES"/>
                                  </w:rPr>
                                </w:pPr>
                                <w:r w:rsidRPr="006E62EF">
                                  <w:rPr>
                                    <w:rFonts w:asciiTheme="majorHAnsi" w:eastAsiaTheme="majorEastAsia" w:hAnsiTheme="majorHAnsi" w:cstheme="majorBidi"/>
                                    <w:color w:val="595959" w:themeColor="text1" w:themeTint="A6"/>
                                    <w:sz w:val="108"/>
                                    <w:szCs w:val="108"/>
                                    <w:lang w:val="es-ES"/>
                                  </w:rPr>
                                  <w:t>Simulación AD-HOC</w:t>
                                </w:r>
                              </w:p>
                            </w:sdtContent>
                          </w:sdt>
                          <w:sdt>
                            <w:sdtPr>
                              <w:rPr>
                                <w:caps/>
                                <w:color w:val="44546A" w:themeColor="text2"/>
                                <w:sz w:val="36"/>
                                <w:szCs w:val="36"/>
                                <w:lang w:val="es-ES"/>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687D78A6" w14:textId="2B6635F9" w:rsidR="006E62EF" w:rsidRPr="006E62EF" w:rsidRDefault="006E62EF">
                                <w:pPr>
                                  <w:pStyle w:val="Sinespaciado"/>
                                  <w:spacing w:before="240"/>
                                  <w:rPr>
                                    <w:caps/>
                                    <w:color w:val="44546A" w:themeColor="text2"/>
                                    <w:sz w:val="36"/>
                                    <w:szCs w:val="36"/>
                                    <w:lang w:val="es-ES"/>
                                  </w:rPr>
                                </w:pPr>
                                <w:r w:rsidRPr="006E62EF">
                                  <w:rPr>
                                    <w:caps/>
                                    <w:color w:val="44546A" w:themeColor="text2"/>
                                    <w:sz w:val="36"/>
                                    <w:szCs w:val="36"/>
                                    <w:lang w:val="es-ES"/>
                                  </w:rPr>
                                  <w:t>Informe de l</w:t>
                                </w:r>
                                <w:r>
                                  <w:rPr>
                                    <w:caps/>
                                    <w:color w:val="44546A" w:themeColor="text2"/>
                                    <w:sz w:val="36"/>
                                    <w:szCs w:val="36"/>
                                    <w:lang w:val="es-ES"/>
                                  </w:rPr>
                                  <w:t>aboratorio- Análisis estadístico básico de datos simulados</w:t>
                                </w:r>
                              </w:p>
                            </w:sdtContent>
                          </w:sdt>
                        </w:txbxContent>
                      </v:textbox>
                    </v:shape>
                    <w10:wrap anchorx="page" anchory="page"/>
                  </v:group>
                </w:pict>
              </mc:Fallback>
            </mc:AlternateContent>
          </w:r>
        </w:p>
        <w:p w14:paraId="40EC7931" w14:textId="72583270" w:rsidR="006E62EF" w:rsidRDefault="006E62EF">
          <w:pPr>
            <w:rPr>
              <w:rFonts w:eastAsiaTheme="minorEastAsia"/>
              <w:lang w:val="es-ES"/>
            </w:rPr>
          </w:pPr>
          <w:r>
            <w:rPr>
              <w:rFonts w:eastAsiaTheme="minorEastAsia"/>
              <w:lang w:val="es-ES"/>
            </w:rPr>
            <w:br w:type="page"/>
          </w:r>
        </w:p>
      </w:sdtContent>
    </w:sdt>
    <w:p w14:paraId="3DA506A5" w14:textId="43E19A62" w:rsidR="00ED54F2" w:rsidRDefault="004C68FB" w:rsidP="004C68FB">
      <w:pPr>
        <w:pStyle w:val="Ttulo1"/>
        <w:rPr>
          <w:noProof/>
          <w:lang w:val="es-ES"/>
        </w:rPr>
      </w:pPr>
      <w:r>
        <w:rPr>
          <w:noProof/>
          <w:lang w:val="es-ES"/>
        </w:rPr>
        <w:lastRenderedPageBreak/>
        <w:t>1.</w:t>
      </w:r>
      <w:r w:rsidR="00ED54F2" w:rsidRPr="00ED54F2">
        <w:rPr>
          <w:noProof/>
          <w:lang w:val="es-ES"/>
        </w:rPr>
        <w:t>Incluir datos personales en l</w:t>
      </w:r>
      <w:r w:rsidR="00ED54F2">
        <w:rPr>
          <w:noProof/>
          <w:lang w:val="es-ES"/>
        </w:rPr>
        <w:t>a pestaña “medidas de desempeño”:</w:t>
      </w:r>
    </w:p>
    <w:p w14:paraId="4ABC28C5" w14:textId="02FE5F96" w:rsidR="004C68FB" w:rsidRDefault="00D45009" w:rsidP="00D45009">
      <w:pPr>
        <w:rPr>
          <w:noProof/>
          <w:lang w:val="es-ES"/>
        </w:rPr>
      </w:pPr>
      <w:r>
        <w:rPr>
          <w:noProof/>
          <w:lang w:val="es-ES"/>
        </w:rPr>
        <w:t>Se incluyeron las medidas de desempeño de la simulaci</w:t>
      </w:r>
      <w:r w:rsidR="004C68FB">
        <w:rPr>
          <w:noProof/>
          <w:lang w:val="es-ES"/>
        </w:rPr>
        <w:t>ó</w:t>
      </w:r>
      <w:r>
        <w:rPr>
          <w:noProof/>
          <w:lang w:val="es-ES"/>
        </w:rPr>
        <w:t>n personal en el excel grupal. Se adjunta evidencia de la tabla de la simulaci</w:t>
      </w:r>
      <w:r w:rsidR="004C68FB">
        <w:rPr>
          <w:noProof/>
          <w:lang w:val="es-ES"/>
        </w:rPr>
        <w:t>ó</w:t>
      </w:r>
      <w:r>
        <w:rPr>
          <w:noProof/>
          <w:lang w:val="es-ES"/>
        </w:rPr>
        <w:t xml:space="preserve">n en la </w:t>
      </w:r>
      <w:r w:rsidRPr="004C68FB">
        <w:rPr>
          <w:i/>
          <w:iCs/>
          <w:noProof/>
          <w:lang w:val="es-ES"/>
        </w:rPr>
        <w:t>figura 1</w:t>
      </w:r>
      <w:r>
        <w:rPr>
          <w:noProof/>
          <w:lang w:val="es-ES"/>
        </w:rPr>
        <w:t xml:space="preserve">, y evidencia </w:t>
      </w:r>
      <w:r w:rsidR="004C68FB">
        <w:rPr>
          <w:noProof/>
          <w:lang w:val="es-ES"/>
        </w:rPr>
        <w:t xml:space="preserve">del registro de los datos en la clase en la </w:t>
      </w:r>
      <w:r w:rsidR="004C68FB" w:rsidRPr="004C68FB">
        <w:rPr>
          <w:b/>
          <w:bCs/>
          <w:noProof/>
          <w:lang w:val="es-ES"/>
        </w:rPr>
        <w:t>figura 2.</w:t>
      </w:r>
    </w:p>
    <w:p w14:paraId="4D82C11A" w14:textId="1097499E" w:rsidR="004C68FB" w:rsidRDefault="0016207B" w:rsidP="0016207B">
      <w:pPr>
        <w:rPr>
          <w:noProof/>
          <w:lang w:val="es-ES"/>
        </w:rPr>
      </w:pPr>
      <w:r>
        <w:rPr>
          <w:noProof/>
        </w:rPr>
        <w:drawing>
          <wp:inline distT="0" distB="0" distL="0" distR="0" wp14:anchorId="16EFF6BC" wp14:editId="71B884E2">
            <wp:extent cx="5547360" cy="3719308"/>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00" t="449" r="541" b="263"/>
                    <a:stretch/>
                  </pic:blipFill>
                  <pic:spPr bwMode="auto">
                    <a:xfrm>
                      <a:off x="0" y="0"/>
                      <a:ext cx="5548106" cy="3719808"/>
                    </a:xfrm>
                    <a:prstGeom prst="rect">
                      <a:avLst/>
                    </a:prstGeom>
                    <a:ln>
                      <a:noFill/>
                    </a:ln>
                    <a:extLst>
                      <a:ext uri="{53640926-AAD7-44D8-BBD7-CCE9431645EC}">
                        <a14:shadowObscured xmlns:a14="http://schemas.microsoft.com/office/drawing/2010/main"/>
                      </a:ext>
                    </a:extLst>
                  </pic:spPr>
                </pic:pic>
              </a:graphicData>
            </a:graphic>
          </wp:inline>
        </w:drawing>
      </w:r>
    </w:p>
    <w:p w14:paraId="4B5754A0" w14:textId="47BC66E8" w:rsidR="004C68FB" w:rsidRDefault="004C68FB" w:rsidP="004C68FB">
      <w:pPr>
        <w:pStyle w:val="Sinespaciado"/>
        <w:jc w:val="center"/>
        <w:rPr>
          <w:noProof/>
          <w:lang w:val="es-ES"/>
        </w:rPr>
      </w:pPr>
      <w:r>
        <w:rPr>
          <w:noProof/>
          <w:lang w:val="es-ES"/>
        </w:rPr>
        <w:t>Fig.1: Evidencia de realización del ejercicio de la simulación.</w:t>
      </w:r>
    </w:p>
    <w:p w14:paraId="21C4A2FB" w14:textId="77777777" w:rsidR="004C68FB" w:rsidRDefault="004C68FB" w:rsidP="004C68FB">
      <w:pPr>
        <w:pStyle w:val="Sinespaciado"/>
        <w:jc w:val="center"/>
        <w:rPr>
          <w:noProof/>
          <w:lang w:val="es-ES"/>
        </w:rPr>
      </w:pPr>
    </w:p>
    <w:p w14:paraId="70AB2FF2" w14:textId="77777777" w:rsidR="004C68FB" w:rsidRDefault="004C68FB" w:rsidP="004C68FB">
      <w:pPr>
        <w:jc w:val="center"/>
        <w:rPr>
          <w:lang w:val="es-ES"/>
        </w:rPr>
      </w:pPr>
      <w:r>
        <w:rPr>
          <w:noProof/>
        </w:rPr>
        <w:drawing>
          <wp:inline distT="0" distB="0" distL="0" distR="0" wp14:anchorId="0D87F75B" wp14:editId="4E796143">
            <wp:extent cx="5018567" cy="650176"/>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17037" cy="662933"/>
                    </a:xfrm>
                    <a:prstGeom prst="rect">
                      <a:avLst/>
                    </a:prstGeom>
                  </pic:spPr>
                </pic:pic>
              </a:graphicData>
            </a:graphic>
          </wp:inline>
        </w:drawing>
      </w:r>
    </w:p>
    <w:p w14:paraId="04E51D8F" w14:textId="302504CF" w:rsidR="004C68FB" w:rsidRDefault="004C68FB" w:rsidP="004C68FB">
      <w:pPr>
        <w:pStyle w:val="Sinespaciado"/>
        <w:jc w:val="center"/>
        <w:rPr>
          <w:noProof/>
          <w:lang w:val="es-ES"/>
        </w:rPr>
      </w:pPr>
      <w:r>
        <w:rPr>
          <w:noProof/>
          <w:lang w:val="es-ES"/>
        </w:rPr>
        <w:t>Fig.2: Evidencia de registro</w:t>
      </w:r>
    </w:p>
    <w:p w14:paraId="17365810" w14:textId="329EF5A3" w:rsidR="004C68FB" w:rsidRDefault="004C68FB" w:rsidP="004C68FB">
      <w:pPr>
        <w:pStyle w:val="Ttulo1"/>
        <w:rPr>
          <w:noProof/>
          <w:lang w:val="es-ES"/>
        </w:rPr>
      </w:pPr>
      <w:r>
        <w:rPr>
          <w:noProof/>
          <w:lang w:val="es-ES"/>
        </w:rPr>
        <w:t>2. Incluir los datos de la simulación en las pestaña “runs”:</w:t>
      </w:r>
    </w:p>
    <w:p w14:paraId="17422A4F" w14:textId="6C560F76" w:rsidR="004C68FB" w:rsidRDefault="004C68FB" w:rsidP="004C68FB">
      <w:pPr>
        <w:rPr>
          <w:lang w:val="es-ES"/>
        </w:rPr>
      </w:pPr>
      <w:r>
        <w:rPr>
          <w:lang w:val="es-ES"/>
        </w:rPr>
        <w:t>Se incluye captura de pantalla del archivo Excel en la pestaña “</w:t>
      </w:r>
      <w:proofErr w:type="spellStart"/>
      <w:r>
        <w:rPr>
          <w:lang w:val="es-ES"/>
        </w:rPr>
        <w:t>runs</w:t>
      </w:r>
      <w:proofErr w:type="spellEnd"/>
      <w:r>
        <w:rPr>
          <w:lang w:val="es-ES"/>
        </w:rPr>
        <w:t xml:space="preserve">” </w:t>
      </w:r>
      <w:r w:rsidR="0016207B">
        <w:rPr>
          <w:lang w:val="es-ES"/>
        </w:rPr>
        <w:t xml:space="preserve">en la </w:t>
      </w:r>
      <w:r w:rsidR="0016207B" w:rsidRPr="0016207B">
        <w:rPr>
          <w:i/>
          <w:iCs/>
          <w:lang w:val="es-ES"/>
        </w:rPr>
        <w:t>figura 3.</w:t>
      </w:r>
      <w:r w:rsidR="0016207B">
        <w:rPr>
          <w:lang w:val="es-ES"/>
        </w:rPr>
        <w:t xml:space="preserve"> Los datos ingresados se encuentran desde la fila 241 hasta la fila 261.</w:t>
      </w:r>
    </w:p>
    <w:p w14:paraId="0065CBF8" w14:textId="070BA086" w:rsidR="0016207B" w:rsidRDefault="0016207B" w:rsidP="0016207B">
      <w:pPr>
        <w:pStyle w:val="Sinespaciado"/>
        <w:jc w:val="center"/>
        <w:rPr>
          <w:lang w:val="es-ES"/>
        </w:rPr>
      </w:pPr>
      <w:r>
        <w:rPr>
          <w:noProof/>
        </w:rPr>
        <w:lastRenderedPageBreak/>
        <w:drawing>
          <wp:inline distT="0" distB="0" distL="0" distR="0" wp14:anchorId="2D615366" wp14:editId="11A877E1">
            <wp:extent cx="5612130" cy="330327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303270"/>
                    </a:xfrm>
                    <a:prstGeom prst="rect">
                      <a:avLst/>
                    </a:prstGeom>
                  </pic:spPr>
                </pic:pic>
              </a:graphicData>
            </a:graphic>
          </wp:inline>
        </w:drawing>
      </w:r>
    </w:p>
    <w:p w14:paraId="6419E77B" w14:textId="3C9C15B5" w:rsidR="0016207B" w:rsidRDefault="0016207B" w:rsidP="0016207B">
      <w:pPr>
        <w:pStyle w:val="Sinespaciado"/>
        <w:jc w:val="center"/>
        <w:rPr>
          <w:lang w:val="es-ES"/>
        </w:rPr>
      </w:pPr>
      <w:r>
        <w:rPr>
          <w:lang w:val="es-ES"/>
        </w:rPr>
        <w:t>Fig.3: Evidencia de ingreso de datos de simulación</w:t>
      </w:r>
    </w:p>
    <w:p w14:paraId="4AF993B3" w14:textId="178E7E8E" w:rsidR="0016207B" w:rsidRPr="0016207B" w:rsidRDefault="0016207B" w:rsidP="0016207B">
      <w:pPr>
        <w:pStyle w:val="Ttulo1"/>
        <w:rPr>
          <w:lang w:val="es-ES"/>
        </w:rPr>
      </w:pPr>
      <w:r>
        <w:rPr>
          <w:lang w:val="es-ES"/>
        </w:rPr>
        <w:t>3. Comparación de las graficas de las variables aleatorias</w:t>
      </w:r>
    </w:p>
    <w:p w14:paraId="26DCC288" w14:textId="2919F658" w:rsidR="0016207B" w:rsidRPr="004C68FB" w:rsidRDefault="00A179DE" w:rsidP="00A179DE">
      <w:pPr>
        <w:pStyle w:val="Ttulo2"/>
        <w:ind w:firstLine="720"/>
        <w:rPr>
          <w:lang w:val="es-ES"/>
        </w:rPr>
      </w:pPr>
      <w:r>
        <w:rPr>
          <w:lang w:val="es-ES"/>
        </w:rPr>
        <w:t>3.1 Graficas de variables aleatorias de todas las simulaciones</w:t>
      </w:r>
    </w:p>
    <w:p w14:paraId="58ACA2E1" w14:textId="0FAD42B7" w:rsidR="00BE2880" w:rsidRPr="00ED54F2" w:rsidRDefault="00ED54F2" w:rsidP="00E432CC">
      <w:pPr>
        <w:jc w:val="center"/>
        <w:rPr>
          <w:lang w:val="es-ES"/>
        </w:rPr>
      </w:pPr>
      <w:r w:rsidRPr="00ED54F2">
        <w:rPr>
          <w:noProof/>
          <w:lang w:val="es-ES"/>
        </w:rPr>
        <w:br/>
      </w:r>
      <w:r w:rsidR="009B6BF8">
        <w:rPr>
          <w:noProof/>
        </w:rPr>
        <w:drawing>
          <wp:inline distT="0" distB="0" distL="0" distR="0" wp14:anchorId="6CCE2EAA" wp14:editId="2D8B8189">
            <wp:extent cx="4487544" cy="1482090"/>
            <wp:effectExtent l="0" t="0" r="889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4" t="754" r="1" b="1380"/>
                    <a:stretch/>
                  </pic:blipFill>
                  <pic:spPr bwMode="auto">
                    <a:xfrm>
                      <a:off x="0" y="0"/>
                      <a:ext cx="4517489" cy="1491980"/>
                    </a:xfrm>
                    <a:prstGeom prst="rect">
                      <a:avLst/>
                    </a:prstGeom>
                    <a:ln>
                      <a:noFill/>
                    </a:ln>
                    <a:extLst>
                      <a:ext uri="{53640926-AAD7-44D8-BBD7-CCE9431645EC}">
                        <a14:shadowObscured xmlns:a14="http://schemas.microsoft.com/office/drawing/2010/main"/>
                      </a:ext>
                    </a:extLst>
                  </pic:spPr>
                </pic:pic>
              </a:graphicData>
            </a:graphic>
          </wp:inline>
        </w:drawing>
      </w:r>
    </w:p>
    <w:p w14:paraId="6A707616" w14:textId="00598909" w:rsidR="009B6BF8" w:rsidRDefault="009B6BF8" w:rsidP="00E432CC">
      <w:pPr>
        <w:jc w:val="center"/>
      </w:pPr>
      <w:r>
        <w:rPr>
          <w:noProof/>
        </w:rPr>
        <w:drawing>
          <wp:inline distT="0" distB="0" distL="0" distR="0" wp14:anchorId="17F495BD" wp14:editId="410D3E70">
            <wp:extent cx="4448175" cy="147000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08" t="1253" r="747" b="1964"/>
                    <a:stretch/>
                  </pic:blipFill>
                  <pic:spPr bwMode="auto">
                    <a:xfrm>
                      <a:off x="0" y="0"/>
                      <a:ext cx="4494506" cy="1485317"/>
                    </a:xfrm>
                    <a:prstGeom prst="rect">
                      <a:avLst/>
                    </a:prstGeom>
                    <a:ln>
                      <a:noFill/>
                    </a:ln>
                    <a:extLst>
                      <a:ext uri="{53640926-AAD7-44D8-BBD7-CCE9431645EC}">
                        <a14:shadowObscured xmlns:a14="http://schemas.microsoft.com/office/drawing/2010/main"/>
                      </a:ext>
                    </a:extLst>
                  </pic:spPr>
                </pic:pic>
              </a:graphicData>
            </a:graphic>
          </wp:inline>
        </w:drawing>
      </w:r>
    </w:p>
    <w:p w14:paraId="05EAC516" w14:textId="751A4DC3" w:rsidR="00314D95" w:rsidRPr="00314D95" w:rsidRDefault="00314D95" w:rsidP="00314D95">
      <w:pPr>
        <w:pStyle w:val="Sinespaciado"/>
        <w:jc w:val="center"/>
        <w:rPr>
          <w:lang w:val="es-ES"/>
        </w:rPr>
      </w:pPr>
      <w:r w:rsidRPr="00314D95">
        <w:rPr>
          <w:lang w:val="es-ES"/>
        </w:rPr>
        <w:t>Fig.4: Graficas de las v</w:t>
      </w:r>
      <w:r>
        <w:rPr>
          <w:lang w:val="es-ES"/>
        </w:rPr>
        <w:t>ariables aleatorias de todas las simulaciones</w:t>
      </w:r>
    </w:p>
    <w:p w14:paraId="04AF4F02" w14:textId="77777777" w:rsidR="00314D95" w:rsidRPr="00314D95" w:rsidRDefault="00314D95" w:rsidP="00E432CC">
      <w:pPr>
        <w:jc w:val="center"/>
        <w:rPr>
          <w:lang w:val="es-ES"/>
        </w:rPr>
      </w:pPr>
    </w:p>
    <w:p w14:paraId="49BDEFF8" w14:textId="3898823C" w:rsidR="00A179DE" w:rsidRPr="00A179DE" w:rsidRDefault="00A179DE" w:rsidP="00A179DE">
      <w:pPr>
        <w:pStyle w:val="Ttulo2"/>
        <w:ind w:left="720"/>
        <w:rPr>
          <w:lang w:val="es-ES"/>
        </w:rPr>
      </w:pPr>
      <w:r w:rsidRPr="00A179DE">
        <w:rPr>
          <w:lang w:val="es-ES"/>
        </w:rPr>
        <w:lastRenderedPageBreak/>
        <w:t>3.2 Graficas de variables aleatorias d</w:t>
      </w:r>
      <w:r>
        <w:rPr>
          <w:lang w:val="es-ES"/>
        </w:rPr>
        <w:t>e simulación individual</w:t>
      </w:r>
    </w:p>
    <w:p w14:paraId="074EBD08" w14:textId="04B87F53" w:rsidR="00952B99" w:rsidRPr="00A179DE" w:rsidRDefault="00952B99">
      <w:pPr>
        <w:rPr>
          <w:lang w:val="es-ES"/>
        </w:rPr>
      </w:pPr>
    </w:p>
    <w:p w14:paraId="31618195" w14:textId="1EA22D45" w:rsidR="00B46E7B" w:rsidRDefault="00B46E7B" w:rsidP="00E432CC">
      <w:pPr>
        <w:jc w:val="center"/>
      </w:pPr>
      <w:r>
        <w:rPr>
          <w:noProof/>
        </w:rPr>
        <w:drawing>
          <wp:inline distT="0" distB="0" distL="0" distR="0" wp14:anchorId="1F6C6E8E" wp14:editId="3AC2CC25">
            <wp:extent cx="4306186" cy="1790514"/>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4863" cy="1794122"/>
                    </a:xfrm>
                    <a:prstGeom prst="rect">
                      <a:avLst/>
                    </a:prstGeom>
                  </pic:spPr>
                </pic:pic>
              </a:graphicData>
            </a:graphic>
          </wp:inline>
        </w:drawing>
      </w:r>
      <w:r>
        <w:rPr>
          <w:noProof/>
        </w:rPr>
        <w:drawing>
          <wp:inline distT="0" distB="0" distL="0" distR="0" wp14:anchorId="6990CF8A" wp14:editId="619FCA89">
            <wp:extent cx="4327451" cy="183054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26" t="1" r="488" b="1790"/>
                    <a:stretch/>
                  </pic:blipFill>
                  <pic:spPr bwMode="auto">
                    <a:xfrm>
                      <a:off x="0" y="0"/>
                      <a:ext cx="4351417" cy="1840684"/>
                    </a:xfrm>
                    <a:prstGeom prst="rect">
                      <a:avLst/>
                    </a:prstGeom>
                    <a:ln>
                      <a:noFill/>
                    </a:ln>
                    <a:extLst>
                      <a:ext uri="{53640926-AAD7-44D8-BBD7-CCE9431645EC}">
                        <a14:shadowObscured xmlns:a14="http://schemas.microsoft.com/office/drawing/2010/main"/>
                      </a:ext>
                    </a:extLst>
                  </pic:spPr>
                </pic:pic>
              </a:graphicData>
            </a:graphic>
          </wp:inline>
        </w:drawing>
      </w:r>
    </w:p>
    <w:p w14:paraId="3A4854A2" w14:textId="21CA2826" w:rsidR="00314D95" w:rsidRPr="00314D95" w:rsidRDefault="00314D95" w:rsidP="00314D95">
      <w:pPr>
        <w:pStyle w:val="Sinespaciado"/>
        <w:jc w:val="center"/>
        <w:rPr>
          <w:lang w:val="es-ES"/>
        </w:rPr>
      </w:pPr>
      <w:r w:rsidRPr="00314D95">
        <w:rPr>
          <w:lang w:val="es-ES"/>
        </w:rPr>
        <w:t>Fig.</w:t>
      </w:r>
      <w:r>
        <w:rPr>
          <w:lang w:val="es-ES"/>
        </w:rPr>
        <w:t>5</w:t>
      </w:r>
      <w:r w:rsidRPr="00314D95">
        <w:rPr>
          <w:lang w:val="es-ES"/>
        </w:rPr>
        <w:t>: Graficas de las v</w:t>
      </w:r>
      <w:r>
        <w:rPr>
          <w:lang w:val="es-ES"/>
        </w:rPr>
        <w:t>ariables aleatorias de la simulación individual</w:t>
      </w:r>
    </w:p>
    <w:p w14:paraId="4EAF687D" w14:textId="77777777" w:rsidR="00314D95" w:rsidRPr="00314D95" w:rsidRDefault="00314D95" w:rsidP="00E432CC">
      <w:pPr>
        <w:jc w:val="center"/>
        <w:rPr>
          <w:lang w:val="es-ES"/>
        </w:rPr>
      </w:pPr>
    </w:p>
    <w:p w14:paraId="36F57D88" w14:textId="6FE81399" w:rsidR="00A179DE" w:rsidRPr="00404AD1" w:rsidRDefault="00314D95" w:rsidP="00314D95">
      <w:pPr>
        <w:pStyle w:val="Ttulo2"/>
        <w:ind w:left="720"/>
        <w:rPr>
          <w:lang w:val="es-ES"/>
        </w:rPr>
      </w:pPr>
      <w:r w:rsidRPr="00404AD1">
        <w:rPr>
          <w:lang w:val="es-ES"/>
        </w:rPr>
        <w:t xml:space="preserve">3.3 </w:t>
      </w:r>
      <w:r w:rsidRPr="00314D95">
        <w:rPr>
          <w:lang w:val="es-ES"/>
        </w:rPr>
        <w:t>Conclusión:</w:t>
      </w:r>
    </w:p>
    <w:p w14:paraId="3544C81F" w14:textId="0A5B3091" w:rsidR="00314D95" w:rsidRPr="00314D95" w:rsidRDefault="00314D95" w:rsidP="00314D95">
      <w:pPr>
        <w:ind w:left="720"/>
        <w:rPr>
          <w:lang w:val="es-ES"/>
        </w:rPr>
      </w:pPr>
      <w:r w:rsidRPr="00314D95">
        <w:rPr>
          <w:lang w:val="es-ES"/>
        </w:rPr>
        <w:t>Al momento de compar</w:t>
      </w:r>
      <w:r>
        <w:rPr>
          <w:lang w:val="es-ES"/>
        </w:rPr>
        <w:t xml:space="preserve">ar las </w:t>
      </w:r>
      <w:r w:rsidR="00404AD1">
        <w:rPr>
          <w:lang w:val="es-ES"/>
        </w:rPr>
        <w:t>gráficas</w:t>
      </w:r>
      <w:r>
        <w:rPr>
          <w:lang w:val="es-ES"/>
        </w:rPr>
        <w:t xml:space="preserve"> de las variables aleatorias de todas las simulaciones con las gráficas de las variables aleatorias de la simulación individual, es posible observar que las dos graficas de todas las simulaciones presentan mas semejanza a una distribución uniforme, a diferencia de las gráficas de la simulación individual. Esto ocurre debido a la cantidad de datos que se encuentran involucrados en las gráficas, al existir más datos, la gráfica se asemeja más a una distribución uniforme.</w:t>
      </w:r>
    </w:p>
    <w:p w14:paraId="3C82DE91" w14:textId="1CF1CF3C" w:rsidR="00B42466" w:rsidRPr="00314D95" w:rsidRDefault="00B42466" w:rsidP="008104D9">
      <w:pPr>
        <w:pStyle w:val="Ttulo1"/>
        <w:rPr>
          <w:lang w:val="es-ES"/>
        </w:rPr>
      </w:pPr>
      <w:r w:rsidRPr="00314D95">
        <w:rPr>
          <w:lang w:val="es-ES"/>
        </w:rPr>
        <w:t>4</w:t>
      </w:r>
      <w:r w:rsidR="008104D9">
        <w:rPr>
          <w:lang w:val="es-ES"/>
        </w:rPr>
        <w:t>.</w:t>
      </w:r>
      <w:r w:rsidR="001B139D">
        <w:rPr>
          <w:lang w:val="es-ES"/>
        </w:rPr>
        <w:t>Calculo de las diferencias entre las medidas de desempeño</w:t>
      </w:r>
    </w:p>
    <w:p w14:paraId="708B6499" w14:textId="11C8E286" w:rsidR="00B42466" w:rsidRDefault="00B42466" w:rsidP="00404AD1">
      <w:pPr>
        <w:pStyle w:val="Sinespaciado"/>
      </w:pPr>
      <w:r>
        <w:rPr>
          <w:noProof/>
        </w:rPr>
        <w:drawing>
          <wp:inline distT="0" distB="0" distL="0" distR="0" wp14:anchorId="5CFDF862" wp14:editId="0B36F07F">
            <wp:extent cx="5530866" cy="1009221"/>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99" t="4172" r="640" b="2014"/>
                    <a:stretch/>
                  </pic:blipFill>
                  <pic:spPr bwMode="auto">
                    <a:xfrm>
                      <a:off x="0" y="0"/>
                      <a:ext cx="5536989" cy="1010338"/>
                    </a:xfrm>
                    <a:prstGeom prst="rect">
                      <a:avLst/>
                    </a:prstGeom>
                    <a:ln>
                      <a:noFill/>
                    </a:ln>
                    <a:extLst>
                      <a:ext uri="{53640926-AAD7-44D8-BBD7-CCE9431645EC}">
                        <a14:shadowObscured xmlns:a14="http://schemas.microsoft.com/office/drawing/2010/main"/>
                      </a:ext>
                    </a:extLst>
                  </pic:spPr>
                </pic:pic>
              </a:graphicData>
            </a:graphic>
          </wp:inline>
        </w:drawing>
      </w:r>
    </w:p>
    <w:p w14:paraId="62A6E587" w14:textId="6C9644ED" w:rsidR="00F8279B" w:rsidRDefault="00F8279B" w:rsidP="00404AD1">
      <w:pPr>
        <w:pStyle w:val="Sinespaciado"/>
        <w:jc w:val="center"/>
        <w:rPr>
          <w:lang w:val="es-ES"/>
        </w:rPr>
      </w:pPr>
      <w:r w:rsidRPr="00F8279B">
        <w:rPr>
          <w:lang w:val="es-ES"/>
        </w:rPr>
        <w:t>Fig.6: Contraste de medidas d</w:t>
      </w:r>
      <w:r>
        <w:rPr>
          <w:lang w:val="es-ES"/>
        </w:rPr>
        <w:t xml:space="preserve">e desempeño individual y </w:t>
      </w:r>
      <w:r w:rsidR="00404AD1">
        <w:rPr>
          <w:lang w:val="es-ES"/>
        </w:rPr>
        <w:t xml:space="preserve">de </w:t>
      </w:r>
      <w:r w:rsidRPr="00404AD1">
        <w:rPr>
          <w:lang w:val="es-ES"/>
        </w:rPr>
        <w:t>todas</w:t>
      </w:r>
      <w:r>
        <w:rPr>
          <w:lang w:val="es-ES"/>
        </w:rPr>
        <w:t xml:space="preserve"> las simulaciones</w:t>
      </w:r>
    </w:p>
    <w:p w14:paraId="18B7985D" w14:textId="565CDFFB" w:rsidR="00404AD1" w:rsidRDefault="00404AD1" w:rsidP="00F8279B">
      <w:pPr>
        <w:pStyle w:val="Sinespaciado"/>
        <w:jc w:val="center"/>
        <w:rPr>
          <w:lang w:val="es-ES"/>
        </w:rPr>
      </w:pPr>
    </w:p>
    <w:p w14:paraId="440982DD" w14:textId="297F6890" w:rsidR="00404AD1" w:rsidRPr="00404AD1" w:rsidRDefault="00404AD1" w:rsidP="00404AD1">
      <w:pPr>
        <w:rPr>
          <w:rFonts w:eastAsiaTheme="minorEastAsia"/>
          <w:lang w:val="es-ES"/>
        </w:rPr>
      </w:pPr>
      <m:oMathPara>
        <m:oMath>
          <m:r>
            <w:rPr>
              <w:rFonts w:ascii="Cambria Math" w:hAnsi="Cambria Math"/>
              <w:lang w:val="es-ES"/>
            </w:rPr>
            <w:lastRenderedPageBreak/>
            <m:t>Diferencia tiempo promedio en sistema=4,95714-4,15=</m:t>
          </m:r>
          <m:r>
            <w:rPr>
              <w:rFonts w:ascii="Cambria Math" w:hAnsi="Cambria Math"/>
              <w:lang w:val="es-ES"/>
            </w:rPr>
            <m:t>0,80714</m:t>
          </m:r>
          <m:r>
            <w:rPr>
              <w:rFonts w:ascii="Cambria Math" w:hAnsi="Cambria Math"/>
              <w:lang w:val="es-ES"/>
            </w:rPr>
            <w:br/>
          </m:r>
        </m:oMath>
        <m:oMath>
          <m:r>
            <w:rPr>
              <w:rFonts w:ascii="Cambria Math" w:eastAsiaTheme="minorEastAsia" w:hAnsi="Cambria Math"/>
              <w:lang w:val="es-ES"/>
            </w:rPr>
            <m:t>Diferencia porcenaje de tiempo ocioso=0,316526-0,2558=</m:t>
          </m:r>
          <m:r>
            <w:rPr>
              <w:rFonts w:ascii="Cambria Math" w:eastAsiaTheme="minorEastAsia" w:hAnsi="Cambria Math"/>
              <w:lang w:val="es-ES"/>
            </w:rPr>
            <m:t>0,06072</m:t>
          </m:r>
          <m:r>
            <w:rPr>
              <w:rFonts w:ascii="Cambria Math" w:eastAsiaTheme="minorEastAsia" w:hAnsi="Cambria Math"/>
              <w:lang w:val="es-ES"/>
            </w:rPr>
            <w:br/>
          </m:r>
        </m:oMath>
        <m:oMath>
          <m:r>
            <w:rPr>
              <w:rFonts w:ascii="Cambria Math" w:eastAsiaTheme="minorEastAsia" w:hAnsi="Cambria Math"/>
              <w:lang w:val="es-ES"/>
            </w:rPr>
            <m:t>Diferencia tiempo promedio de espera por cliente=1,485714-0,9=</m:t>
          </m:r>
          <m:r>
            <w:rPr>
              <w:rFonts w:ascii="Cambria Math" w:eastAsiaTheme="minorEastAsia" w:hAnsi="Cambria Math"/>
              <w:lang w:val="es-ES"/>
            </w:rPr>
            <m:t>0,585714</m:t>
          </m:r>
          <m:r>
            <w:rPr>
              <w:rFonts w:ascii="Cambria Math" w:eastAsiaTheme="minorEastAsia" w:hAnsi="Cambria Math"/>
              <w:lang w:val="es-ES"/>
            </w:rPr>
            <w:br/>
          </m:r>
        </m:oMath>
        <m:oMath>
          <m:r>
            <w:rPr>
              <w:rFonts w:ascii="Cambria Math" w:eastAsiaTheme="minorEastAsia" w:hAnsi="Cambria Math"/>
              <w:lang w:val="es-ES"/>
            </w:rPr>
            <m:t>Diferencia fraccion de los que tuvieron que esperar=0,4047-0,45=</m:t>
          </m:r>
          <m:r>
            <w:rPr>
              <w:rFonts w:ascii="Cambria Math" w:eastAsiaTheme="minorEastAsia" w:hAnsi="Cambria Math"/>
              <w:lang w:val="es-ES"/>
            </w:rPr>
            <m:t>-0.0453</m:t>
          </m:r>
          <m:r>
            <w:rPr>
              <w:rFonts w:ascii="Cambria Math" w:eastAsiaTheme="minorEastAsia" w:hAnsi="Cambria Math"/>
              <w:lang w:val="es-ES"/>
            </w:rPr>
            <w:br/>
          </m:r>
        </m:oMath>
        <m:oMath>
          <m:r>
            <w:rPr>
              <w:rFonts w:ascii="Cambria Math" w:eastAsiaTheme="minorEastAsia" w:hAnsi="Cambria Math"/>
              <w:lang w:val="es-ES"/>
            </w:rPr>
            <m:t>Diferencia tiempo promedio de los que esperaron=3,6705-2</m:t>
          </m:r>
          <m:r>
            <w:rPr>
              <w:rFonts w:ascii="Cambria Math" w:eastAsiaTheme="minorEastAsia" w:hAnsi="Cambria Math"/>
              <w:lang w:val="es-ES"/>
            </w:rPr>
            <m:t>=1.6705</m:t>
          </m:r>
        </m:oMath>
      </m:oMathPara>
    </w:p>
    <w:p w14:paraId="5F21A81B" w14:textId="6513495F" w:rsidR="00404AD1" w:rsidRPr="00404AD1" w:rsidRDefault="00404AD1" w:rsidP="00404AD1">
      <w:pPr>
        <w:rPr>
          <w:rFonts w:eastAsiaTheme="minorEastAsia"/>
          <w:lang w:val="es-ES"/>
        </w:rPr>
      </w:pPr>
      <w:r>
        <w:rPr>
          <w:rFonts w:eastAsiaTheme="minorEastAsia"/>
          <w:lang w:val="es-ES"/>
        </w:rPr>
        <w:t>Al calcular las diferencias se puede ver que el desfase entre la simulación individual y la simulación grupal no es tan grande, a pesar que hubo datos de compañeros que estuvieron bastante grandes.</w:t>
      </w:r>
    </w:p>
    <w:p w14:paraId="64AAA27E" w14:textId="2D866FF4" w:rsidR="00B46E7B" w:rsidRDefault="00F060E5" w:rsidP="003A01E7">
      <w:pPr>
        <w:pStyle w:val="Ttulo1"/>
        <w:rPr>
          <w:lang w:val="es-ES"/>
        </w:rPr>
      </w:pPr>
      <w:r w:rsidRPr="003A01E7">
        <w:rPr>
          <w:lang w:val="es-ES"/>
        </w:rPr>
        <w:t>5</w:t>
      </w:r>
      <w:r w:rsidR="003A01E7" w:rsidRPr="003A01E7">
        <w:rPr>
          <w:lang w:val="es-ES"/>
        </w:rPr>
        <w:t>. Cálculo del valor medio y</w:t>
      </w:r>
      <w:r w:rsidR="003A01E7">
        <w:rPr>
          <w:lang w:val="es-ES"/>
        </w:rPr>
        <w:t xml:space="preserve"> desviación estándar: </w:t>
      </w:r>
    </w:p>
    <w:p w14:paraId="1981A2A8" w14:textId="03329C1E" w:rsidR="003A01E7" w:rsidRPr="003A01E7" w:rsidRDefault="003A01E7" w:rsidP="003A01E7">
      <w:pPr>
        <w:pStyle w:val="Ttulo2"/>
        <w:ind w:left="720"/>
        <w:rPr>
          <w:lang w:val="es-ES"/>
        </w:rPr>
      </w:pPr>
      <w:r>
        <w:rPr>
          <w:lang w:val="es-ES"/>
        </w:rPr>
        <w:t>5.1 Medidas de desempeño acumuladas</w:t>
      </w:r>
    </w:p>
    <w:p w14:paraId="0E4AA50A" w14:textId="6762EBB6" w:rsidR="00F060E5" w:rsidRDefault="00F060E5" w:rsidP="00404AD1">
      <w:pPr>
        <w:pStyle w:val="Sinespaciado"/>
        <w:jc w:val="center"/>
      </w:pPr>
      <w:r>
        <w:rPr>
          <w:noProof/>
        </w:rPr>
        <w:drawing>
          <wp:inline distT="0" distB="0" distL="0" distR="0" wp14:anchorId="202C5A6C" wp14:editId="10342BB6">
            <wp:extent cx="5525628" cy="4492487"/>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709" r="819" b="802"/>
                    <a:stretch/>
                  </pic:blipFill>
                  <pic:spPr bwMode="auto">
                    <a:xfrm>
                      <a:off x="0" y="0"/>
                      <a:ext cx="5526403" cy="4493117"/>
                    </a:xfrm>
                    <a:prstGeom prst="rect">
                      <a:avLst/>
                    </a:prstGeom>
                    <a:ln>
                      <a:noFill/>
                    </a:ln>
                    <a:extLst>
                      <a:ext uri="{53640926-AAD7-44D8-BBD7-CCE9431645EC}">
                        <a14:shadowObscured xmlns:a14="http://schemas.microsoft.com/office/drawing/2010/main"/>
                      </a:ext>
                    </a:extLst>
                  </pic:spPr>
                </pic:pic>
              </a:graphicData>
            </a:graphic>
          </wp:inline>
        </w:drawing>
      </w:r>
    </w:p>
    <w:p w14:paraId="58F9986E" w14:textId="0D165B50" w:rsidR="00404AD1" w:rsidRPr="00404AD1" w:rsidRDefault="00404AD1" w:rsidP="00404AD1">
      <w:pPr>
        <w:pStyle w:val="Sinespaciado"/>
        <w:jc w:val="center"/>
        <w:rPr>
          <w:lang w:val="es-ES"/>
        </w:rPr>
      </w:pPr>
      <w:r w:rsidRPr="00404AD1">
        <w:rPr>
          <w:lang w:val="es-ES"/>
        </w:rPr>
        <w:t xml:space="preserve">Fig.7: </w:t>
      </w:r>
      <w:r>
        <w:rPr>
          <w:lang w:val="es-ES"/>
        </w:rPr>
        <w:t>T</w:t>
      </w:r>
      <w:r w:rsidRPr="00404AD1">
        <w:rPr>
          <w:lang w:val="es-ES"/>
        </w:rPr>
        <w:t>abl</w:t>
      </w:r>
      <w:r>
        <w:rPr>
          <w:lang w:val="es-ES"/>
        </w:rPr>
        <w:t>a</w:t>
      </w:r>
      <w:r w:rsidRPr="00404AD1">
        <w:rPr>
          <w:lang w:val="es-ES"/>
        </w:rPr>
        <w:t xml:space="preserve"> de medidas d</w:t>
      </w:r>
      <w:r>
        <w:rPr>
          <w:lang w:val="es-ES"/>
        </w:rPr>
        <w:t>e desempeño acumulada</w:t>
      </w:r>
    </w:p>
    <w:p w14:paraId="7D4C56CD" w14:textId="22F4E609" w:rsidR="00F060E5" w:rsidRPr="003A01E7" w:rsidRDefault="003A01E7" w:rsidP="003A01E7">
      <w:pPr>
        <w:pStyle w:val="Ttulo2"/>
        <w:ind w:left="720"/>
        <w:rPr>
          <w:lang w:val="es-ES"/>
        </w:rPr>
      </w:pPr>
      <w:r w:rsidRPr="003A01E7">
        <w:rPr>
          <w:lang w:val="es-ES"/>
        </w:rPr>
        <w:lastRenderedPageBreak/>
        <w:t>5.2 Promedios de las medidas d</w:t>
      </w:r>
      <w:r>
        <w:rPr>
          <w:lang w:val="es-ES"/>
        </w:rPr>
        <w:t>e desempeño acumuladas</w:t>
      </w:r>
    </w:p>
    <w:p w14:paraId="1A2D9508" w14:textId="58CF6C1D" w:rsidR="00F060E5" w:rsidRDefault="00F060E5" w:rsidP="00404AD1">
      <w:pPr>
        <w:pStyle w:val="Sinespaciado"/>
      </w:pPr>
      <w:r>
        <w:rPr>
          <w:noProof/>
        </w:rPr>
        <w:drawing>
          <wp:inline distT="0" distB="0" distL="0" distR="0" wp14:anchorId="0C0A74BB" wp14:editId="45790F2B">
            <wp:extent cx="5551449" cy="4491142"/>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48" t="772" r="614" b="581"/>
                    <a:stretch/>
                  </pic:blipFill>
                  <pic:spPr bwMode="auto">
                    <a:xfrm>
                      <a:off x="0" y="0"/>
                      <a:ext cx="5552512" cy="4492002"/>
                    </a:xfrm>
                    <a:prstGeom prst="rect">
                      <a:avLst/>
                    </a:prstGeom>
                    <a:ln>
                      <a:noFill/>
                    </a:ln>
                    <a:extLst>
                      <a:ext uri="{53640926-AAD7-44D8-BBD7-CCE9431645EC}">
                        <a14:shadowObscured xmlns:a14="http://schemas.microsoft.com/office/drawing/2010/main"/>
                      </a:ext>
                    </a:extLst>
                  </pic:spPr>
                </pic:pic>
              </a:graphicData>
            </a:graphic>
          </wp:inline>
        </w:drawing>
      </w:r>
    </w:p>
    <w:p w14:paraId="72D382B6" w14:textId="79161B3B" w:rsidR="00404AD1" w:rsidRPr="00404AD1" w:rsidRDefault="00404AD1" w:rsidP="00404AD1">
      <w:pPr>
        <w:pStyle w:val="Sinespaciado"/>
        <w:jc w:val="center"/>
        <w:rPr>
          <w:lang w:val="es-ES"/>
        </w:rPr>
      </w:pPr>
      <w:r w:rsidRPr="00404AD1">
        <w:rPr>
          <w:lang w:val="es-ES"/>
        </w:rPr>
        <w:t>Fig.</w:t>
      </w:r>
      <w:r>
        <w:rPr>
          <w:lang w:val="es-ES"/>
        </w:rPr>
        <w:t>8</w:t>
      </w:r>
      <w:r w:rsidRPr="00404AD1">
        <w:rPr>
          <w:lang w:val="es-ES"/>
        </w:rPr>
        <w:t xml:space="preserve">: </w:t>
      </w:r>
      <w:r>
        <w:rPr>
          <w:lang w:val="es-ES"/>
        </w:rPr>
        <w:t>T</w:t>
      </w:r>
      <w:r w:rsidRPr="00404AD1">
        <w:rPr>
          <w:lang w:val="es-ES"/>
        </w:rPr>
        <w:t>abl</w:t>
      </w:r>
      <w:r>
        <w:rPr>
          <w:lang w:val="es-ES"/>
        </w:rPr>
        <w:t>a</w:t>
      </w:r>
      <w:r w:rsidRPr="00404AD1">
        <w:rPr>
          <w:lang w:val="es-ES"/>
        </w:rPr>
        <w:t xml:space="preserve"> de </w:t>
      </w:r>
      <w:r>
        <w:rPr>
          <w:lang w:val="es-ES"/>
        </w:rPr>
        <w:t xml:space="preserve">promedio de </w:t>
      </w:r>
      <w:r w:rsidRPr="00404AD1">
        <w:rPr>
          <w:lang w:val="es-ES"/>
        </w:rPr>
        <w:t>medidas d</w:t>
      </w:r>
      <w:r>
        <w:rPr>
          <w:lang w:val="es-ES"/>
        </w:rPr>
        <w:t>e desempeño acumulada</w:t>
      </w:r>
    </w:p>
    <w:p w14:paraId="28738574" w14:textId="77777777" w:rsidR="00404AD1" w:rsidRPr="00404AD1" w:rsidRDefault="00404AD1">
      <w:pPr>
        <w:rPr>
          <w:lang w:val="es-ES"/>
        </w:rPr>
      </w:pPr>
    </w:p>
    <w:p w14:paraId="12446286" w14:textId="476EC708" w:rsidR="00F060E5" w:rsidRPr="003A01E7" w:rsidRDefault="003A01E7" w:rsidP="003A01E7">
      <w:pPr>
        <w:pStyle w:val="Ttulo2"/>
        <w:ind w:left="720"/>
        <w:rPr>
          <w:lang w:val="es-ES"/>
        </w:rPr>
      </w:pPr>
      <w:r w:rsidRPr="003A01E7">
        <w:rPr>
          <w:lang w:val="es-ES"/>
        </w:rPr>
        <w:lastRenderedPageBreak/>
        <w:t>5.3 Desviación estándar de las m</w:t>
      </w:r>
      <w:r>
        <w:rPr>
          <w:lang w:val="es-ES"/>
        </w:rPr>
        <w:t>edidas de desempeño acumuladas</w:t>
      </w:r>
    </w:p>
    <w:p w14:paraId="2CEC0BD4" w14:textId="601F93C1" w:rsidR="00F060E5" w:rsidRDefault="00F060E5" w:rsidP="00404AD1">
      <w:pPr>
        <w:pStyle w:val="Sinespaciado"/>
      </w:pPr>
      <w:r>
        <w:rPr>
          <w:noProof/>
        </w:rPr>
        <w:drawing>
          <wp:inline distT="0" distB="0" distL="0" distR="0" wp14:anchorId="780C75A1" wp14:editId="5C59607E">
            <wp:extent cx="5612130" cy="454279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4542790"/>
                    </a:xfrm>
                    <a:prstGeom prst="rect">
                      <a:avLst/>
                    </a:prstGeom>
                  </pic:spPr>
                </pic:pic>
              </a:graphicData>
            </a:graphic>
          </wp:inline>
        </w:drawing>
      </w:r>
    </w:p>
    <w:p w14:paraId="22045D48" w14:textId="3D1EDBB5" w:rsidR="00404AD1" w:rsidRDefault="00404AD1" w:rsidP="00404AD1">
      <w:pPr>
        <w:pStyle w:val="Sinespaciado"/>
        <w:jc w:val="center"/>
        <w:rPr>
          <w:lang w:val="es-ES"/>
        </w:rPr>
      </w:pPr>
      <w:r w:rsidRPr="00404AD1">
        <w:rPr>
          <w:lang w:val="es-ES"/>
        </w:rPr>
        <w:t>Fig.</w:t>
      </w:r>
      <w:r>
        <w:rPr>
          <w:lang w:val="es-ES"/>
        </w:rPr>
        <w:t>9</w:t>
      </w:r>
      <w:r w:rsidRPr="00404AD1">
        <w:rPr>
          <w:lang w:val="es-ES"/>
        </w:rPr>
        <w:t xml:space="preserve">: </w:t>
      </w:r>
      <w:r>
        <w:rPr>
          <w:lang w:val="es-ES"/>
        </w:rPr>
        <w:t>T</w:t>
      </w:r>
      <w:r w:rsidRPr="00404AD1">
        <w:rPr>
          <w:lang w:val="es-ES"/>
        </w:rPr>
        <w:t>abl</w:t>
      </w:r>
      <w:r>
        <w:rPr>
          <w:lang w:val="es-ES"/>
        </w:rPr>
        <w:t>a</w:t>
      </w:r>
      <w:r w:rsidRPr="00404AD1">
        <w:rPr>
          <w:lang w:val="es-ES"/>
        </w:rPr>
        <w:t xml:space="preserve"> de </w:t>
      </w:r>
      <w:r>
        <w:rPr>
          <w:lang w:val="es-ES"/>
        </w:rPr>
        <w:t>desviación estándar</w:t>
      </w:r>
      <w:r>
        <w:rPr>
          <w:lang w:val="es-ES"/>
        </w:rPr>
        <w:t xml:space="preserve"> de </w:t>
      </w:r>
      <w:r w:rsidRPr="00404AD1">
        <w:rPr>
          <w:lang w:val="es-ES"/>
        </w:rPr>
        <w:t>medidas d</w:t>
      </w:r>
      <w:r>
        <w:rPr>
          <w:lang w:val="es-ES"/>
        </w:rPr>
        <w:t>e desempeño acumulada</w:t>
      </w:r>
    </w:p>
    <w:p w14:paraId="63DF7ABB" w14:textId="77777777" w:rsidR="00B10D5A" w:rsidRPr="00404AD1" w:rsidRDefault="00B10D5A" w:rsidP="00404AD1">
      <w:pPr>
        <w:pStyle w:val="Sinespaciado"/>
        <w:jc w:val="center"/>
        <w:rPr>
          <w:lang w:val="es-ES"/>
        </w:rPr>
      </w:pPr>
    </w:p>
    <w:p w14:paraId="36742D8D" w14:textId="209A5073" w:rsidR="00404AD1" w:rsidRDefault="006A7236" w:rsidP="006A7236">
      <w:pPr>
        <w:pStyle w:val="Ttulo2"/>
        <w:ind w:left="720"/>
        <w:rPr>
          <w:lang w:val="es-ES"/>
        </w:rPr>
      </w:pPr>
      <w:r>
        <w:rPr>
          <w:lang w:val="es-ES"/>
        </w:rPr>
        <w:t>5.4 conclusiones:</w:t>
      </w:r>
    </w:p>
    <w:p w14:paraId="7E481C30" w14:textId="5482E883" w:rsidR="00B10D5A" w:rsidRDefault="006A7236" w:rsidP="00B10D5A">
      <w:pPr>
        <w:ind w:left="720"/>
        <w:rPr>
          <w:lang w:val="es-ES"/>
        </w:rPr>
      </w:pPr>
      <w:r>
        <w:rPr>
          <w:lang w:val="es-ES"/>
        </w:rPr>
        <w:t xml:space="preserve">Luego de analizar cuidadosamente los datos, se puede notar que, a partir de los 120 clientes acumulados, el incremento en las medidas de desempeño crece bruscamente, incremento que se puede corroborar con el cambio brusco que también ocurrió en la desviación estándar. A pesar de esto, el promedio parece no verse afectado </w:t>
      </w:r>
    </w:p>
    <w:p w14:paraId="361CC492" w14:textId="0BC30AD3" w:rsidR="00B10D5A" w:rsidRPr="006A7236" w:rsidRDefault="00B10D5A" w:rsidP="006A7236">
      <w:pPr>
        <w:ind w:left="720"/>
        <w:rPr>
          <w:lang w:val="es-ES"/>
        </w:rPr>
      </w:pPr>
      <w:r>
        <w:rPr>
          <w:lang w:val="es-ES"/>
        </w:rPr>
        <w:t xml:space="preserve">Se puede concluir que el análisis de datos a las medidas de desempeño de forma acumulada es distinto al análisis realizado simplemente a todas las medidas de desempeño sin datos acumulados. De manera acumulada es mas notable el proceso y se evidencia a partir de que datos cambiaron bruscamente los resultados </w:t>
      </w:r>
    </w:p>
    <w:sectPr w:rsidR="00B10D5A" w:rsidRPr="006A7236" w:rsidSect="006E62EF">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026B96"/>
    <w:multiLevelType w:val="hybridMultilevel"/>
    <w:tmpl w:val="6A0609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BF8"/>
    <w:rsid w:val="0016207B"/>
    <w:rsid w:val="001B139D"/>
    <w:rsid w:val="00314D95"/>
    <w:rsid w:val="003A01E7"/>
    <w:rsid w:val="003C3476"/>
    <w:rsid w:val="00404AD1"/>
    <w:rsid w:val="00446752"/>
    <w:rsid w:val="004C68FB"/>
    <w:rsid w:val="006A7236"/>
    <w:rsid w:val="006B07ED"/>
    <w:rsid w:val="006E62EF"/>
    <w:rsid w:val="007C4BA4"/>
    <w:rsid w:val="007C716C"/>
    <w:rsid w:val="008104D9"/>
    <w:rsid w:val="008839E0"/>
    <w:rsid w:val="00952B99"/>
    <w:rsid w:val="009B6BF8"/>
    <w:rsid w:val="00A179DE"/>
    <w:rsid w:val="00AE7FDC"/>
    <w:rsid w:val="00B10D5A"/>
    <w:rsid w:val="00B42466"/>
    <w:rsid w:val="00B46E7B"/>
    <w:rsid w:val="00BE2880"/>
    <w:rsid w:val="00D45009"/>
    <w:rsid w:val="00DB74F0"/>
    <w:rsid w:val="00E432CC"/>
    <w:rsid w:val="00ED54F2"/>
    <w:rsid w:val="00F060E5"/>
    <w:rsid w:val="00F8279B"/>
    <w:rsid w:val="00FF6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35F03"/>
  <w15:chartTrackingRefBased/>
  <w15:docId w15:val="{CF661CF8-53CD-4A44-85F8-138AC3D24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D54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179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D54F2"/>
    <w:rPr>
      <w:rFonts w:asciiTheme="majorHAnsi" w:eastAsiaTheme="majorEastAsia" w:hAnsiTheme="majorHAnsi" w:cstheme="majorBidi"/>
      <w:color w:val="2F5496" w:themeColor="accent1" w:themeShade="BF"/>
      <w:sz w:val="32"/>
      <w:szCs w:val="32"/>
    </w:rPr>
  </w:style>
  <w:style w:type="paragraph" w:styleId="Sinespaciado">
    <w:name w:val="No Spacing"/>
    <w:link w:val="SinespaciadoCar"/>
    <w:uiPriority w:val="1"/>
    <w:qFormat/>
    <w:rsid w:val="004C68FB"/>
    <w:pPr>
      <w:spacing w:after="0" w:line="240" w:lineRule="auto"/>
    </w:pPr>
  </w:style>
  <w:style w:type="character" w:customStyle="1" w:styleId="Ttulo2Car">
    <w:name w:val="Título 2 Car"/>
    <w:basedOn w:val="Fuentedeprrafopredeter"/>
    <w:link w:val="Ttulo2"/>
    <w:uiPriority w:val="9"/>
    <w:rsid w:val="00A179DE"/>
    <w:rPr>
      <w:rFonts w:asciiTheme="majorHAnsi" w:eastAsiaTheme="majorEastAsia" w:hAnsiTheme="majorHAnsi" w:cstheme="majorBidi"/>
      <w:color w:val="2F5496" w:themeColor="accent1" w:themeShade="BF"/>
      <w:sz w:val="26"/>
      <w:szCs w:val="26"/>
    </w:rPr>
  </w:style>
  <w:style w:type="character" w:styleId="Textodelmarcadordeposicin">
    <w:name w:val="Placeholder Text"/>
    <w:basedOn w:val="Fuentedeprrafopredeter"/>
    <w:uiPriority w:val="99"/>
    <w:semiHidden/>
    <w:rsid w:val="00404AD1"/>
    <w:rPr>
      <w:color w:val="808080"/>
    </w:rPr>
  </w:style>
  <w:style w:type="character" w:customStyle="1" w:styleId="SinespaciadoCar">
    <w:name w:val="Sin espaciado Car"/>
    <w:basedOn w:val="Fuentedeprrafopredeter"/>
    <w:link w:val="Sinespaciado"/>
    <w:uiPriority w:val="1"/>
    <w:rsid w:val="006E6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7</Pages>
  <Words>526</Words>
  <Characters>2896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Simulación AD-HOC</vt:lpstr>
    </vt:vector>
  </TitlesOfParts>
  <Company>Universidad de los llanos</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Simulación AD-HOC</dc:title>
  <dc:subject>Informe de laboratorio- Análisis estadístico básico de datos simulados</dc:subject>
  <dc:creator>Andres Julián Hernandez Quevedo-160003615</dc:creator>
  <cp:keywords/>
  <dc:description/>
  <cp:lastModifiedBy>Andres Hernandez</cp:lastModifiedBy>
  <cp:revision>20</cp:revision>
  <cp:lastPrinted>2020-08-12T00:30:00Z</cp:lastPrinted>
  <dcterms:created xsi:type="dcterms:W3CDTF">2020-08-11T16:23:00Z</dcterms:created>
  <dcterms:modified xsi:type="dcterms:W3CDTF">2020-08-12T00:41:00Z</dcterms:modified>
</cp:coreProperties>
</file>