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357E4" w14:textId="28E2DCDE" w:rsidR="00F3613A" w:rsidRDefault="00B67BC1">
      <w:pPr>
        <w:rPr>
          <w:lang w:val="es-ES"/>
        </w:rPr>
      </w:pPr>
      <w:r>
        <w:rPr>
          <w:lang w:val="es-ES"/>
        </w:rPr>
        <w:t>Formas de anuncios:</w:t>
      </w:r>
    </w:p>
    <w:p w14:paraId="0C442194" w14:textId="0F41C3EF" w:rsidR="00B67BC1" w:rsidRPr="00B67BC1" w:rsidRDefault="00B67BC1">
      <w:pPr>
        <w:rPr>
          <w:lang w:val="es-ES"/>
        </w:rPr>
      </w:pPr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banner, </w:t>
      </w:r>
      <w:proofErr w:type="spellStart"/>
      <w:r>
        <w:rPr>
          <w:rFonts w:ascii="Roboto" w:hAnsi="Roboto"/>
          <w:color w:val="0F0F0F"/>
          <w:sz w:val="21"/>
          <w:szCs w:val="21"/>
          <w:shd w:val="clear" w:color="auto" w:fill="FFFFFF"/>
        </w:rPr>
        <w:t>interstitial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0F0F0F"/>
          <w:sz w:val="21"/>
          <w:szCs w:val="21"/>
          <w:shd w:val="clear" w:color="auto" w:fill="FFFFFF"/>
        </w:rPr>
        <w:t>reward</w:t>
      </w:r>
      <w:proofErr w:type="spell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video</w:t>
      </w:r>
    </w:p>
    <w:sectPr w:rsidR="00B67BC1" w:rsidRPr="00B67B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BC1"/>
    <w:rsid w:val="00B67BC1"/>
    <w:rsid w:val="00E2334D"/>
    <w:rsid w:val="00F3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4EC509"/>
  <w15:chartTrackingRefBased/>
  <w15:docId w15:val="{03FC1EA9-0C36-48C9-9F52-00D52A3A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1</cp:revision>
  <dcterms:created xsi:type="dcterms:W3CDTF">2023-11-08T18:45:00Z</dcterms:created>
  <dcterms:modified xsi:type="dcterms:W3CDTF">2023-11-08T18:45:00Z</dcterms:modified>
</cp:coreProperties>
</file>