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F035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momento de colocar las validaciones visuales en estos dos campos.</w:t>
      </w:r>
    </w:p>
    <w:p w14:paraId="4C6CE1C4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Cómo lo vamos a hacer.</w:t>
      </w:r>
    </w:p>
    <w:p w14:paraId="081E051B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lo primero es subir un poco y definirme.</w:t>
      </w:r>
    </w:p>
    <w:p w14:paraId="02B69BAD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manera de como hicimos este correo no ha habido apoyo no ha habido voy a hacer algo igual a esto</w:t>
      </w:r>
    </w:p>
    <w:p w14:paraId="327EFE89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que sea más simple de colocar en dichos campos.</w:t>
      </w:r>
    </w:p>
    <w:p w14:paraId="4CF79A93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También se puede hacer esto de muchas maneras ustedes podrían hacer tal vez una única función que reciba</w:t>
      </w:r>
    </w:p>
    <w:p w14:paraId="51F1CAD9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como argumento porque quieren evaluar y eso sería todo.</w:t>
      </w:r>
    </w:p>
    <w:p w14:paraId="43FFD1AE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también se podría hacer de otra manera.</w:t>
      </w:r>
    </w:p>
    <w:p w14:paraId="481BDACD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muchas formas de solventar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pero bueno voy a copiar esto.</w:t>
      </w:r>
    </w:p>
    <w:p w14:paraId="6FA5B519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 última no voy a pegar acá voy a escribir correo distrito </w:t>
      </w:r>
      <w:proofErr w:type="spellStart"/>
      <w:r>
        <w:rPr>
          <w:rFonts w:ascii="Roboto" w:hAnsi="Roboto"/>
          <w:color w:val="1C1D1F"/>
        </w:rPr>
        <w:t>distrito</w:t>
      </w:r>
      <w:proofErr w:type="spellEnd"/>
      <w:r>
        <w:rPr>
          <w:rFonts w:ascii="Roboto" w:hAnsi="Roboto"/>
          <w:color w:val="1C1D1F"/>
        </w:rPr>
        <w:t xml:space="preserve"> no </w:t>
      </w:r>
      <w:proofErr w:type="gramStart"/>
      <w:r>
        <w:rPr>
          <w:rFonts w:ascii="Roboto" w:hAnsi="Roboto"/>
          <w:color w:val="1C1D1F"/>
        </w:rPr>
        <w:t>válido</w:t>
      </w:r>
      <w:proofErr w:type="gramEnd"/>
      <w:r>
        <w:rPr>
          <w:rFonts w:ascii="Roboto" w:hAnsi="Roboto"/>
          <w:color w:val="1C1D1F"/>
        </w:rPr>
        <w:t xml:space="preserve"> pero él es un poquito</w:t>
      </w:r>
    </w:p>
    <w:p w14:paraId="43217CFD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diferente.</w:t>
      </w:r>
    </w:p>
    <w:p w14:paraId="76C4C7F4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Muchas más.</w:t>
      </w:r>
    </w:p>
    <w:p w14:paraId="7637D7DE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varias maneras de hacerlo podríamos hacer referencia a los controles que vienen dentro de la dirección</w:t>
      </w:r>
    </w:p>
    <w:p w14:paraId="57616625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creo que la manera más sencilla es especificar que eso lo quiero dentro de la dirección.</w:t>
      </w:r>
    </w:p>
    <w:p w14:paraId="4E987514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49D05FB9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Distrito </w:t>
      </w:r>
      <w:proofErr w:type="spellStart"/>
      <w:r>
        <w:rPr>
          <w:rFonts w:ascii="Roboto" w:hAnsi="Roboto"/>
          <w:color w:val="1C1D1F"/>
        </w:rPr>
        <w:t>distrito</w:t>
      </w:r>
      <w:proofErr w:type="spellEnd"/>
      <w:r>
        <w:rPr>
          <w:rFonts w:ascii="Roboto" w:hAnsi="Roboto"/>
          <w:color w:val="1C1D1F"/>
        </w:rPr>
        <w:t xml:space="preserve"> haciendo referencia a dirección distrito </w:t>
      </w:r>
      <w:proofErr w:type="spellStart"/>
      <w:r>
        <w:rPr>
          <w:rFonts w:ascii="Roboto" w:hAnsi="Roboto"/>
          <w:color w:val="1C1D1F"/>
        </w:rPr>
        <w:t>Okkhoy</w:t>
      </w:r>
      <w:proofErr w:type="spellEnd"/>
      <w:r>
        <w:rPr>
          <w:rFonts w:ascii="Roboto" w:hAnsi="Roboto"/>
          <w:color w:val="1C1D1F"/>
        </w:rPr>
        <w:t xml:space="preserve"> o sino también pueden hacer el la</w:t>
      </w:r>
    </w:p>
    <w:p w14:paraId="59F525C8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dirección y luego puntos control y lo </w:t>
      </w:r>
      <w:proofErr w:type="gramStart"/>
      <w:r>
        <w:rPr>
          <w:rFonts w:ascii="Roboto" w:hAnsi="Roboto"/>
          <w:color w:val="1C1D1F"/>
        </w:rPr>
        <w:t>mismo</w:t>
      </w:r>
      <w:proofErr w:type="gramEnd"/>
      <w:r>
        <w:rPr>
          <w:rFonts w:ascii="Roboto" w:hAnsi="Roboto"/>
          <w:color w:val="1C1D1F"/>
        </w:rPr>
        <w:t xml:space="preserve"> pero eso es bastante corto.</w:t>
      </w:r>
    </w:p>
    <w:p w14:paraId="2CB740E0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Les voy a copiar esto si esto se deja copiar </w:t>
      </w:r>
      <w:proofErr w:type="spellStart"/>
      <w:r>
        <w:rPr>
          <w:rFonts w:ascii="Roboto" w:hAnsi="Roboto"/>
          <w:color w:val="1C1D1F"/>
        </w:rPr>
        <w:t>copiar</w:t>
      </w:r>
      <w:proofErr w:type="spellEnd"/>
      <w:r>
        <w:rPr>
          <w:rFonts w:ascii="Roboto" w:hAnsi="Roboto"/>
          <w:color w:val="1C1D1F"/>
        </w:rPr>
        <w:t xml:space="preserve"> esto lo voy a pegar acá y ahora vamos a hacer lo</w:t>
      </w:r>
    </w:p>
    <w:p w14:paraId="0D409557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mismo</w:t>
      </w:r>
      <w:proofErr w:type="gramEnd"/>
      <w:r>
        <w:rPr>
          <w:rFonts w:ascii="Roboto" w:hAnsi="Roboto"/>
          <w:color w:val="1C1D1F"/>
        </w:rPr>
        <w:t xml:space="preserve"> pero con la ciudad entonces ciudad no válido.</w:t>
      </w:r>
    </w:p>
    <w:p w14:paraId="01ADD46B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no.</w:t>
      </w:r>
    </w:p>
    <w:p w14:paraId="04BACDFD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 ustedes me entienden voy a poner aquí ciudad tanto acá como acá y ya tengo las 2 los dos</w:t>
      </w:r>
    </w:p>
    <w:p w14:paraId="0D7D1079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grabo los cambios voy a regresar acá y es implementar esta misma estrategia entonces la voy a colocar</w:t>
      </w:r>
    </w:p>
    <w:p w14:paraId="11EDA6DA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abajo sería el Distrito no válido y aquí abajo sería la ciudad </w:t>
      </w:r>
      <w:proofErr w:type="spellStart"/>
      <w:r>
        <w:rPr>
          <w:rFonts w:ascii="Roboto" w:hAnsi="Roboto"/>
          <w:color w:val="1C1D1F"/>
        </w:rPr>
        <w:t>ciudad</w:t>
      </w:r>
      <w:proofErr w:type="spellEnd"/>
      <w:r>
        <w:rPr>
          <w:rFonts w:ascii="Roboto" w:hAnsi="Roboto"/>
          <w:color w:val="1C1D1F"/>
        </w:rPr>
        <w:t xml:space="preserve"> no válido o no válida.</w:t>
      </w:r>
    </w:p>
    <w:p w14:paraId="6526A690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Dabamos</w:t>
      </w:r>
      <w:proofErr w:type="spellEnd"/>
      <w:r>
        <w:rPr>
          <w:rFonts w:ascii="Roboto" w:hAnsi="Roboto"/>
          <w:color w:val="1C1D1F"/>
        </w:rPr>
        <w:t xml:space="preserve"> los cambios.</w:t>
      </w:r>
    </w:p>
    <w:p w14:paraId="16D0CEB3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 al navegador web.</w:t>
      </w:r>
    </w:p>
    <w:p w14:paraId="639665DE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salgo y se activa Rick salgo y se activa.</w:t>
      </w:r>
    </w:p>
    <w:p w14:paraId="1BCEE25F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único inconveniente que nosotros tenemos es que si ahora hacemos clic en Guardar la ciudad y el Distrito</w:t>
      </w:r>
    </w:p>
    <w:p w14:paraId="6ACF1F7D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activan por defecto y por qué es esto.</w:t>
      </w:r>
    </w:p>
    <w:p w14:paraId="26F7FB78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voy a regresar a Keith y explicarles voy a poner aquí un consumo de </w:t>
      </w:r>
      <w:proofErr w:type="spellStart"/>
      <w:r>
        <w:rPr>
          <w:rFonts w:ascii="Roboto" w:hAnsi="Roboto"/>
          <w:color w:val="1C1D1F"/>
        </w:rPr>
        <w:t>Tiz</w:t>
      </w:r>
      <w:proofErr w:type="spellEnd"/>
      <w:r>
        <w:rPr>
          <w:rFonts w:ascii="Roboto" w:hAnsi="Roboto"/>
          <w:color w:val="1C1D1F"/>
        </w:rPr>
        <w:t xml:space="preserve"> del control nada más control.</w:t>
      </w:r>
    </w:p>
    <w:p w14:paraId="1276E437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del control voy a grabar los cambios.</w:t>
      </w:r>
    </w:p>
    <w:p w14:paraId="761DDF9A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tocar el botón de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 xml:space="preserve"> y miremos tenemos un Ford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encontró </w:t>
      </w:r>
      <w:proofErr w:type="spellStart"/>
      <w:r>
        <w:rPr>
          <w:rFonts w:ascii="Roboto" w:hAnsi="Roboto"/>
          <w:color w:val="1C1D1F"/>
        </w:rPr>
        <w:t>encontró</w:t>
      </w:r>
      <w:proofErr w:type="spellEnd"/>
      <w:r>
        <w:rPr>
          <w:rFonts w:ascii="Roboto" w:hAnsi="Roboto"/>
          <w:color w:val="1C1D1F"/>
        </w:rPr>
        <w:t xml:space="preserve"> fue un control </w:t>
      </w:r>
      <w:proofErr w:type="spellStart"/>
      <w:r>
        <w:rPr>
          <w:rFonts w:ascii="Roboto" w:hAnsi="Roboto"/>
          <w:color w:val="1C1D1F"/>
        </w:rPr>
        <w:t>it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for</w:t>
      </w:r>
      <w:proofErr w:type="spellEnd"/>
    </w:p>
    <w:p w14:paraId="73181E0A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>.</w:t>
      </w:r>
    </w:p>
    <w:p w14:paraId="7F4552A6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Ok ese es el Ford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inicial.</w:t>
      </w:r>
    </w:p>
    <w:p w14:paraId="2180B599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de hecho este es el que aparece </w:t>
      </w:r>
      <w:proofErr w:type="gramStart"/>
      <w:r>
        <w:rPr>
          <w:rFonts w:ascii="Roboto" w:hAnsi="Roboto"/>
          <w:color w:val="1C1D1F"/>
        </w:rPr>
        <w:t>acá</w:t>
      </w:r>
      <w:proofErr w:type="gramEnd"/>
      <w:r>
        <w:rPr>
          <w:rFonts w:ascii="Roboto" w:hAnsi="Roboto"/>
          <w:color w:val="1C1D1F"/>
        </w:rPr>
        <w:t xml:space="preserve"> pero estos son los campos.</w:t>
      </w:r>
    </w:p>
    <w:p w14:paraId="61C37BD5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un control </w:t>
      </w:r>
      <w:proofErr w:type="spellStart"/>
      <w:r>
        <w:rPr>
          <w:rFonts w:ascii="Roboto" w:hAnsi="Roboto"/>
          <w:color w:val="1C1D1F"/>
        </w:rPr>
        <w:t>control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control</w:t>
      </w:r>
      <w:proofErr w:type="spellEnd"/>
      <w:r>
        <w:rPr>
          <w:rFonts w:ascii="Roboto" w:hAnsi="Roboto"/>
          <w:color w:val="1C1D1F"/>
        </w:rPr>
        <w:t xml:space="preserve"> y este es un grupo.</w:t>
      </w:r>
    </w:p>
    <w:p w14:paraId="23727EA3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eso el grupo no va a tener la opción de si tiene la opción de marcar como </w:t>
      </w:r>
      <w:proofErr w:type="gramStart"/>
      <w:r>
        <w:rPr>
          <w:rFonts w:ascii="Roboto" w:hAnsi="Roboto"/>
          <w:color w:val="1C1D1F"/>
        </w:rPr>
        <w:t>tocado</w:t>
      </w:r>
      <w:proofErr w:type="gramEnd"/>
      <w:r>
        <w:rPr>
          <w:rFonts w:ascii="Roboto" w:hAnsi="Roboto"/>
          <w:color w:val="1C1D1F"/>
        </w:rPr>
        <w:t xml:space="preserve"> pero implícitamente</w:t>
      </w:r>
    </w:p>
    <w:p w14:paraId="7A70E809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lo establece a sus hijos por lo cual vamos a tener que evaluar o hacer esto mismo si es un Ford</w:t>
      </w:r>
    </w:p>
    <w:p w14:paraId="5882A3A5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>.</w:t>
      </w:r>
    </w:p>
    <w:p w14:paraId="26CCCCE1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hagámoslo.</w:t>
      </w:r>
    </w:p>
    <w:p w14:paraId="19DCA8B6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preguntar si el control es una instancia </w:t>
      </w:r>
      <w:proofErr w:type="spellStart"/>
      <w:r>
        <w:rPr>
          <w:rFonts w:ascii="Roboto" w:hAnsi="Roboto"/>
          <w:color w:val="1C1D1F"/>
        </w:rPr>
        <w:t>instance</w:t>
      </w:r>
      <w:proofErr w:type="spellEnd"/>
      <w:r>
        <w:rPr>
          <w:rFonts w:ascii="Roboto" w:hAnsi="Roboto"/>
          <w:color w:val="1C1D1F"/>
        </w:rPr>
        <w:t xml:space="preserve"> o Ford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>.</w:t>
      </w:r>
    </w:p>
    <w:p w14:paraId="414100D8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puro script sólo quiero saber si el control es una instancia de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quiere decir que aquí</w:t>
      </w:r>
    </w:p>
    <w:p w14:paraId="75CA372E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adentro tengo que evaluar esto nuevamente ok tengo que evaluar esto que voy a pegarlo acá.</w:t>
      </w:r>
    </w:p>
    <w:p w14:paraId="69B3E24F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</w:t>
      </w:r>
      <w:proofErr w:type="spellStart"/>
      <w:r>
        <w:rPr>
          <w:rFonts w:ascii="Roboto" w:hAnsi="Roboto"/>
          <w:color w:val="1C1D1F"/>
        </w:rPr>
        <w:t>for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each</w:t>
      </w:r>
      <w:proofErr w:type="spellEnd"/>
      <w:r>
        <w:rPr>
          <w:rFonts w:ascii="Roboto" w:hAnsi="Roboto"/>
          <w:color w:val="1C1D1F"/>
        </w:rPr>
        <w:t xml:space="preserve"> porque </w:t>
      </w:r>
      <w:proofErr w:type="gramStart"/>
      <w:r>
        <w:rPr>
          <w:rFonts w:ascii="Roboto" w:hAnsi="Roboto"/>
          <w:color w:val="1C1D1F"/>
        </w:rPr>
        <w:t>pueden</w:t>
      </w:r>
      <w:proofErr w:type="gramEnd"/>
      <w:r>
        <w:rPr>
          <w:rFonts w:ascii="Roboto" w:hAnsi="Roboto"/>
          <w:color w:val="1C1D1F"/>
        </w:rPr>
        <w:t xml:space="preserve"> haber otros campos allá adentro y sería lo mismo.</w:t>
      </w:r>
    </w:p>
    <w:p w14:paraId="34FDE19E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Control hagámosla con la función de flecha corta.</w:t>
      </w:r>
    </w:p>
    <w:p w14:paraId="0AC539FA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Control punto.</w:t>
      </w:r>
    </w:p>
    <w:p w14:paraId="4B4DDB8D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Mark </w:t>
      </w:r>
      <w:proofErr w:type="spellStart"/>
      <w:r>
        <w:rPr>
          <w:rFonts w:ascii="Roboto" w:hAnsi="Roboto"/>
          <w:color w:val="1C1D1F"/>
        </w:rPr>
        <w:t>Storch</w:t>
      </w:r>
      <w:proofErr w:type="spellEnd"/>
      <w:r>
        <w:rPr>
          <w:rFonts w:ascii="Roboto" w:hAnsi="Roboto"/>
          <w:color w:val="1C1D1F"/>
        </w:rPr>
        <w:t xml:space="preserve"> punto y coma.</w:t>
      </w:r>
    </w:p>
    <w:p w14:paraId="04EC7EC0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Caso contrario sería esta otra </w:t>
      </w:r>
      <w:proofErr w:type="spellStart"/>
      <w:r>
        <w:rPr>
          <w:rFonts w:ascii="Roboto" w:hAnsi="Roboto"/>
          <w:color w:val="1C1D1F"/>
        </w:rPr>
        <w:t>ñaca</w:t>
      </w:r>
      <w:proofErr w:type="spellEnd"/>
      <w:r>
        <w:rPr>
          <w:rFonts w:ascii="Roboto" w:hAnsi="Roboto"/>
          <w:color w:val="1C1D1F"/>
        </w:rPr>
        <w:t xml:space="preserve"> Ok voy a grabar los cambios.</w:t>
      </w:r>
    </w:p>
    <w:p w14:paraId="7FC74D02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eso funciona.</w:t>
      </w:r>
    </w:p>
    <w:p w14:paraId="1BE24DF3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Toco y no funcionó.</w:t>
      </w:r>
    </w:p>
    <w:p w14:paraId="53D51F72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ya vi el problema y es que aquí adentro no estoy.</w:t>
      </w:r>
    </w:p>
    <w:p w14:paraId="32242CC9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tengo que hacer referencia a los controles.</w:t>
      </w:r>
    </w:p>
    <w:p w14:paraId="30D6E2BA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que hacer referencia a el control al control en este caso sería el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 xml:space="preserve"> junto con otros </w:t>
      </w:r>
      <w:proofErr w:type="spellStart"/>
      <w:r>
        <w:rPr>
          <w:rFonts w:ascii="Roboto" w:hAnsi="Roboto"/>
          <w:color w:val="1C1D1F"/>
        </w:rPr>
        <w:t>Tapp</w:t>
      </w:r>
      <w:proofErr w:type="spellEnd"/>
    </w:p>
    <w:p w14:paraId="3EC4CCE4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si hago referencia a todos los inputs dentro de este grupo.</w:t>
      </w:r>
    </w:p>
    <w:p w14:paraId="1EF52012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grabo los cambios y debería de funcionar voy a tocar este botón y ahí los tenemos.</w:t>
      </w:r>
    </w:p>
    <w:p w14:paraId="3CDC12D4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eso era básicamente lo que quería hacer.</w:t>
      </w:r>
    </w:p>
    <w:p w14:paraId="61CB2302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Recuerda que esa es una función que yo me estoy inventando ustedes pueden ser que encuentren una manera</w:t>
      </w:r>
    </w:p>
    <w:p w14:paraId="490AF551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más sencilla de hacer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pero de esta manera por lo menos podemos ejecutar todas las validaciones</w:t>
      </w:r>
    </w:p>
    <w:p w14:paraId="44720C5A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simultáneamente aplicando la idea de estos campos para coordinar esos campos en base al botón </w:t>
      </w:r>
      <w:proofErr w:type="spellStart"/>
      <w:r>
        <w:rPr>
          <w:rFonts w:ascii="Roboto" w:hAnsi="Roboto"/>
          <w:color w:val="1C1D1F"/>
        </w:rPr>
        <w:t>Submit</w:t>
      </w:r>
      <w:proofErr w:type="spellEnd"/>
      <w:r>
        <w:rPr>
          <w:rFonts w:ascii="Roboto" w:hAnsi="Roboto"/>
          <w:color w:val="1C1D1F"/>
        </w:rPr>
        <w:t>.</w:t>
      </w:r>
    </w:p>
    <w:p w14:paraId="6650B00F" w14:textId="77777777" w:rsidR="003E7808" w:rsidRDefault="003E7808" w:rsidP="003E780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Lo dejamos así y los veo en la próxima clase.</w:t>
      </w:r>
    </w:p>
    <w:p w14:paraId="4EAE060E" w14:textId="77777777" w:rsidR="00C55432" w:rsidRDefault="00C55432"/>
    <w:sectPr w:rsidR="00C55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B7"/>
    <w:rsid w:val="003E7808"/>
    <w:rsid w:val="008D46B7"/>
    <w:rsid w:val="00C5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9DA8"/>
  <w15:chartTrackingRefBased/>
  <w15:docId w15:val="{E1ED0936-47E7-433A-AEC8-C761BFC2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E7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6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2021-07-26T21:05:00Z</dcterms:created>
  <dcterms:modified xsi:type="dcterms:W3CDTF">2021-07-26T21:06:00Z</dcterms:modified>
</cp:coreProperties>
</file>