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0C6C" w:rsidRPr="00670C6C" w:rsidRDefault="00670C6C" w:rsidP="00670C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s-PE"/>
        </w:rPr>
      </w:pPr>
      <w:bookmarkStart w:id="0" w:name="_GoBack"/>
      <w:bookmarkEnd w:id="0"/>
      <w:r w:rsidRPr="00670C6C"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s-PE"/>
        </w:rPr>
        <w:t xml:space="preserve">S14.s1 - Introducción a Patrones </w:t>
      </w:r>
      <w:proofErr w:type="spellStart"/>
      <w:r w:rsidRPr="00670C6C"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s-PE"/>
        </w:rPr>
        <w:t>GoF</w:t>
      </w:r>
      <w:proofErr w:type="spellEnd"/>
    </w:p>
    <w:p w:rsidR="00670C6C" w:rsidRPr="00670C6C" w:rsidRDefault="00670C6C" w:rsidP="00670C6C">
      <w:pPr>
        <w:rPr>
          <w:color w:val="FF0000"/>
        </w:rPr>
      </w:pPr>
      <w:r w:rsidRPr="00670C6C">
        <w:rPr>
          <w:color w:val="FF0000"/>
        </w:rPr>
        <w:t>CONOCIMIENTOS PREVIOS</w:t>
      </w:r>
    </w:p>
    <w:p w:rsidR="00670C6C" w:rsidRDefault="00670C6C" w:rsidP="00670C6C">
      <w:r w:rsidRPr="00670C6C">
        <w:rPr>
          <w:color w:val="FF0000"/>
        </w:rPr>
        <w:t xml:space="preserve">¿Qué son los Patrones </w:t>
      </w:r>
      <w:proofErr w:type="spellStart"/>
      <w:r w:rsidRPr="00670C6C">
        <w:rPr>
          <w:color w:val="FF0000"/>
        </w:rPr>
        <w:t>GoF</w:t>
      </w:r>
      <w:proofErr w:type="spellEnd"/>
      <w:r w:rsidRPr="00670C6C">
        <w:rPr>
          <w:color w:val="FF0000"/>
        </w:rPr>
        <w:t xml:space="preserve"> y por qué son importantes en el desarrollo de software?</w:t>
      </w:r>
      <w:r>
        <w:br/>
      </w:r>
      <w:r w:rsidRPr="00670C6C">
        <w:t xml:space="preserve">Creacionales: Tratan sobre la creación de objetos de manera flexible. Ejemplos: </w:t>
      </w:r>
      <w:proofErr w:type="spellStart"/>
      <w:r w:rsidRPr="00670C6C">
        <w:t>Singleton</w:t>
      </w:r>
      <w:proofErr w:type="spellEnd"/>
      <w:r w:rsidRPr="00670C6C">
        <w:t xml:space="preserve">, Factory </w:t>
      </w:r>
      <w:proofErr w:type="spellStart"/>
      <w:r w:rsidRPr="00670C6C">
        <w:t>Method</w:t>
      </w:r>
      <w:proofErr w:type="spellEnd"/>
      <w:r w:rsidRPr="00670C6C">
        <w:t xml:space="preserve">, </w:t>
      </w:r>
      <w:proofErr w:type="spellStart"/>
      <w:r w:rsidRPr="00670C6C">
        <w:t>Builder</w:t>
      </w:r>
      <w:proofErr w:type="spellEnd"/>
      <w:r w:rsidRPr="00670C6C">
        <w:t>.</w:t>
      </w:r>
    </w:p>
    <w:p w:rsidR="00670C6C" w:rsidRDefault="00670C6C" w:rsidP="00670C6C">
      <w:r w:rsidRPr="00670C6C">
        <w:rPr>
          <w:color w:val="FF0000"/>
        </w:rPr>
        <w:t xml:space="preserve">¿En cuántas categorías principales se dividen los Patrones </w:t>
      </w:r>
      <w:proofErr w:type="spellStart"/>
      <w:r w:rsidRPr="00670C6C">
        <w:rPr>
          <w:color w:val="FF0000"/>
        </w:rPr>
        <w:t>GoF</w:t>
      </w:r>
      <w:proofErr w:type="spellEnd"/>
      <w:r w:rsidRPr="00670C6C">
        <w:rPr>
          <w:color w:val="FF0000"/>
        </w:rPr>
        <w:t xml:space="preserve"> y puedes nombrar ejemplos de patrones de cada categoría?</w:t>
      </w:r>
      <w:r w:rsidRPr="00670C6C">
        <w:rPr>
          <w:color w:val="FF0000"/>
        </w:rPr>
        <w:br/>
      </w:r>
      <w:r w:rsidRPr="00670C6C">
        <w:t xml:space="preserve">Estructurales: Se enfocan en organizar clases u objetos para formar estructuras más complejas. Ejemplos: </w:t>
      </w:r>
      <w:proofErr w:type="spellStart"/>
      <w:r w:rsidRPr="00670C6C">
        <w:t>Adapter</w:t>
      </w:r>
      <w:proofErr w:type="spellEnd"/>
      <w:r w:rsidRPr="00670C6C">
        <w:t xml:space="preserve">, Composite, </w:t>
      </w:r>
      <w:proofErr w:type="spellStart"/>
      <w:r w:rsidRPr="00670C6C">
        <w:t>Decorator</w:t>
      </w:r>
      <w:proofErr w:type="spellEnd"/>
      <w:r w:rsidRPr="00670C6C">
        <w:t>.</w:t>
      </w:r>
    </w:p>
    <w:p w:rsidR="00670C6C" w:rsidRPr="00670C6C" w:rsidRDefault="00670C6C" w:rsidP="00670C6C">
      <w:pPr>
        <w:rPr>
          <w:color w:val="FF0000"/>
        </w:rPr>
      </w:pPr>
      <w:r w:rsidRPr="00670C6C">
        <w:rPr>
          <w:color w:val="FF0000"/>
        </w:rPr>
        <w:t xml:space="preserve">¿Por qué es importante tener conocimientos previos en programación orientada a objetos y diseño de software para utilizar eficazmente los Patrones </w:t>
      </w:r>
      <w:proofErr w:type="spellStart"/>
      <w:r w:rsidRPr="00670C6C">
        <w:rPr>
          <w:color w:val="FF0000"/>
        </w:rPr>
        <w:t>GoF</w:t>
      </w:r>
      <w:proofErr w:type="spellEnd"/>
      <w:r w:rsidRPr="00670C6C">
        <w:rPr>
          <w:color w:val="FF0000"/>
        </w:rPr>
        <w:t>?</w:t>
      </w:r>
      <w:r w:rsidRPr="00670C6C">
        <w:rPr>
          <w:color w:val="FF0000"/>
        </w:rPr>
        <w:br/>
      </w:r>
      <w:r w:rsidRPr="00670C6C">
        <w:t xml:space="preserve">Comportamentales: Abordan la interacción entre objetos y cómo distribuyen responsabilidades. Ejemplos: </w:t>
      </w:r>
      <w:proofErr w:type="spellStart"/>
      <w:r w:rsidRPr="00670C6C">
        <w:t>Observer</w:t>
      </w:r>
      <w:proofErr w:type="spellEnd"/>
      <w:r w:rsidRPr="00670C6C">
        <w:t xml:space="preserve">, </w:t>
      </w:r>
      <w:proofErr w:type="spellStart"/>
      <w:r w:rsidRPr="00670C6C">
        <w:t>Strategy</w:t>
      </w:r>
      <w:proofErr w:type="spellEnd"/>
      <w:r w:rsidRPr="00670C6C">
        <w:t xml:space="preserve">, </w:t>
      </w:r>
      <w:proofErr w:type="spellStart"/>
      <w:r w:rsidRPr="00670C6C">
        <w:t>Command</w:t>
      </w:r>
      <w:proofErr w:type="spellEnd"/>
      <w:r w:rsidRPr="00670C6C">
        <w:t>.</w:t>
      </w:r>
      <w:r>
        <w:br/>
      </w:r>
      <w:r w:rsidRPr="00670C6C">
        <w:rPr>
          <w:color w:val="FF0000"/>
        </w:rPr>
        <w:br/>
        <w:t>Utilidad</w:t>
      </w:r>
    </w:p>
    <w:p w:rsidR="00670C6C" w:rsidRDefault="00670C6C" w:rsidP="00670C6C">
      <w:r w:rsidRPr="00670C6C">
        <w:rPr>
          <w:color w:val="FF0000"/>
        </w:rPr>
        <w:t>¿Por qué es importante aplicar patrones de diseño en el desarrollo de software?</w:t>
      </w:r>
      <w:r w:rsidRPr="00670C6C">
        <w:rPr>
          <w:color w:val="FF0000"/>
        </w:rPr>
        <w:br/>
      </w:r>
      <w:r w:rsidRPr="00670C6C">
        <w:t>Porque ofrecen soluciones probadas a problemas comunes, mejoran la calidad del software, facilitan la comunicación entre desarrolladores y permiten crear sistemas más flexibles, organizados y fáciles de mantener.</w:t>
      </w:r>
    </w:p>
    <w:p w:rsidR="00670C6C" w:rsidRDefault="00670C6C" w:rsidP="00C34419">
      <w:r w:rsidRPr="00C34419">
        <w:rPr>
          <w:color w:val="FF0000"/>
        </w:rPr>
        <w:t xml:space="preserve">¿Qué problemas comunes en el diseño de software pueden resolverse mediante el uso de Patrones </w:t>
      </w:r>
      <w:proofErr w:type="spellStart"/>
      <w:r w:rsidRPr="00C34419">
        <w:rPr>
          <w:color w:val="FF0000"/>
        </w:rPr>
        <w:t>GoF</w:t>
      </w:r>
      <w:proofErr w:type="spellEnd"/>
      <w:r w:rsidRPr="00C34419">
        <w:rPr>
          <w:color w:val="FF0000"/>
        </w:rPr>
        <w:t>?</w:t>
      </w:r>
      <w:r w:rsidRPr="00C34419">
        <w:rPr>
          <w:color w:val="FF0000"/>
        </w:rPr>
        <w:br/>
      </w:r>
      <w:r>
        <w:t xml:space="preserve">Los Patrones </w:t>
      </w:r>
      <w:proofErr w:type="spellStart"/>
      <w:r>
        <w:t>GoF</w:t>
      </w:r>
      <w:proofErr w:type="spellEnd"/>
      <w:r>
        <w:t xml:space="preserve"> ayudan a resolver: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 xml:space="preserve">Creación rígida de objetos → (Factory, </w:t>
      </w:r>
      <w:proofErr w:type="spellStart"/>
      <w:r>
        <w:t>Builder</w:t>
      </w:r>
      <w:proofErr w:type="spellEnd"/>
      <w:r>
        <w:t xml:space="preserve">, </w:t>
      </w:r>
      <w:proofErr w:type="spellStart"/>
      <w:r>
        <w:t>Singleton</w:t>
      </w:r>
      <w:proofErr w:type="spellEnd"/>
      <w:r>
        <w:t>)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>Exceso de acoplamiento entre clases → (</w:t>
      </w:r>
      <w:proofErr w:type="spellStart"/>
      <w:r>
        <w:t>Observer</w:t>
      </w:r>
      <w:proofErr w:type="spellEnd"/>
      <w:r>
        <w:t xml:space="preserve">, Mediator, </w:t>
      </w:r>
      <w:proofErr w:type="spellStart"/>
      <w:r>
        <w:t>Strategy</w:t>
      </w:r>
      <w:proofErr w:type="spellEnd"/>
      <w:r>
        <w:t>)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 xml:space="preserve">Estructuras de código complejas o difíciles de extender → (Composite, </w:t>
      </w:r>
      <w:proofErr w:type="spellStart"/>
      <w:r>
        <w:t>Decorator</w:t>
      </w:r>
      <w:proofErr w:type="spellEnd"/>
      <w:r>
        <w:t xml:space="preserve">, </w:t>
      </w:r>
      <w:proofErr w:type="spellStart"/>
      <w:r>
        <w:t>Adapter</w:t>
      </w:r>
      <w:proofErr w:type="spellEnd"/>
      <w:r>
        <w:t xml:space="preserve">, </w:t>
      </w:r>
      <w:proofErr w:type="spellStart"/>
      <w:r>
        <w:t>Facade</w:t>
      </w:r>
      <w:proofErr w:type="spellEnd"/>
      <w:r>
        <w:t>)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 xml:space="preserve">Necesidad de controlar acceso o comportamiento según estados → (Proxy, </w:t>
      </w:r>
      <w:proofErr w:type="spellStart"/>
      <w:r>
        <w:t>State</w:t>
      </w:r>
      <w:proofErr w:type="spellEnd"/>
      <w:r>
        <w:t>)</w:t>
      </w:r>
    </w:p>
    <w:p w:rsidR="00C34419" w:rsidRPr="00C34419" w:rsidRDefault="00670C6C" w:rsidP="00C34419">
      <w:r w:rsidRPr="00C34419">
        <w:rPr>
          <w:color w:val="FF0000"/>
        </w:rPr>
        <w:t xml:space="preserve">¿Cómo pueden los Patrones </w:t>
      </w:r>
      <w:proofErr w:type="spellStart"/>
      <w:r w:rsidRPr="00C34419">
        <w:rPr>
          <w:color w:val="FF0000"/>
        </w:rPr>
        <w:t>GoF</w:t>
      </w:r>
      <w:proofErr w:type="spellEnd"/>
      <w:r w:rsidRPr="00C34419">
        <w:rPr>
          <w:color w:val="FF0000"/>
        </w:rPr>
        <w:t xml:space="preserve"> mejorar la reutilización y mantenibilidad del código en un proyecto de desarrollo de software?</w:t>
      </w:r>
    </w:p>
    <w:p w:rsidR="00670C6C" w:rsidRDefault="00C34419" w:rsidP="00C34419">
      <w:pPr>
        <w:pStyle w:val="Prrafodelista"/>
        <w:numPr>
          <w:ilvl w:val="0"/>
          <w:numId w:val="1"/>
        </w:numPr>
      </w:pPr>
      <w:r>
        <w:t>Desacoplan las partes del sistema, haciendo que el código pueda reutilizarse fácilmente.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>Facilitan cambios y extensiones sin modificar el código existente.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>Permiten organizar mejor las responsabilidades, lo que hace el software más claro y fácil de mantener.</w:t>
      </w:r>
    </w:p>
    <w:p w:rsidR="00670C6C" w:rsidRDefault="00670C6C" w:rsidP="00C34419">
      <w:pPr>
        <w:pStyle w:val="Prrafodelista"/>
        <w:numPr>
          <w:ilvl w:val="0"/>
          <w:numId w:val="1"/>
        </w:numPr>
      </w:pPr>
      <w:r>
        <w:t>Evitan duplicar código, ya que centralizan comportamientos comunes.</w:t>
      </w:r>
    </w:p>
    <w:p w:rsidR="00670C6C" w:rsidRPr="00C34419" w:rsidRDefault="00C34419" w:rsidP="00670C6C">
      <w:pPr>
        <w:rPr>
          <w:color w:val="FF0000"/>
        </w:rPr>
      </w:pPr>
      <w:r w:rsidRPr="00C34419">
        <w:rPr>
          <w:color w:val="FF0000"/>
        </w:rPr>
        <w:br/>
        <w:t>INTRODUCCIÓN</w:t>
      </w:r>
    </w:p>
    <w:p w:rsidR="00670C6C" w:rsidRDefault="00670C6C" w:rsidP="00670C6C">
      <w:r>
        <w:t xml:space="preserve">Los Patrones </w:t>
      </w:r>
      <w:proofErr w:type="spellStart"/>
      <w:r>
        <w:t>GoF</w:t>
      </w:r>
      <w:proofErr w:type="spellEnd"/>
      <w:r>
        <w:t xml:space="preserve">, o Patrones de Diseño </w:t>
      </w:r>
      <w:proofErr w:type="spellStart"/>
      <w:r>
        <w:t>Gang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, son un conjunto de patrones de diseño que fueron introducidos por Erich </w:t>
      </w:r>
      <w:r w:rsidRPr="00670C6C">
        <w:t xml:space="preserve">Gamma, Richard Helm, Ralph Johnson y John </w:t>
      </w:r>
      <w:proofErr w:type="spellStart"/>
      <w:r w:rsidRPr="00670C6C">
        <w:t>Vlissides</w:t>
      </w:r>
      <w:proofErr w:type="spellEnd"/>
      <w:r w:rsidRPr="00670C6C">
        <w:t xml:space="preserve"> en su libro "</w:t>
      </w:r>
      <w:proofErr w:type="spellStart"/>
      <w:r w:rsidRPr="00670C6C">
        <w:t>Design</w:t>
      </w:r>
      <w:proofErr w:type="spellEnd"/>
      <w:r w:rsidRPr="00670C6C">
        <w:t xml:space="preserve"> </w:t>
      </w:r>
      <w:proofErr w:type="spellStart"/>
      <w:r w:rsidRPr="00670C6C">
        <w:t>Patterns</w:t>
      </w:r>
      <w:proofErr w:type="spellEnd"/>
      <w:r w:rsidRPr="00670C6C">
        <w:t xml:space="preserve">: </w:t>
      </w:r>
      <w:proofErr w:type="spellStart"/>
      <w:r w:rsidRPr="00670C6C">
        <w:t>Elements</w:t>
      </w:r>
      <w:proofErr w:type="spellEnd"/>
      <w:r w:rsidRPr="00670C6C">
        <w:t xml:space="preserve"> </w:t>
      </w:r>
      <w:proofErr w:type="spellStart"/>
      <w:r w:rsidRPr="00670C6C">
        <w:t>of</w:t>
      </w:r>
      <w:proofErr w:type="spellEnd"/>
      <w:r w:rsidRPr="00670C6C">
        <w:t xml:space="preserve"> Reusable </w:t>
      </w:r>
      <w:proofErr w:type="spellStart"/>
      <w:r w:rsidRPr="00670C6C">
        <w:t>Object-Oriented</w:t>
      </w:r>
      <w:proofErr w:type="spellEnd"/>
      <w:r>
        <w:t xml:space="preserve"> Software". Estos patrones son </w:t>
      </w:r>
      <w:r>
        <w:lastRenderedPageBreak/>
        <w:t xml:space="preserve">soluciones probadas y comprobadas para problemas comunes que se presentan al diseñar software orientado a objetos. Los Patrones </w:t>
      </w:r>
      <w:proofErr w:type="spellStart"/>
      <w:r>
        <w:t>GoF</w:t>
      </w:r>
      <w:proofErr w:type="spellEnd"/>
      <w:r>
        <w:t xml:space="preserve"> ayudan a mejorar la modularidad, flexibilidad y mantenibilidad del código.</w:t>
      </w:r>
      <w:r>
        <w:br/>
        <w:t xml:space="preserve">En Java, los Patrones </w:t>
      </w:r>
      <w:proofErr w:type="spellStart"/>
      <w:r>
        <w:t>GoF</w:t>
      </w:r>
      <w:proofErr w:type="spellEnd"/>
      <w:r>
        <w:t xml:space="preserve"> se pueden implementar fácilmente debido a la naturaleza orientada a objetos del lenguaje. Existen 23 patrones de diseño </w:t>
      </w:r>
      <w:proofErr w:type="spellStart"/>
      <w:r>
        <w:t>GoF</w:t>
      </w:r>
      <w:proofErr w:type="spellEnd"/>
      <w:r>
        <w:t>, que se dividen en tres categorías principales:</w:t>
      </w:r>
    </w:p>
    <w:p w:rsidR="00670C6C" w:rsidRPr="00C34419" w:rsidRDefault="00C34419" w:rsidP="00670C6C">
      <w:pPr>
        <w:rPr>
          <w:color w:val="FF0000"/>
        </w:rPr>
      </w:pPr>
      <w:r w:rsidRPr="00C34419">
        <w:rPr>
          <w:color w:val="FF0000"/>
        </w:rPr>
        <w:t>1. PATRONES CREACIONALES (CREATIONAL PATTERNS):</w:t>
      </w:r>
    </w:p>
    <w:p w:rsidR="00670C6C" w:rsidRDefault="00670C6C" w:rsidP="00670C6C">
      <w:r>
        <w:t>Estos patrones se encargan de la creación de objetos, proporcionan una forma controlada y flexible de instanciarlos, lo que mejora la escalabilidad y mantenibilidad del sistema.</w:t>
      </w:r>
    </w:p>
    <w:p w:rsidR="00670C6C" w:rsidRDefault="00670C6C" w:rsidP="00C34419">
      <w:pPr>
        <w:pStyle w:val="Prrafodelista"/>
        <w:numPr>
          <w:ilvl w:val="0"/>
          <w:numId w:val="2"/>
        </w:numPr>
      </w:pPr>
      <w:proofErr w:type="spellStart"/>
      <w:r>
        <w:t>Singleton</w:t>
      </w:r>
      <w:proofErr w:type="spellEnd"/>
      <w:r>
        <w:t>: Asegura que una clase tenga solo una instancia y proporciona un punto de acceso global a esa instancia.</w:t>
      </w:r>
    </w:p>
    <w:p w:rsidR="00670C6C" w:rsidRDefault="00670C6C" w:rsidP="00C34419">
      <w:pPr>
        <w:pStyle w:val="Prrafodelista"/>
        <w:numPr>
          <w:ilvl w:val="0"/>
          <w:numId w:val="2"/>
        </w:numPr>
      </w:pPr>
      <w:r>
        <w:t xml:space="preserve">Factory </w:t>
      </w:r>
      <w:proofErr w:type="spellStart"/>
      <w:r>
        <w:t>Method</w:t>
      </w:r>
      <w:proofErr w:type="spellEnd"/>
      <w:r>
        <w:t>: Define una interfaz para crear un objeto, pero deja que las subclases decidan qué clase instanciar.</w:t>
      </w:r>
    </w:p>
    <w:p w:rsidR="00670C6C" w:rsidRDefault="00670C6C" w:rsidP="00C34419">
      <w:pPr>
        <w:pStyle w:val="Prrafodelista"/>
        <w:numPr>
          <w:ilvl w:val="0"/>
          <w:numId w:val="2"/>
        </w:numPr>
      </w:pPr>
      <w:proofErr w:type="spellStart"/>
      <w:r>
        <w:t>Abstract</w:t>
      </w:r>
      <w:proofErr w:type="spellEnd"/>
      <w:r>
        <w:t xml:space="preserve"> Factory: Ofrece una interfaz para crear familias de objetos relacionados sin especificar sus clases concretas.</w:t>
      </w:r>
    </w:p>
    <w:p w:rsidR="00670C6C" w:rsidRDefault="00670C6C" w:rsidP="00C34419">
      <w:pPr>
        <w:pStyle w:val="Prrafodelista"/>
        <w:numPr>
          <w:ilvl w:val="0"/>
          <w:numId w:val="2"/>
        </w:numPr>
      </w:pPr>
      <w:proofErr w:type="spellStart"/>
      <w:r>
        <w:t>Builder</w:t>
      </w:r>
      <w:proofErr w:type="spellEnd"/>
      <w:r>
        <w:t>: Permite construir un objeto complejo paso a paso, con el fin de obtener diferentes representaciones del objeto final.</w:t>
      </w:r>
    </w:p>
    <w:p w:rsidR="00670C6C" w:rsidRDefault="00670C6C" w:rsidP="00C34419">
      <w:pPr>
        <w:pStyle w:val="Prrafodelista"/>
        <w:numPr>
          <w:ilvl w:val="0"/>
          <w:numId w:val="2"/>
        </w:numPr>
      </w:pPr>
      <w:proofErr w:type="spellStart"/>
      <w:r>
        <w:t>Prototype</w:t>
      </w:r>
      <w:proofErr w:type="spellEnd"/>
      <w:r>
        <w:t>: Permite crear nuevos objetos clonando una instancia existente, evitando la necesidad de usar el operador new.</w:t>
      </w:r>
    </w:p>
    <w:p w:rsidR="00670C6C" w:rsidRPr="00C34419" w:rsidRDefault="00C34419" w:rsidP="00670C6C">
      <w:pPr>
        <w:rPr>
          <w:color w:val="FF0000"/>
        </w:rPr>
      </w:pPr>
      <w:r w:rsidRPr="00C34419">
        <w:rPr>
          <w:color w:val="FF0000"/>
        </w:rPr>
        <w:t>2. PATRONES ESTRUCTURALES (STRUCTURAL PATTERNS):</w:t>
      </w:r>
    </w:p>
    <w:p w:rsidR="00670C6C" w:rsidRDefault="00670C6C" w:rsidP="00670C6C">
      <w:r>
        <w:t>Estos patrones están enfocados en cómo organizar y estructurar clases y objetos para formar sistemas más grandes y complejos de manera eficiente.</w:t>
      </w:r>
    </w:p>
    <w:p w:rsidR="00670C6C" w:rsidRDefault="00670C6C" w:rsidP="00C34419">
      <w:pPr>
        <w:pStyle w:val="Prrafodelista"/>
        <w:numPr>
          <w:ilvl w:val="0"/>
          <w:numId w:val="3"/>
        </w:numPr>
      </w:pPr>
      <w:proofErr w:type="spellStart"/>
      <w:r>
        <w:t>Adapter</w:t>
      </w:r>
      <w:proofErr w:type="spellEnd"/>
      <w:r>
        <w:t>: Permite que dos interfaces incompatibles trabajen juntas, adaptando un objeto a una interfaz diferente.</w:t>
      </w:r>
    </w:p>
    <w:p w:rsidR="00670C6C" w:rsidRDefault="00670C6C" w:rsidP="00C34419">
      <w:pPr>
        <w:pStyle w:val="Prrafodelista"/>
        <w:numPr>
          <w:ilvl w:val="0"/>
          <w:numId w:val="3"/>
        </w:numPr>
      </w:pPr>
      <w:r>
        <w:t>Composite: Permite tratar de manera uniforme objetos individuales y composiciones de objetos en estructuras jerárquicas.</w:t>
      </w:r>
    </w:p>
    <w:p w:rsidR="00670C6C" w:rsidRDefault="00670C6C" w:rsidP="00C34419">
      <w:pPr>
        <w:pStyle w:val="Prrafodelista"/>
        <w:numPr>
          <w:ilvl w:val="0"/>
          <w:numId w:val="3"/>
        </w:numPr>
      </w:pPr>
      <w:proofErr w:type="spellStart"/>
      <w:r>
        <w:t>Decorator</w:t>
      </w:r>
      <w:proofErr w:type="spellEnd"/>
      <w:r>
        <w:t>: Permite añadir funcionalidades adicionales a un objeto de forma dinámica, sin alterar su estructura.</w:t>
      </w:r>
    </w:p>
    <w:p w:rsidR="00670C6C" w:rsidRDefault="00670C6C" w:rsidP="00C34419">
      <w:pPr>
        <w:pStyle w:val="Prrafodelista"/>
        <w:numPr>
          <w:ilvl w:val="0"/>
          <w:numId w:val="3"/>
        </w:numPr>
      </w:pPr>
      <w:proofErr w:type="spellStart"/>
      <w:r>
        <w:t>Facade</w:t>
      </w:r>
      <w:proofErr w:type="spellEnd"/>
      <w:r>
        <w:t>: Proporciona una interfaz simplificada a un conjunto de interfaces de un subsistema complejo.</w:t>
      </w:r>
    </w:p>
    <w:p w:rsidR="00670C6C" w:rsidRDefault="00670C6C" w:rsidP="00C34419">
      <w:pPr>
        <w:pStyle w:val="Prrafodelista"/>
        <w:numPr>
          <w:ilvl w:val="0"/>
          <w:numId w:val="3"/>
        </w:numPr>
      </w:pPr>
      <w:r>
        <w:t>Proxy: Controla el acceso a un objeto, añadiendo una capa intermedia que puede realizar funciones como seguridad, carga perezosa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 o control de acceso.</w:t>
      </w:r>
    </w:p>
    <w:p w:rsidR="00670C6C" w:rsidRPr="00C34419" w:rsidRDefault="00C34419" w:rsidP="00C34419">
      <w:pPr>
        <w:rPr>
          <w:color w:val="FF0000"/>
        </w:rPr>
      </w:pPr>
      <w:r w:rsidRPr="00C34419">
        <w:rPr>
          <w:color w:val="FF0000"/>
        </w:rPr>
        <w:t>3. PATRONES DE COMPORTAMIENTO (BEHAVIORAL PATTERNS):</w:t>
      </w:r>
    </w:p>
    <w:p w:rsidR="00670C6C" w:rsidRDefault="00670C6C" w:rsidP="00670C6C">
      <w:r>
        <w:t>Estos patrones se centran en cómo los objetos interactúan entre sí y distribuyen las responsabilidades, facilitando la comunicación entre ellos y la gestión de sus comportamientos.</w:t>
      </w:r>
    </w:p>
    <w:p w:rsidR="00670C6C" w:rsidRDefault="00670C6C" w:rsidP="00C34419">
      <w:pPr>
        <w:pStyle w:val="Prrafodelista"/>
        <w:numPr>
          <w:ilvl w:val="0"/>
          <w:numId w:val="4"/>
        </w:numPr>
      </w:pPr>
      <w:proofErr w:type="spellStart"/>
      <w:r>
        <w:t>Observer</w:t>
      </w:r>
      <w:proofErr w:type="spellEnd"/>
      <w:r>
        <w:t>: Permite que un objeto notifique a otros sobre cambios en su estado sin acoplarse fuertemente a ellos.</w:t>
      </w:r>
    </w:p>
    <w:p w:rsidR="00670C6C" w:rsidRDefault="00670C6C" w:rsidP="00C34419">
      <w:pPr>
        <w:pStyle w:val="Prrafodelista"/>
        <w:numPr>
          <w:ilvl w:val="0"/>
          <w:numId w:val="4"/>
        </w:numPr>
      </w:pPr>
      <w:proofErr w:type="spellStart"/>
      <w:r>
        <w:t>Strategy</w:t>
      </w:r>
      <w:proofErr w:type="spellEnd"/>
      <w:r>
        <w:t>: Define una familia de algoritmos, los encapsula y los hace intercambiables. El cliente puede elegir cuál utilizar en tiempo de ejecución.</w:t>
      </w:r>
    </w:p>
    <w:p w:rsidR="00670C6C" w:rsidRDefault="00670C6C" w:rsidP="00C34419">
      <w:pPr>
        <w:pStyle w:val="Prrafodelista"/>
        <w:numPr>
          <w:ilvl w:val="0"/>
          <w:numId w:val="4"/>
        </w:numPr>
      </w:pPr>
      <w:proofErr w:type="spellStart"/>
      <w:r>
        <w:t>Command</w:t>
      </w:r>
      <w:proofErr w:type="spellEnd"/>
      <w:r>
        <w:t>: Encapsula una solicitud como un objeto, permitiendo parametrizar clientes con diferentes solicitudes y acciones.</w:t>
      </w:r>
    </w:p>
    <w:p w:rsidR="00670C6C" w:rsidRDefault="00670C6C" w:rsidP="00C34419">
      <w:pPr>
        <w:pStyle w:val="Prrafodelista"/>
        <w:numPr>
          <w:ilvl w:val="0"/>
          <w:numId w:val="4"/>
        </w:numPr>
      </w:pPr>
      <w:proofErr w:type="spellStart"/>
      <w:r>
        <w:lastRenderedPageBreak/>
        <w:t>Iterator</w:t>
      </w:r>
      <w:proofErr w:type="spellEnd"/>
      <w:r>
        <w:t>: Permite recorrer los elementos de una colección sin exponer su estructura interna.</w:t>
      </w:r>
    </w:p>
    <w:p w:rsidR="00670C6C" w:rsidRDefault="00670C6C" w:rsidP="00C34419">
      <w:pPr>
        <w:pStyle w:val="Prrafodelista"/>
        <w:numPr>
          <w:ilvl w:val="0"/>
          <w:numId w:val="4"/>
        </w:numPr>
      </w:pPr>
      <w:proofErr w:type="spellStart"/>
      <w:r>
        <w:t>State</w:t>
      </w:r>
      <w:proofErr w:type="spellEnd"/>
      <w:r>
        <w:t>: Permite cambiar el comportamiento de un objeto cuando cambia su estado interno, simplificando la gestión de estados.</w:t>
      </w:r>
    </w:p>
    <w:p w:rsidR="00670C6C" w:rsidRPr="00C34419" w:rsidRDefault="00670C6C" w:rsidP="00670C6C">
      <w:pPr>
        <w:rPr>
          <w:color w:val="FF0000"/>
        </w:rPr>
      </w:pPr>
      <w:r>
        <w:br/>
      </w:r>
      <w:r w:rsidR="00C34419" w:rsidRPr="00C34419">
        <w:rPr>
          <w:color w:val="FF0000"/>
        </w:rPr>
        <w:t>CIERRE</w:t>
      </w:r>
    </w:p>
    <w:p w:rsidR="00C34419" w:rsidRDefault="00670C6C" w:rsidP="00C34419">
      <w:r w:rsidRPr="00C34419">
        <w:rPr>
          <w:color w:val="FF0000"/>
        </w:rPr>
        <w:t xml:space="preserve">¿Cómo han mejorado los Patrones </w:t>
      </w:r>
      <w:proofErr w:type="spellStart"/>
      <w:r w:rsidRPr="00C34419">
        <w:rPr>
          <w:color w:val="FF0000"/>
        </w:rPr>
        <w:t>GoF</w:t>
      </w:r>
      <w:proofErr w:type="spellEnd"/>
      <w:r w:rsidRPr="00C34419">
        <w:rPr>
          <w:color w:val="FF0000"/>
        </w:rPr>
        <w:t xml:space="preserve"> la comprensión y la eficiencia en el diseño de software?</w:t>
      </w:r>
      <w:r w:rsidR="00C34419">
        <w:br/>
        <w:t>Mejora en el diseño y eficiencia:</w:t>
      </w:r>
    </w:p>
    <w:p w:rsidR="00670C6C" w:rsidRDefault="00C34419" w:rsidP="00C34419">
      <w:r>
        <w:t xml:space="preserve">Los Patrones </w:t>
      </w:r>
      <w:proofErr w:type="spellStart"/>
      <w:r>
        <w:t>GoF</w:t>
      </w:r>
      <w:proofErr w:type="spellEnd"/>
      <w:r>
        <w:t xml:space="preserve"> proporcionan soluciones probadas a problemas comunes, lo que mejora la comprensión y flexibilidad del código, haciendo que el desarrollo sea más rápido y el software más fácil de mantener y expandir.</w:t>
      </w:r>
    </w:p>
    <w:p w:rsidR="00670C6C" w:rsidRDefault="00670C6C" w:rsidP="00670C6C">
      <w:r w:rsidRPr="00C34419">
        <w:rPr>
          <w:color w:val="FF0000"/>
        </w:rPr>
        <w:t xml:space="preserve">¿De qué manera los Patrones </w:t>
      </w:r>
      <w:proofErr w:type="spellStart"/>
      <w:r w:rsidRPr="00C34419">
        <w:rPr>
          <w:color w:val="FF0000"/>
        </w:rPr>
        <w:t>GoF</w:t>
      </w:r>
      <w:proofErr w:type="spellEnd"/>
      <w:r w:rsidRPr="00C34419">
        <w:rPr>
          <w:color w:val="FF0000"/>
        </w:rPr>
        <w:t xml:space="preserve"> han facilitado la colaboración y la comunicación entre los miembros del equipo de desarrollo?</w:t>
      </w:r>
      <w:r w:rsidR="00C34419">
        <w:br/>
        <w:t xml:space="preserve">Los patrones ofrecen un </w:t>
      </w:r>
      <w:r w:rsidR="00C34419">
        <w:rPr>
          <w:rStyle w:val="Textoennegrita"/>
        </w:rPr>
        <w:t>lenguaje común</w:t>
      </w:r>
      <w:r w:rsidR="00C34419">
        <w:t xml:space="preserve"> entre los miembros del equipo, lo que reduce malentendidos y mejora la comunicación, asegurando que todos sigan un enfoque estándar y alineado para resolver problemas de diseño.</w:t>
      </w:r>
    </w:p>
    <w:p w:rsidR="00F6633D" w:rsidRDefault="00670C6C" w:rsidP="00670C6C">
      <w:r w:rsidRPr="00C34419">
        <w:rPr>
          <w:color w:val="FF0000"/>
        </w:rPr>
        <w:t xml:space="preserve">¿Cuáles son los beneficios prácticos y las limitaciones que se han experimentado al aplicar los Patrones </w:t>
      </w:r>
      <w:proofErr w:type="spellStart"/>
      <w:r w:rsidRPr="00C34419">
        <w:rPr>
          <w:color w:val="FF0000"/>
        </w:rPr>
        <w:t>GoF</w:t>
      </w:r>
      <w:proofErr w:type="spellEnd"/>
      <w:r w:rsidRPr="00C34419">
        <w:rPr>
          <w:color w:val="FF0000"/>
        </w:rPr>
        <w:t xml:space="preserve"> en proyectos de desarrollo de software?</w:t>
      </w:r>
      <w:r w:rsidR="00C34419">
        <w:br/>
      </w:r>
      <w:r w:rsidR="00C34419" w:rsidRPr="00C34419">
        <w:t>Los beneficios incluyen un código más modular, escalable y reutilizable, mientras que las limitaciones pueden ser la complejidad adicional en proyectos pequeños o la curva de aprendizaje para desarrolladores nuevos. Sin embargo, su uso adecuado mejora el mantenimiento y la calidad del software.</w:t>
      </w:r>
    </w:p>
    <w:sectPr w:rsidR="00F66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A0062"/>
    <w:multiLevelType w:val="hybridMultilevel"/>
    <w:tmpl w:val="B7AE3D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D4FA9"/>
    <w:multiLevelType w:val="hybridMultilevel"/>
    <w:tmpl w:val="E4F4E8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B2AB5"/>
    <w:multiLevelType w:val="hybridMultilevel"/>
    <w:tmpl w:val="267EFF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E04F0"/>
    <w:multiLevelType w:val="hybridMultilevel"/>
    <w:tmpl w:val="4CA241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6C"/>
    <w:rsid w:val="00280E59"/>
    <w:rsid w:val="00670C6C"/>
    <w:rsid w:val="00C34419"/>
    <w:rsid w:val="00F6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D708F3C-D157-4BA0-98F5-E8276FE7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70C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C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70C6C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C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C34419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344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01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967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ANDRES CONDORI CASTRO</dc:creator>
  <cp:keywords/>
  <dc:description/>
  <cp:lastModifiedBy>ALUMNO - MAURICIO ANDRES CONDORI CASTRO</cp:lastModifiedBy>
  <cp:revision>2</cp:revision>
  <dcterms:created xsi:type="dcterms:W3CDTF">2025-11-17T10:17:00Z</dcterms:created>
  <dcterms:modified xsi:type="dcterms:W3CDTF">2025-11-17T10:17:00Z</dcterms:modified>
</cp:coreProperties>
</file>