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0" w:lineRule="auto"/>
        <w:ind w:left="0" w:firstLine="0"/>
        <w:rPr/>
      </w:pPr>
      <w:bookmarkStart w:colFirst="0" w:colLast="0" w:name="_ibqj44z9nmpe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S07.s1 - Implementación de programas usando polimorfismo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x6wxylh25k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¿Qué es el polimorfismo en programación y cuál es su propósito en Java?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 es la capacidad de que un mismo método o acción pueda tener </w:t>
      </w:r>
      <w:r w:rsidDel="00000000" w:rsidR="00000000" w:rsidRPr="00000000">
        <w:rPr>
          <w:b w:val="1"/>
          <w:rtl w:val="0"/>
        </w:rPr>
        <w:t xml:space="preserve">múltiples formas de implementación</w:t>
      </w:r>
      <w:r w:rsidDel="00000000" w:rsidR="00000000" w:rsidRPr="00000000">
        <w:rPr>
          <w:rtl w:val="0"/>
        </w:rPr>
        <w:t xml:space="preserve"> dependiendo del objeto que lo ejecute.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el propósito principal 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Tratar a diferentes objetos a través de una misma referencia común</w:t>
      </w:r>
      <w:r w:rsidDel="00000000" w:rsidR="00000000" w:rsidRPr="00000000">
        <w:rPr>
          <w:rtl w:val="0"/>
        </w:rPr>
        <w:t xml:space="preserve"> (superclase o interfaz).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que el programa sea más </w:t>
      </w:r>
      <w:r w:rsidDel="00000000" w:rsidR="00000000" w:rsidRPr="00000000">
        <w:rPr>
          <w:b w:val="1"/>
          <w:rtl w:val="0"/>
        </w:rPr>
        <w:t xml:space="preserve">flexible y extensible</w:t>
      </w:r>
      <w:r w:rsidDel="00000000" w:rsidR="00000000" w:rsidRPr="00000000">
        <w:rPr>
          <w:rtl w:val="0"/>
        </w:rPr>
        <w:t xml:space="preserve">, ya que el comportamiento exacto se decide en tiempo de ejecución.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cxhfolhui47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¿Cuál es la diferencia clave entre una clase abstracta y una interfaz en Java en el contexto del polimorfismo?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.0135413009682"/>
        <w:gridCol w:w="3439.658959827474"/>
        <w:gridCol w:w="3755.83930989518"/>
        <w:tblGridChange w:id="0">
          <w:tblGrid>
            <w:gridCol w:w="1830.0135413009682"/>
            <w:gridCol w:w="3439.658959827474"/>
            <w:gridCol w:w="3755.8393098951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7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7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Clase Abstracta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72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clase solo puede heredar de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clase abstracta.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clase puede implementar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múltiples interfaces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tener métodos abstractos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métodos con implementación. También puede tener atributos.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declara métodos (hasta Java 7). Desde Java 8+, puede tener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methods, pero no atributos de instancia.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Propósito en polimorfismo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Define una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común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con comportamiento parcial que las subclases heredan y completan.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Define un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que cualquier clase puede implementar, garantizando que cumpla con ciertos métodos.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En polimorfismo: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Clases abstractas</w:t>
      </w:r>
      <w:r w:rsidDel="00000000" w:rsidR="00000000" w:rsidRPr="00000000">
        <w:rPr>
          <w:rtl w:val="0"/>
        </w:rPr>
        <w:t xml:space="preserve"> sirven cuando varias clases comparten cierta lógica común.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se usan cuando distintas clases (aunque no estén relacionadas entre sí) deben cumplir un mismo comportamiento.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¿Por qué es útil utilizar el polimorfismo al diseñar programas en Java?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la complejidad:</w:t>
      </w:r>
      <w:r w:rsidDel="00000000" w:rsidR="00000000" w:rsidRPr="00000000">
        <w:rPr>
          <w:rtl w:val="0"/>
        </w:rPr>
        <w:t xml:space="preserve"> Se puede trabajar con referencias genéricas en lugar de tipos específicos.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Aumenta la flexibilidad:</w:t>
      </w:r>
      <w:r w:rsidDel="00000000" w:rsidR="00000000" w:rsidRPr="00000000">
        <w:rPr>
          <w:rtl w:val="0"/>
        </w:rPr>
        <w:t xml:space="preserve"> Se pueden añadir nuevas clases (con nuevos comportamientos) sin cambiar el código existente.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 la mantenibilidad:</w:t>
      </w:r>
      <w:r w:rsidDel="00000000" w:rsidR="00000000" w:rsidRPr="00000000">
        <w:rPr>
          <w:rtl w:val="0"/>
        </w:rPr>
        <w:t xml:space="preserve"> Cambios en una clase no afectan directamente a otras si cumplen con el mismo contrato.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Favorece la reutilización del código:</w:t>
      </w:r>
      <w:r w:rsidDel="00000000" w:rsidR="00000000" w:rsidRPr="00000000">
        <w:rPr>
          <w:rtl w:val="0"/>
        </w:rPr>
        <w:t xml:space="preserve"> Métodos genéricos funcionan para múltiples tipos de objetos.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CIERRE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¿Qué es el polimorfismo y cómo se relaciona con la programación en Java?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 significa </w:t>
      </w:r>
      <w:r w:rsidDel="00000000" w:rsidR="00000000" w:rsidRPr="00000000">
        <w:rPr>
          <w:i w:val="1"/>
          <w:rtl w:val="0"/>
        </w:rPr>
        <w:t xml:space="preserve">“muchas formas”</w:t>
      </w:r>
      <w:r w:rsidDel="00000000" w:rsidR="00000000" w:rsidRPr="00000000">
        <w:rPr>
          <w:rtl w:val="0"/>
        </w:rPr>
        <w:t xml:space="preserve">. En programación orientada a objetos es la capacidad de que un mismo método o acción pueda tener </w:t>
      </w:r>
      <w:r w:rsidDel="00000000" w:rsidR="00000000" w:rsidRPr="00000000">
        <w:rPr>
          <w:b w:val="1"/>
          <w:rtl w:val="0"/>
        </w:rPr>
        <w:t xml:space="preserve">diferentes comportamientos</w:t>
      </w:r>
      <w:r w:rsidDel="00000000" w:rsidR="00000000" w:rsidRPr="00000000">
        <w:rPr>
          <w:rtl w:val="0"/>
        </w:rPr>
        <w:t xml:space="preserve"> dependiendo del objeto que lo ejecute.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el polimorfismo permite: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referencias genéricas</w:t>
      </w:r>
      <w:r w:rsidDel="00000000" w:rsidR="00000000" w:rsidRPr="00000000">
        <w:rPr>
          <w:rtl w:val="0"/>
        </w:rPr>
        <w:t xml:space="preserve"> (superclases o interfaces) para manipular objetos de distintas clases.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que el método que realmente se ejecute se decida en </w:t>
      </w:r>
      <w:r w:rsidDel="00000000" w:rsidR="00000000" w:rsidRPr="00000000">
        <w:rPr>
          <w:b w:val="1"/>
          <w:rtl w:val="0"/>
        </w:rPr>
        <w:t xml:space="preserve">tiempo de ejecución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¿Cuál es la ventaja principal de usar el polimorfismo en la programación?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ventaja principal es la </w:t>
      </w:r>
      <w:r w:rsidDel="00000000" w:rsidR="00000000" w:rsidRPr="00000000">
        <w:rPr>
          <w:b w:val="1"/>
          <w:rtl w:val="0"/>
        </w:rPr>
        <w:t xml:space="preserve">flexibilidad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Permite </w:t>
      </w:r>
      <w:r w:rsidDel="00000000" w:rsidR="00000000" w:rsidRPr="00000000">
        <w:rPr>
          <w:b w:val="1"/>
          <w:rtl w:val="0"/>
        </w:rPr>
        <w:t xml:space="preserve">manejar diferentes tipos de objetos de manera uniforme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 la </w:t>
      </w:r>
      <w:r w:rsidDel="00000000" w:rsidR="00000000" w:rsidRPr="00000000">
        <w:rPr>
          <w:b w:val="1"/>
          <w:rtl w:val="0"/>
        </w:rPr>
        <w:t xml:space="preserve">extensibilidad</w:t>
      </w:r>
      <w:r w:rsidDel="00000000" w:rsidR="00000000" w:rsidRPr="00000000">
        <w:rPr>
          <w:rtl w:val="0"/>
        </w:rPr>
        <w:t xml:space="preserve"> del programa: se pueden agregar nuevas clases sin modificar el código existente.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el uso de condicionales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) para decidir qué acción ejecutar.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q7luwn47pr1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¿Cómo se implementa el polimorfismo en Java y cuál es su impacto en la reutilización de código?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um0y3dm5tiu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Implementación en Java: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Herencia (clases abstractas)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superclase define métodos comunes.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subclases heredan y sobreescriben estos métodos.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Definen un contrato común.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Varias clases implementan la interfaz de manera distinta.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Sobrescritura de métodos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@Override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que una subclase redefina el comportamiento de un método de su padre.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