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4EE1" w14:textId="77777777" w:rsidR="0097106A" w:rsidRPr="0097106A" w:rsidRDefault="0097106A" w:rsidP="0097106A">
      <w:pPr>
        <w:spacing w:before="100" w:beforeAutospacing="1" w:after="100" w:afterAutospacing="1" w:line="240" w:lineRule="auto"/>
        <w:outlineLvl w:val="1"/>
        <w:rPr>
          <w:rFonts w:ascii="Trebuchet MS" w:eastAsia="Times New Roman" w:hAnsi="Trebuchet MS" w:cs="Times New Roman"/>
          <w:b/>
          <w:bCs/>
          <w:color w:val="000000"/>
          <w:sz w:val="36"/>
          <w:szCs w:val="36"/>
          <w:lang w:eastAsia="es-AR"/>
        </w:rPr>
      </w:pPr>
      <w:r w:rsidRPr="0097106A">
        <w:rPr>
          <w:rFonts w:ascii="Trebuchet MS" w:eastAsia="Times New Roman" w:hAnsi="Trebuchet MS" w:cs="Times New Roman"/>
          <w:b/>
          <w:bCs/>
          <w:color w:val="000000"/>
          <w:sz w:val="36"/>
          <w:szCs w:val="36"/>
          <w:lang w:eastAsia="es-AR"/>
        </w:rPr>
        <w:t>Usuarios y privilegios</w:t>
      </w:r>
    </w:p>
    <w:p w14:paraId="00D2028E"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t>Lo primero que debemos de realizar es entrar con nuestra cuenta de </w:t>
      </w:r>
      <w:r w:rsidRPr="0097106A">
        <w:rPr>
          <w:rFonts w:ascii="Trebuchet MS" w:eastAsia="Times New Roman" w:hAnsi="Trebuchet MS" w:cs="Times New Roman"/>
          <w:b/>
          <w:bCs/>
          <w:color w:val="000000"/>
          <w:sz w:val="27"/>
          <w:szCs w:val="27"/>
          <w:lang w:eastAsia="es-AR"/>
        </w:rPr>
        <w:t>root</w:t>
      </w:r>
      <w:r w:rsidRPr="0097106A">
        <w:rPr>
          <w:rFonts w:ascii="Trebuchet MS" w:eastAsia="Times New Roman" w:hAnsi="Trebuchet MS" w:cs="Times New Roman"/>
          <w:color w:val="000000"/>
          <w:sz w:val="27"/>
          <w:szCs w:val="27"/>
          <w:lang w:eastAsia="es-AR"/>
        </w:rPr>
        <w:t>:</w:t>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color w:val="000000"/>
          <w:sz w:val="27"/>
          <w:szCs w:val="27"/>
          <w:lang w:eastAsia="es-AR"/>
        </w:rPr>
        <w:br/>
      </w:r>
    </w:p>
    <w:p w14:paraId="13B8BBE2"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6266DFAD" wp14:editId="1F9FD35B">
            <wp:extent cx="3077004" cy="202910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0C2392.tmp"/>
                    <pic:cNvPicPr/>
                  </pic:nvPicPr>
                  <pic:blipFill>
                    <a:blip r:embed="rId5">
                      <a:extLst>
                        <a:ext uri="{28A0092B-C50C-407E-A947-70E740481C1C}">
                          <a14:useLocalDpi xmlns:a14="http://schemas.microsoft.com/office/drawing/2010/main" val="0"/>
                        </a:ext>
                      </a:extLst>
                    </a:blip>
                    <a:stretch>
                      <a:fillRect/>
                    </a:stretch>
                  </pic:blipFill>
                  <pic:spPr>
                    <a:xfrm>
                      <a:off x="0" y="0"/>
                      <a:ext cx="3077004" cy="2029108"/>
                    </a:xfrm>
                    <a:prstGeom prst="rect">
                      <a:avLst/>
                    </a:prstGeom>
                  </pic:spPr>
                </pic:pic>
              </a:graphicData>
            </a:graphic>
          </wp:inline>
        </w:drawing>
      </w:r>
    </w:p>
    <w:p w14:paraId="310C8CB8"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br/>
        <w:t>Introducimos nuestra contraseña de usuario root y presionamos ok</w:t>
      </w:r>
      <w:r w:rsidRPr="0097106A">
        <w:rPr>
          <w:rFonts w:ascii="Trebuchet MS" w:eastAsia="Times New Roman" w:hAnsi="Trebuchet MS" w:cs="Times New Roman"/>
          <w:color w:val="000000"/>
          <w:sz w:val="27"/>
          <w:szCs w:val="27"/>
          <w:lang w:eastAsia="es-AR"/>
        </w:rPr>
        <w:br/>
      </w:r>
    </w:p>
    <w:p w14:paraId="497F35FD"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30470384"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517C05ED" wp14:editId="1DFC33F6">
            <wp:extent cx="4067743" cy="211484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C823D.tmp"/>
                    <pic:cNvPicPr/>
                  </pic:nvPicPr>
                  <pic:blipFill>
                    <a:blip r:embed="rId6">
                      <a:extLst>
                        <a:ext uri="{28A0092B-C50C-407E-A947-70E740481C1C}">
                          <a14:useLocalDpi xmlns:a14="http://schemas.microsoft.com/office/drawing/2010/main" val="0"/>
                        </a:ext>
                      </a:extLst>
                    </a:blip>
                    <a:stretch>
                      <a:fillRect/>
                    </a:stretch>
                  </pic:blipFill>
                  <pic:spPr>
                    <a:xfrm>
                      <a:off x="0" y="0"/>
                      <a:ext cx="4067743" cy="2114845"/>
                    </a:xfrm>
                    <a:prstGeom prst="rect">
                      <a:avLst/>
                    </a:prstGeom>
                  </pic:spPr>
                </pic:pic>
              </a:graphicData>
            </a:graphic>
          </wp:inline>
        </w:drawing>
      </w:r>
    </w:p>
    <w:p w14:paraId="2F5E9D98" w14:textId="40F5E032"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br/>
      </w:r>
      <w:r w:rsidR="00B32BC2">
        <w:rPr>
          <w:rFonts w:ascii="Trebuchet MS" w:eastAsia="Times New Roman" w:hAnsi="Trebuchet MS" w:cs="Times New Roman"/>
          <w:color w:val="000000"/>
          <w:sz w:val="27"/>
          <w:szCs w:val="27"/>
          <w:lang w:eastAsia="es-AR"/>
        </w:rPr>
        <w:t>En</w:t>
      </w:r>
      <w:r w:rsidRPr="0097106A">
        <w:rPr>
          <w:rFonts w:ascii="Trebuchet MS" w:eastAsia="Times New Roman" w:hAnsi="Trebuchet MS" w:cs="Times New Roman"/>
          <w:color w:val="000000"/>
          <w:sz w:val="27"/>
          <w:szCs w:val="27"/>
          <w:lang w:eastAsia="es-AR"/>
        </w:rPr>
        <w:t> </w:t>
      </w:r>
      <w:r w:rsidRPr="0097106A">
        <w:rPr>
          <w:rFonts w:ascii="Trebuchet MS" w:eastAsia="Times New Roman" w:hAnsi="Trebuchet MS" w:cs="Times New Roman"/>
          <w:b/>
          <w:bCs/>
          <w:color w:val="00B050"/>
          <w:sz w:val="27"/>
          <w:szCs w:val="27"/>
          <w:lang w:eastAsia="es-AR"/>
        </w:rPr>
        <w:t>MANAGEMENT</w:t>
      </w:r>
      <w:r w:rsidRPr="0097106A">
        <w:rPr>
          <w:rFonts w:ascii="Trebuchet MS" w:eastAsia="Times New Roman" w:hAnsi="Trebuchet MS" w:cs="Times New Roman"/>
          <w:color w:val="000000"/>
          <w:sz w:val="27"/>
          <w:szCs w:val="27"/>
          <w:lang w:eastAsia="es-AR"/>
        </w:rPr>
        <w:t> seleccionamos </w:t>
      </w:r>
      <w:r w:rsidRPr="0097106A">
        <w:rPr>
          <w:rFonts w:ascii="Trebuchet MS" w:eastAsia="Times New Roman" w:hAnsi="Trebuchet MS" w:cs="Times New Roman"/>
          <w:b/>
          <w:bCs/>
          <w:color w:val="000000"/>
          <w:sz w:val="27"/>
          <w:szCs w:val="27"/>
          <w:lang w:eastAsia="es-AR"/>
        </w:rPr>
        <w:t>Users and Privileges</w:t>
      </w:r>
      <w:r w:rsidRPr="0097106A">
        <w:rPr>
          <w:rFonts w:ascii="Trebuchet MS" w:eastAsia="Times New Roman" w:hAnsi="Trebuchet MS" w:cs="Times New Roman"/>
          <w:color w:val="000000"/>
          <w:sz w:val="27"/>
          <w:szCs w:val="27"/>
          <w:lang w:eastAsia="es-AR"/>
        </w:rPr>
        <w:br/>
      </w:r>
    </w:p>
    <w:p w14:paraId="5BD0A45D"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6F621631" wp14:editId="20FA4DFD">
            <wp:extent cx="2918108" cy="22177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0CCBAB.tmp"/>
                    <pic:cNvPicPr/>
                  </pic:nvPicPr>
                  <pic:blipFill>
                    <a:blip r:embed="rId7">
                      <a:extLst>
                        <a:ext uri="{28A0092B-C50C-407E-A947-70E740481C1C}">
                          <a14:useLocalDpi xmlns:a14="http://schemas.microsoft.com/office/drawing/2010/main" val="0"/>
                        </a:ext>
                      </a:extLst>
                    </a:blip>
                    <a:stretch>
                      <a:fillRect/>
                    </a:stretch>
                  </pic:blipFill>
                  <pic:spPr>
                    <a:xfrm>
                      <a:off x="0" y="0"/>
                      <a:ext cx="2935813" cy="2231218"/>
                    </a:xfrm>
                    <a:prstGeom prst="rect">
                      <a:avLst/>
                    </a:prstGeom>
                  </pic:spPr>
                </pic:pic>
              </a:graphicData>
            </a:graphic>
          </wp:inline>
        </w:drawing>
      </w:r>
    </w:p>
    <w:p w14:paraId="6E3E5CF3"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6980B5F5"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br/>
      </w:r>
    </w:p>
    <w:p w14:paraId="09D17690" w14:textId="77777777" w:rsidR="0097106A" w:rsidRDefault="0097106A">
      <w:pPr>
        <w:rPr>
          <w:rFonts w:ascii="Trebuchet MS" w:eastAsia="Times New Roman" w:hAnsi="Trebuchet MS" w:cs="Times New Roman"/>
          <w:color w:val="000000"/>
          <w:sz w:val="27"/>
          <w:szCs w:val="27"/>
          <w:lang w:eastAsia="es-AR"/>
        </w:rPr>
      </w:pPr>
      <w:r>
        <w:rPr>
          <w:rFonts w:ascii="Trebuchet MS" w:eastAsia="Times New Roman" w:hAnsi="Trebuchet MS" w:cs="Times New Roman"/>
          <w:color w:val="000000"/>
          <w:sz w:val="27"/>
          <w:szCs w:val="27"/>
          <w:lang w:eastAsia="es-AR"/>
        </w:rPr>
        <w:br w:type="page"/>
      </w:r>
    </w:p>
    <w:p w14:paraId="43BE1DC5"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lastRenderedPageBreak/>
        <w:t>A continuación nos aparece una lista de usuarios asociados a la conexión de MySQL.</w:t>
      </w:r>
      <w:r w:rsidRPr="0097106A">
        <w:rPr>
          <w:rFonts w:ascii="Trebuchet MS" w:eastAsia="Times New Roman" w:hAnsi="Trebuchet MS" w:cs="Times New Roman"/>
          <w:color w:val="000000"/>
          <w:sz w:val="27"/>
          <w:szCs w:val="27"/>
          <w:lang w:eastAsia="es-AR"/>
        </w:rPr>
        <w:br/>
      </w:r>
    </w:p>
    <w:p w14:paraId="6F88F5E4"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744E182C"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3D8EA3E0" wp14:editId="24318E5C">
            <wp:extent cx="6661150" cy="275018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0CEDC5.tmp"/>
                    <pic:cNvPicPr/>
                  </pic:nvPicPr>
                  <pic:blipFill>
                    <a:blip r:embed="rId8">
                      <a:extLst>
                        <a:ext uri="{28A0092B-C50C-407E-A947-70E740481C1C}">
                          <a14:useLocalDpi xmlns:a14="http://schemas.microsoft.com/office/drawing/2010/main" val="0"/>
                        </a:ext>
                      </a:extLst>
                    </a:blip>
                    <a:stretch>
                      <a:fillRect/>
                    </a:stretch>
                  </pic:blipFill>
                  <pic:spPr>
                    <a:xfrm>
                      <a:off x="0" y="0"/>
                      <a:ext cx="6661150" cy="2750185"/>
                    </a:xfrm>
                    <a:prstGeom prst="rect">
                      <a:avLst/>
                    </a:prstGeom>
                  </pic:spPr>
                </pic:pic>
              </a:graphicData>
            </a:graphic>
          </wp:inline>
        </w:drawing>
      </w:r>
    </w:p>
    <w:p w14:paraId="730242FF"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38D129F2"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4B4305C0" w14:textId="77777777" w:rsidR="0097106A" w:rsidRDefault="0097106A" w:rsidP="0097106A">
      <w:pPr>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t>Ahora vamos agregar una nueva cuenta en la parte inferior seleccionamos </w:t>
      </w:r>
      <w:r w:rsidRPr="0097106A">
        <w:rPr>
          <w:rFonts w:ascii="Trebuchet MS" w:eastAsia="Times New Roman" w:hAnsi="Trebuchet MS" w:cs="Times New Roman"/>
          <w:b/>
          <w:bCs/>
          <w:color w:val="000000"/>
          <w:sz w:val="27"/>
          <w:szCs w:val="27"/>
          <w:lang w:eastAsia="es-AR"/>
        </w:rPr>
        <w:t>Add Account</w:t>
      </w:r>
      <w:r w:rsidRPr="0097106A">
        <w:rPr>
          <w:rFonts w:ascii="Trebuchet MS" w:eastAsia="Times New Roman" w:hAnsi="Trebuchet MS" w:cs="Times New Roman"/>
          <w:color w:val="000000"/>
          <w:sz w:val="27"/>
          <w:szCs w:val="27"/>
          <w:lang w:eastAsia="es-AR"/>
        </w:rPr>
        <w:br/>
      </w:r>
    </w:p>
    <w:p w14:paraId="6540729C" w14:textId="77777777" w:rsidR="0097106A" w:rsidRDefault="0097106A" w:rsidP="0097106A">
      <w:pPr>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1C2F2BED" wp14:editId="58B4E808">
            <wp:extent cx="2122227" cy="52258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0C717D.tmp"/>
                    <pic:cNvPicPr/>
                  </pic:nvPicPr>
                  <pic:blipFill>
                    <a:blip r:embed="rId9">
                      <a:extLst>
                        <a:ext uri="{28A0092B-C50C-407E-A947-70E740481C1C}">
                          <a14:useLocalDpi xmlns:a14="http://schemas.microsoft.com/office/drawing/2010/main" val="0"/>
                        </a:ext>
                      </a:extLst>
                    </a:blip>
                    <a:stretch>
                      <a:fillRect/>
                    </a:stretch>
                  </pic:blipFill>
                  <pic:spPr>
                    <a:xfrm>
                      <a:off x="0" y="0"/>
                      <a:ext cx="2140111" cy="5269921"/>
                    </a:xfrm>
                    <a:prstGeom prst="rect">
                      <a:avLst/>
                    </a:prstGeom>
                  </pic:spPr>
                </pic:pic>
              </a:graphicData>
            </a:graphic>
          </wp:inline>
        </w:drawing>
      </w:r>
    </w:p>
    <w:p w14:paraId="7479BF08" w14:textId="77777777" w:rsidR="0097106A" w:rsidRDefault="0097106A">
      <w:pPr>
        <w:rPr>
          <w:rFonts w:ascii="Trebuchet MS" w:eastAsia="Times New Roman" w:hAnsi="Trebuchet MS" w:cs="Times New Roman"/>
          <w:color w:val="000000"/>
          <w:sz w:val="27"/>
          <w:szCs w:val="27"/>
          <w:lang w:eastAsia="es-AR"/>
        </w:rPr>
      </w:pPr>
      <w:r>
        <w:rPr>
          <w:rFonts w:ascii="Trebuchet MS" w:eastAsia="Times New Roman" w:hAnsi="Trebuchet MS" w:cs="Times New Roman"/>
          <w:color w:val="000000"/>
          <w:sz w:val="27"/>
          <w:szCs w:val="27"/>
          <w:lang w:eastAsia="es-AR"/>
        </w:rPr>
        <w:br w:type="page"/>
      </w:r>
    </w:p>
    <w:p w14:paraId="7DA2997A" w14:textId="77777777" w:rsidR="0097106A" w:rsidRPr="0097106A" w:rsidRDefault="0097106A" w:rsidP="0097106A">
      <w:pPr>
        <w:spacing w:after="0" w:line="240" w:lineRule="auto"/>
        <w:rPr>
          <w:rFonts w:ascii="Trebuchet MS" w:eastAsia="Times New Roman" w:hAnsi="Trebuchet MS" w:cs="Times New Roman"/>
          <w:sz w:val="24"/>
          <w:szCs w:val="24"/>
          <w:lang w:eastAsia="es-AR"/>
        </w:rPr>
      </w:pPr>
      <w:r w:rsidRPr="0097106A">
        <w:rPr>
          <w:rFonts w:ascii="Trebuchet MS" w:eastAsia="Times New Roman" w:hAnsi="Trebuchet MS" w:cs="Times New Roman"/>
          <w:color w:val="000000"/>
          <w:sz w:val="27"/>
          <w:szCs w:val="27"/>
          <w:lang w:eastAsia="es-AR"/>
        </w:rPr>
        <w:lastRenderedPageBreak/>
        <w:t>En la pestaña de </w:t>
      </w:r>
      <w:r w:rsidRPr="0097106A">
        <w:rPr>
          <w:rFonts w:ascii="Trebuchet MS" w:eastAsia="Times New Roman" w:hAnsi="Trebuchet MS" w:cs="Times New Roman"/>
          <w:b/>
          <w:bCs/>
          <w:color w:val="FFC000"/>
          <w:sz w:val="27"/>
          <w:szCs w:val="27"/>
          <w:lang w:eastAsia="es-AR"/>
        </w:rPr>
        <w:t>Login</w:t>
      </w:r>
      <w:r w:rsidRPr="0097106A">
        <w:rPr>
          <w:rFonts w:ascii="Trebuchet MS" w:eastAsia="Times New Roman" w:hAnsi="Trebuchet MS" w:cs="Times New Roman"/>
          <w:color w:val="000000"/>
          <w:sz w:val="27"/>
          <w:szCs w:val="27"/>
          <w:lang w:eastAsia="es-AR"/>
        </w:rPr>
        <w:t> Metemos los siguientes datos:</w:t>
      </w:r>
      <w:r w:rsidRPr="0097106A">
        <w:rPr>
          <w:rFonts w:ascii="Trebuchet MS" w:eastAsia="Times New Roman" w:hAnsi="Trebuchet MS" w:cs="Times New Roman"/>
          <w:color w:val="000000"/>
          <w:sz w:val="27"/>
          <w:szCs w:val="27"/>
          <w:lang w:eastAsia="es-AR"/>
        </w:rPr>
        <w:br/>
      </w:r>
    </w:p>
    <w:p w14:paraId="61E6DC06" w14:textId="77777777" w:rsidR="0097106A" w:rsidRPr="0097106A" w:rsidRDefault="0097106A" w:rsidP="0097106A">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B0F0"/>
          <w:sz w:val="27"/>
          <w:szCs w:val="27"/>
          <w:lang w:eastAsia="es-AR"/>
        </w:rPr>
        <w:t>Login Name</w:t>
      </w:r>
      <w:r w:rsidRPr="0097106A">
        <w:rPr>
          <w:rFonts w:ascii="Trebuchet MS" w:eastAsia="Times New Roman" w:hAnsi="Trebuchet MS" w:cs="Times New Roman"/>
          <w:b/>
          <w:bCs/>
          <w:color w:val="000000"/>
          <w:sz w:val="27"/>
          <w:szCs w:val="27"/>
          <w:lang w:eastAsia="es-AR"/>
        </w:rPr>
        <w:t>:</w:t>
      </w:r>
      <w:r w:rsidRPr="0097106A">
        <w:rPr>
          <w:rFonts w:ascii="Trebuchet MS" w:eastAsia="Times New Roman" w:hAnsi="Trebuchet MS" w:cs="Times New Roman"/>
          <w:color w:val="000000"/>
          <w:sz w:val="27"/>
          <w:szCs w:val="27"/>
          <w:lang w:eastAsia="es-AR"/>
        </w:rPr>
        <w:t> adminysql</w:t>
      </w:r>
    </w:p>
    <w:p w14:paraId="7093B203" w14:textId="77777777" w:rsidR="0097106A" w:rsidRPr="0097106A" w:rsidRDefault="0097106A" w:rsidP="0097106A">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B0F0"/>
          <w:sz w:val="27"/>
          <w:szCs w:val="27"/>
          <w:lang w:eastAsia="es-AR"/>
        </w:rPr>
        <w:t>Authentication Type</w:t>
      </w:r>
      <w:r w:rsidRPr="0097106A">
        <w:rPr>
          <w:rFonts w:ascii="Trebuchet MS" w:eastAsia="Times New Roman" w:hAnsi="Trebuchet MS" w:cs="Times New Roman"/>
          <w:b/>
          <w:bCs/>
          <w:color w:val="000000"/>
          <w:sz w:val="27"/>
          <w:szCs w:val="27"/>
          <w:lang w:eastAsia="es-AR"/>
        </w:rPr>
        <w:t>:</w:t>
      </w:r>
      <w:r w:rsidRPr="0097106A">
        <w:rPr>
          <w:rFonts w:ascii="Trebuchet MS" w:eastAsia="Times New Roman" w:hAnsi="Trebuchet MS" w:cs="Times New Roman"/>
          <w:color w:val="000000"/>
          <w:sz w:val="27"/>
          <w:szCs w:val="27"/>
          <w:lang w:eastAsia="es-AR"/>
        </w:rPr>
        <w:t> Standard</w:t>
      </w:r>
    </w:p>
    <w:p w14:paraId="6D210324" w14:textId="77777777" w:rsidR="0097106A" w:rsidRPr="0097106A" w:rsidRDefault="0097106A" w:rsidP="0097106A">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B0F0"/>
          <w:sz w:val="27"/>
          <w:szCs w:val="27"/>
          <w:lang w:eastAsia="es-AR"/>
        </w:rPr>
        <w:t>Limit to Host Matching</w:t>
      </w:r>
      <w:r w:rsidRPr="0097106A">
        <w:rPr>
          <w:rFonts w:ascii="Trebuchet MS" w:eastAsia="Times New Roman" w:hAnsi="Trebuchet MS" w:cs="Times New Roman"/>
          <w:b/>
          <w:bCs/>
          <w:color w:val="000000"/>
          <w:sz w:val="27"/>
          <w:szCs w:val="27"/>
          <w:lang w:eastAsia="es-AR"/>
        </w:rPr>
        <w:t>:</w:t>
      </w:r>
      <w:r w:rsidRPr="0097106A">
        <w:rPr>
          <w:rFonts w:ascii="Trebuchet MS" w:eastAsia="Times New Roman" w:hAnsi="Trebuchet MS" w:cs="Times New Roman"/>
          <w:color w:val="000000"/>
          <w:sz w:val="27"/>
          <w:szCs w:val="27"/>
          <w:lang w:eastAsia="es-AR"/>
        </w:rPr>
        <w:t> localhost</w:t>
      </w:r>
    </w:p>
    <w:p w14:paraId="26826534" w14:textId="77777777" w:rsidR="0097106A" w:rsidRPr="0097106A" w:rsidRDefault="0097106A" w:rsidP="0097106A">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B0F0"/>
          <w:sz w:val="27"/>
          <w:szCs w:val="27"/>
          <w:lang w:eastAsia="es-AR"/>
        </w:rPr>
        <w:t>Password</w:t>
      </w:r>
      <w:r w:rsidRPr="0097106A">
        <w:rPr>
          <w:rFonts w:ascii="Trebuchet MS" w:eastAsia="Times New Roman" w:hAnsi="Trebuchet MS" w:cs="Times New Roman"/>
          <w:b/>
          <w:bCs/>
          <w:color w:val="000000"/>
          <w:sz w:val="27"/>
          <w:szCs w:val="27"/>
          <w:lang w:eastAsia="es-AR"/>
        </w:rPr>
        <w:t>:</w:t>
      </w:r>
      <w:r w:rsidRPr="0097106A">
        <w:rPr>
          <w:rFonts w:ascii="Trebuchet MS" w:eastAsia="Times New Roman" w:hAnsi="Trebuchet MS" w:cs="Times New Roman"/>
          <w:color w:val="000000"/>
          <w:sz w:val="27"/>
          <w:szCs w:val="27"/>
          <w:lang w:eastAsia="es-AR"/>
        </w:rPr>
        <w:t> admin</w:t>
      </w:r>
    </w:p>
    <w:p w14:paraId="73714FBC" w14:textId="77777777" w:rsidR="0097106A" w:rsidRPr="0097106A" w:rsidRDefault="0097106A" w:rsidP="0097106A">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B0F0"/>
          <w:sz w:val="27"/>
          <w:szCs w:val="27"/>
          <w:lang w:eastAsia="es-AR"/>
        </w:rPr>
        <w:t>Confirm Password</w:t>
      </w:r>
      <w:r w:rsidRPr="0097106A">
        <w:rPr>
          <w:rFonts w:ascii="Trebuchet MS" w:eastAsia="Times New Roman" w:hAnsi="Trebuchet MS" w:cs="Times New Roman"/>
          <w:b/>
          <w:bCs/>
          <w:color w:val="000000"/>
          <w:sz w:val="27"/>
          <w:szCs w:val="27"/>
          <w:lang w:eastAsia="es-AR"/>
        </w:rPr>
        <w:t>:</w:t>
      </w:r>
      <w:r w:rsidRPr="0097106A">
        <w:rPr>
          <w:rFonts w:ascii="Trebuchet MS" w:eastAsia="Times New Roman" w:hAnsi="Trebuchet MS" w:cs="Times New Roman"/>
          <w:color w:val="000000"/>
          <w:sz w:val="27"/>
          <w:szCs w:val="27"/>
          <w:lang w:eastAsia="es-AR"/>
        </w:rPr>
        <w:t> admin</w:t>
      </w:r>
    </w:p>
    <w:p w14:paraId="5D0CC2F3"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br/>
      </w:r>
      <w:r>
        <w:rPr>
          <w:rFonts w:ascii="Trebuchet MS" w:eastAsia="Times New Roman" w:hAnsi="Trebuchet MS" w:cs="Times New Roman"/>
          <w:noProof/>
          <w:color w:val="000000"/>
          <w:sz w:val="27"/>
          <w:szCs w:val="27"/>
          <w:lang w:eastAsia="es-AR"/>
        </w:rPr>
        <w:drawing>
          <wp:inline distT="0" distB="0" distL="0" distR="0" wp14:anchorId="2F3658F1" wp14:editId="52FEEDD1">
            <wp:extent cx="6211167" cy="28007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0C41CE.tmp"/>
                    <pic:cNvPicPr/>
                  </pic:nvPicPr>
                  <pic:blipFill>
                    <a:blip r:embed="rId10">
                      <a:extLst>
                        <a:ext uri="{28A0092B-C50C-407E-A947-70E740481C1C}">
                          <a14:useLocalDpi xmlns:a14="http://schemas.microsoft.com/office/drawing/2010/main" val="0"/>
                        </a:ext>
                      </a:extLst>
                    </a:blip>
                    <a:stretch>
                      <a:fillRect/>
                    </a:stretch>
                  </pic:blipFill>
                  <pic:spPr>
                    <a:xfrm>
                      <a:off x="0" y="0"/>
                      <a:ext cx="6211167" cy="2800741"/>
                    </a:xfrm>
                    <a:prstGeom prst="rect">
                      <a:avLst/>
                    </a:prstGeom>
                  </pic:spPr>
                </pic:pic>
              </a:graphicData>
            </a:graphic>
          </wp:inline>
        </w:drawing>
      </w:r>
    </w:p>
    <w:p w14:paraId="4D9FD498"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000000"/>
          <w:sz w:val="27"/>
          <w:szCs w:val="27"/>
          <w:lang w:eastAsia="es-AR"/>
        </w:rPr>
        <w:br/>
        <w:t>En la pestaña </w:t>
      </w:r>
      <w:r w:rsidRPr="0097106A">
        <w:rPr>
          <w:rFonts w:ascii="Trebuchet MS" w:eastAsia="Times New Roman" w:hAnsi="Trebuchet MS" w:cs="Times New Roman"/>
          <w:b/>
          <w:bCs/>
          <w:color w:val="FFC000"/>
          <w:sz w:val="27"/>
          <w:szCs w:val="27"/>
          <w:lang w:eastAsia="es-AR"/>
        </w:rPr>
        <w:t>Account Limits</w:t>
      </w:r>
      <w:r w:rsidRPr="0097106A">
        <w:rPr>
          <w:rFonts w:ascii="Trebuchet MS" w:eastAsia="Times New Roman" w:hAnsi="Trebuchet MS" w:cs="Times New Roman"/>
          <w:color w:val="000000"/>
          <w:sz w:val="27"/>
          <w:szCs w:val="27"/>
          <w:lang w:eastAsia="es-AR"/>
        </w:rPr>
        <w:t>.</w:t>
      </w:r>
      <w:r>
        <w:rPr>
          <w:rFonts w:ascii="Trebuchet MS" w:eastAsia="Times New Roman" w:hAnsi="Trebuchet MS" w:cs="Times New Roman"/>
          <w:color w:val="000000"/>
          <w:sz w:val="27"/>
          <w:szCs w:val="27"/>
          <w:lang w:eastAsia="es-AR"/>
        </w:rPr>
        <w:t xml:space="preserve"> </w:t>
      </w:r>
      <w:r w:rsidRPr="0097106A">
        <w:rPr>
          <w:rFonts w:ascii="Trebuchet MS" w:eastAsia="Times New Roman" w:hAnsi="Trebuchet MS" w:cs="Times New Roman"/>
          <w:color w:val="000000"/>
          <w:sz w:val="27"/>
          <w:szCs w:val="27"/>
          <w:lang w:eastAsia="es-AR"/>
        </w:rPr>
        <w:t>Define límites para la cuenta de usuario, como el número máximo de consultas, actualizaciones, conexiones y conexiones simultáneas que una cuenta puede ejecutar en una hora. Lo dejamos igual.</w:t>
      </w:r>
    </w:p>
    <w:p w14:paraId="07ABAFC7"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p>
    <w:p w14:paraId="60830FA0" w14:textId="77777777" w:rsidR="0097106A" w:rsidRPr="0097106A" w:rsidRDefault="0097106A" w:rsidP="0097106A">
      <w:pPr>
        <w:spacing w:after="0" w:line="240" w:lineRule="auto"/>
        <w:rPr>
          <w:rFonts w:ascii="Trebuchet MS" w:eastAsia="Times New Roman" w:hAnsi="Trebuchet MS" w:cs="Times New Roman"/>
          <w:sz w:val="24"/>
          <w:szCs w:val="24"/>
          <w:lang w:eastAsia="es-AR"/>
        </w:rPr>
      </w:pPr>
      <w:r>
        <w:rPr>
          <w:rFonts w:ascii="Trebuchet MS" w:eastAsia="Times New Roman" w:hAnsi="Trebuchet MS" w:cs="Times New Roman"/>
          <w:noProof/>
          <w:color w:val="000000"/>
          <w:sz w:val="27"/>
          <w:szCs w:val="27"/>
          <w:lang w:eastAsia="es-AR"/>
        </w:rPr>
        <w:drawing>
          <wp:inline distT="0" distB="0" distL="0" distR="0" wp14:anchorId="18F643B8" wp14:editId="3A90A6B0">
            <wp:extent cx="6239162" cy="1692322"/>
            <wp:effectExtent l="0" t="0" r="9525"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0C9118.tmp"/>
                    <pic:cNvPicPr/>
                  </pic:nvPicPr>
                  <pic:blipFill>
                    <a:blip r:embed="rId11">
                      <a:extLst>
                        <a:ext uri="{28A0092B-C50C-407E-A947-70E740481C1C}">
                          <a14:useLocalDpi xmlns:a14="http://schemas.microsoft.com/office/drawing/2010/main" val="0"/>
                        </a:ext>
                      </a:extLst>
                    </a:blip>
                    <a:stretch>
                      <a:fillRect/>
                    </a:stretch>
                  </pic:blipFill>
                  <pic:spPr>
                    <a:xfrm>
                      <a:off x="0" y="0"/>
                      <a:ext cx="6252299" cy="1695885"/>
                    </a:xfrm>
                    <a:prstGeom prst="rect">
                      <a:avLst/>
                    </a:prstGeom>
                  </pic:spPr>
                </pic:pic>
              </a:graphicData>
            </a:graphic>
          </wp:inline>
        </w:drawing>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noProof/>
          <w:sz w:val="24"/>
          <w:szCs w:val="24"/>
          <w:lang w:eastAsia="es-AR"/>
        </w:rPr>
        <mc:AlternateContent>
          <mc:Choice Requires="wps">
            <w:drawing>
              <wp:inline distT="0" distB="0" distL="0" distR="0" wp14:anchorId="5A57744B" wp14:editId="68155096">
                <wp:extent cx="307340" cy="307340"/>
                <wp:effectExtent l="0" t="0" r="0" b="0"/>
                <wp:docPr id="3" name="Rectángulo 3" descr="mysql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852A1" id="Rectángulo 3" o:spid="_x0000_s1026" alt="mysql proj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T/xrqscCAADPBQAADgAAAAAAAAAAAAAAAAAuAgAAZHJzL2Uyb0RvYy54bWxQSwECLQAUAAYA&#10;CAAAACEA68bApNkAAAADAQAADwAAAAAAAAAAAAAAAAAhBQAAZHJzL2Rvd25yZXYueG1sUEsFBgAA&#10;AAAEAAQA8wAAACcGAAAAAA==&#10;" filled="f" stroked="f">
                <o:lock v:ext="edit" aspectratio="t"/>
                <w10:anchorlock/>
              </v:rect>
            </w:pict>
          </mc:Fallback>
        </mc:AlternateContent>
      </w:r>
      <w:r w:rsidRPr="0097106A">
        <w:rPr>
          <w:rFonts w:ascii="Trebuchet MS" w:eastAsia="Times New Roman" w:hAnsi="Trebuchet MS" w:cs="Times New Roman"/>
          <w:color w:val="000000"/>
          <w:sz w:val="27"/>
          <w:szCs w:val="27"/>
          <w:lang w:eastAsia="es-AR"/>
        </w:rPr>
        <w:br/>
        <w:t>En la parte de </w:t>
      </w:r>
      <w:r w:rsidRPr="0097106A">
        <w:rPr>
          <w:rFonts w:ascii="Trebuchet MS" w:eastAsia="Times New Roman" w:hAnsi="Trebuchet MS" w:cs="Times New Roman"/>
          <w:b/>
          <w:bCs/>
          <w:color w:val="FFC000"/>
          <w:sz w:val="27"/>
          <w:szCs w:val="27"/>
          <w:lang w:eastAsia="es-AR"/>
        </w:rPr>
        <w:t>Adminstrative Roles</w:t>
      </w:r>
      <w:r w:rsidRPr="0097106A">
        <w:rPr>
          <w:rFonts w:ascii="Trebuchet MS" w:eastAsia="Times New Roman" w:hAnsi="Trebuchet MS" w:cs="Times New Roman"/>
          <w:color w:val="000000"/>
          <w:sz w:val="27"/>
          <w:szCs w:val="27"/>
          <w:lang w:eastAsia="es-AR"/>
        </w:rPr>
        <w:t>. Para ayudar en la asignación de privilegios a los usuarios de MySQL Server, MySQL Workbench introduce el concepto de funciones administrativas. Las funciones son una forma rápida de conceder un conjunto de privilegios a un usuario, en función del trabajo que el usuario debe llevar a cabo en el servidor.</w:t>
      </w:r>
      <w:r>
        <w:rPr>
          <w:rFonts w:ascii="Trebuchet MS" w:eastAsia="Times New Roman" w:hAnsi="Trebuchet MS" w:cs="Times New Roman"/>
          <w:color w:val="000000"/>
          <w:sz w:val="27"/>
          <w:szCs w:val="27"/>
          <w:lang w:eastAsia="es-AR"/>
        </w:rPr>
        <w:t xml:space="preserve"> </w:t>
      </w:r>
      <w:r w:rsidRPr="0097106A">
        <w:rPr>
          <w:rFonts w:ascii="Trebuchet MS" w:eastAsia="Times New Roman" w:hAnsi="Trebuchet MS" w:cs="Times New Roman"/>
          <w:color w:val="000000"/>
          <w:sz w:val="27"/>
          <w:szCs w:val="27"/>
          <w:lang w:eastAsia="es-AR"/>
        </w:rPr>
        <w:t xml:space="preserve">También es posible asignar múltiples funciones a un usuario. Para asignar funciones, haga clic en la Cuenta de usuario que desea modificar y, a continuación, haga clic en la ficha de Funciones administrativas. A continuación, haga clic en las casillas de verificación de acuerdo con las funciones que desea asignar al usuario. Después de seleccionar un rol para un usuario, verá los privilegios acumulados en el panel Privilegios globales asignados al usuario. Por ejemplo, si selecciona la función BackupAdmin, los privilegios otorgados incluyen EVENT, LOCK TABLES, SELECT, SHOW </w:t>
      </w:r>
      <w:r w:rsidRPr="0097106A">
        <w:rPr>
          <w:rFonts w:ascii="Trebuchet MS" w:eastAsia="Times New Roman" w:hAnsi="Trebuchet MS" w:cs="Times New Roman"/>
          <w:color w:val="000000"/>
          <w:sz w:val="27"/>
          <w:szCs w:val="27"/>
          <w:lang w:eastAsia="es-AR"/>
        </w:rPr>
        <w:lastRenderedPageBreak/>
        <w:t>DATABASES. Si también selecciona el rol de ReplicationAdmin, la lista de privilegios se expande para incluir REPLICATION CLIENT, REPLICATION SLAVE y SUPER.</w:t>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b/>
          <w:color w:val="000000"/>
          <w:sz w:val="27"/>
          <w:szCs w:val="27"/>
          <w:lang w:eastAsia="es-AR"/>
        </w:rPr>
        <w:t>Estas funciones están disponibles:</w:t>
      </w:r>
      <w:r w:rsidRPr="0097106A">
        <w:rPr>
          <w:rFonts w:ascii="Trebuchet MS" w:eastAsia="Times New Roman" w:hAnsi="Trebuchet MS" w:cs="Times New Roman"/>
          <w:sz w:val="24"/>
          <w:szCs w:val="24"/>
          <w:lang w:eastAsia="es-AR"/>
        </w:rPr>
        <w:br/>
      </w:r>
    </w:p>
    <w:p w14:paraId="1EFB5F05"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DBA</w:t>
      </w:r>
      <w:r w:rsidRPr="0097106A">
        <w:rPr>
          <w:rFonts w:ascii="Trebuchet MS" w:eastAsia="Times New Roman" w:hAnsi="Trebuchet MS" w:cs="Times New Roman"/>
          <w:color w:val="000000"/>
          <w:sz w:val="27"/>
          <w:szCs w:val="27"/>
          <w:lang w:eastAsia="es-AR"/>
        </w:rPr>
        <w:t>: Concede todos los privilegios</w:t>
      </w:r>
    </w:p>
    <w:p w14:paraId="2C78F9E4"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MaintenanceAdmin</w:t>
      </w:r>
      <w:r w:rsidRPr="0097106A">
        <w:rPr>
          <w:rFonts w:ascii="Trebuchet MS" w:eastAsia="Times New Roman" w:hAnsi="Trebuchet MS" w:cs="Times New Roman"/>
          <w:color w:val="000000"/>
          <w:sz w:val="27"/>
          <w:szCs w:val="27"/>
          <w:lang w:eastAsia="es-AR"/>
        </w:rPr>
        <w:t>: concede privilegios para mantener el servidor</w:t>
      </w:r>
    </w:p>
    <w:p w14:paraId="381766B6"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ProcessAdmin</w:t>
      </w:r>
      <w:r w:rsidRPr="0097106A">
        <w:rPr>
          <w:rFonts w:ascii="Trebuchet MS" w:eastAsia="Times New Roman" w:hAnsi="Trebuchet MS" w:cs="Times New Roman"/>
          <w:color w:val="000000"/>
          <w:sz w:val="27"/>
          <w:szCs w:val="27"/>
          <w:lang w:eastAsia="es-AR"/>
        </w:rPr>
        <w:t>: otorga privilegios para supervisar y eliminar procesos de usuario</w:t>
      </w:r>
    </w:p>
    <w:p w14:paraId="74CC2782"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UserAdmin</w:t>
      </w:r>
      <w:r w:rsidRPr="0097106A">
        <w:rPr>
          <w:rFonts w:ascii="Trebuchet MS" w:eastAsia="Times New Roman" w:hAnsi="Trebuchet MS" w:cs="Times New Roman"/>
          <w:color w:val="000000"/>
          <w:sz w:val="27"/>
          <w:szCs w:val="27"/>
          <w:lang w:eastAsia="es-AR"/>
        </w:rPr>
        <w:t>: otorga privilegios para crear usuarios y restablecer contraseñas</w:t>
      </w:r>
    </w:p>
    <w:p w14:paraId="5714ACCC"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SecurityAdmin</w:t>
      </w:r>
      <w:r w:rsidRPr="0097106A">
        <w:rPr>
          <w:rFonts w:ascii="Trebuchet MS" w:eastAsia="Times New Roman" w:hAnsi="Trebuchet MS" w:cs="Times New Roman"/>
          <w:color w:val="000000"/>
          <w:sz w:val="27"/>
          <w:szCs w:val="27"/>
          <w:lang w:eastAsia="es-AR"/>
        </w:rPr>
        <w:t>: otorga privilegios para administrar los inicios de sesión y conceder y revocar los privilegios del servidor</w:t>
      </w:r>
    </w:p>
    <w:p w14:paraId="4F35F0A4"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MonitorAdmin</w:t>
      </w:r>
      <w:r w:rsidRPr="0097106A">
        <w:rPr>
          <w:rFonts w:ascii="Trebuchet MS" w:eastAsia="Times New Roman" w:hAnsi="Trebuchet MS" w:cs="Times New Roman"/>
          <w:color w:val="000000"/>
          <w:sz w:val="27"/>
          <w:szCs w:val="27"/>
          <w:lang w:eastAsia="es-AR"/>
        </w:rPr>
        <w:t>: concede privilegios para supervisar el servidor</w:t>
      </w:r>
    </w:p>
    <w:p w14:paraId="635D97F2"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DBManager</w:t>
      </w:r>
      <w:r w:rsidRPr="0097106A">
        <w:rPr>
          <w:rFonts w:ascii="Trebuchet MS" w:eastAsia="Times New Roman" w:hAnsi="Trebuchet MS" w:cs="Times New Roman"/>
          <w:color w:val="000000"/>
          <w:sz w:val="27"/>
          <w:szCs w:val="27"/>
          <w:lang w:eastAsia="es-AR"/>
        </w:rPr>
        <w:t>: otorga privilegios para administrar bases de datos</w:t>
      </w:r>
    </w:p>
    <w:p w14:paraId="189B0CFD"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DBDesigner</w:t>
      </w:r>
      <w:r w:rsidRPr="0097106A">
        <w:rPr>
          <w:rFonts w:ascii="Trebuchet MS" w:eastAsia="Times New Roman" w:hAnsi="Trebuchet MS" w:cs="Times New Roman"/>
          <w:color w:val="000000"/>
          <w:sz w:val="27"/>
          <w:szCs w:val="27"/>
          <w:lang w:eastAsia="es-AR"/>
        </w:rPr>
        <w:t>: concede privilegios para crear y realizar ingeniería inversa en cualquier esquema de base de datos</w:t>
      </w:r>
    </w:p>
    <w:p w14:paraId="0F4DF2DF"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ReplicationAdmin</w:t>
      </w:r>
      <w:r w:rsidRPr="0097106A">
        <w:rPr>
          <w:rFonts w:ascii="Trebuchet MS" w:eastAsia="Times New Roman" w:hAnsi="Trebuchet MS" w:cs="Times New Roman"/>
          <w:color w:val="000000"/>
          <w:sz w:val="27"/>
          <w:szCs w:val="27"/>
          <w:lang w:eastAsia="es-AR"/>
        </w:rPr>
        <w:t>: concede privilegios para configurar y administrar la replicación</w:t>
      </w:r>
    </w:p>
    <w:p w14:paraId="3C6B07E3" w14:textId="77777777" w:rsidR="0097106A" w:rsidRP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BackupAdmin</w:t>
      </w:r>
      <w:r w:rsidRPr="0097106A">
        <w:rPr>
          <w:rFonts w:ascii="Trebuchet MS" w:eastAsia="Times New Roman" w:hAnsi="Trebuchet MS" w:cs="Times New Roman"/>
          <w:color w:val="000000"/>
          <w:sz w:val="27"/>
          <w:szCs w:val="27"/>
          <w:lang w:eastAsia="es-AR"/>
        </w:rPr>
        <w:t>: concede privilegios necesarios para realizar copias de seguridad de bases de datos</w:t>
      </w:r>
    </w:p>
    <w:p w14:paraId="711A761D" w14:textId="77777777" w:rsidR="0097106A" w:rsidRDefault="0097106A" w:rsidP="0097106A">
      <w:pPr>
        <w:numPr>
          <w:ilvl w:val="0"/>
          <w:numId w:val="2"/>
        </w:numPr>
        <w:spacing w:before="100" w:beforeAutospacing="1" w:after="100" w:afterAutospacing="1"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color w:val="FF0000"/>
          <w:sz w:val="27"/>
          <w:szCs w:val="27"/>
          <w:lang w:eastAsia="es-AR"/>
        </w:rPr>
        <w:t>Custom</w:t>
      </w:r>
      <w:r w:rsidRPr="0097106A">
        <w:rPr>
          <w:rFonts w:ascii="Trebuchet MS" w:eastAsia="Times New Roman" w:hAnsi="Trebuchet MS" w:cs="Times New Roman"/>
          <w:color w:val="000000"/>
          <w:sz w:val="27"/>
          <w:szCs w:val="27"/>
          <w:lang w:eastAsia="es-AR"/>
        </w:rPr>
        <w:t>: Lista otros privilegios (personalizados) asignados a la cuenta de usuario</w:t>
      </w:r>
    </w:p>
    <w:p w14:paraId="1F3230E5" w14:textId="77777777" w:rsidR="0097106A" w:rsidRDefault="0097106A" w:rsidP="0097106A">
      <w:pPr>
        <w:spacing w:before="100" w:beforeAutospacing="1" w:after="100" w:afterAutospacing="1" w:line="240" w:lineRule="auto"/>
        <w:ind w:left="720"/>
        <w:rPr>
          <w:rFonts w:ascii="Trebuchet MS" w:eastAsia="Times New Roman" w:hAnsi="Trebuchet MS" w:cs="Times New Roman"/>
          <w:color w:val="FF0000"/>
          <w:sz w:val="27"/>
          <w:szCs w:val="27"/>
          <w:lang w:eastAsia="es-AR"/>
        </w:rPr>
      </w:pPr>
    </w:p>
    <w:p w14:paraId="638A8C7E" w14:textId="77777777" w:rsidR="0097106A" w:rsidRPr="0097106A" w:rsidRDefault="0097106A" w:rsidP="0097106A">
      <w:pPr>
        <w:spacing w:before="100" w:beforeAutospacing="1" w:after="100" w:afterAutospacing="1" w:line="240" w:lineRule="auto"/>
        <w:ind w:left="720"/>
        <w:rPr>
          <w:rFonts w:ascii="Trebuchet MS" w:eastAsia="Times New Roman" w:hAnsi="Trebuchet MS" w:cs="Times New Roman"/>
          <w:color w:val="000000"/>
          <w:sz w:val="27"/>
          <w:szCs w:val="27"/>
          <w:lang w:eastAsia="es-AR"/>
        </w:rPr>
      </w:pPr>
      <w:r>
        <w:rPr>
          <w:rFonts w:ascii="Trebuchet MS" w:eastAsia="Times New Roman" w:hAnsi="Trebuchet MS" w:cs="Times New Roman"/>
          <w:noProof/>
          <w:color w:val="000000"/>
          <w:sz w:val="27"/>
          <w:szCs w:val="27"/>
          <w:lang w:eastAsia="es-AR"/>
        </w:rPr>
        <w:drawing>
          <wp:inline distT="0" distB="0" distL="0" distR="0" wp14:anchorId="14C1878D" wp14:editId="5F79E5C4">
            <wp:extent cx="6115239" cy="3844614"/>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0C6DDD.tmp"/>
                    <pic:cNvPicPr/>
                  </pic:nvPicPr>
                  <pic:blipFill>
                    <a:blip r:embed="rId12">
                      <a:extLst>
                        <a:ext uri="{28A0092B-C50C-407E-A947-70E740481C1C}">
                          <a14:useLocalDpi xmlns:a14="http://schemas.microsoft.com/office/drawing/2010/main" val="0"/>
                        </a:ext>
                      </a:extLst>
                    </a:blip>
                    <a:stretch>
                      <a:fillRect/>
                    </a:stretch>
                  </pic:blipFill>
                  <pic:spPr>
                    <a:xfrm>
                      <a:off x="0" y="0"/>
                      <a:ext cx="6129506" cy="3853584"/>
                    </a:xfrm>
                    <a:prstGeom prst="rect">
                      <a:avLst/>
                    </a:prstGeom>
                  </pic:spPr>
                </pic:pic>
              </a:graphicData>
            </a:graphic>
          </wp:inline>
        </w:drawing>
      </w:r>
    </w:p>
    <w:p w14:paraId="553CACAB" w14:textId="77777777" w:rsidR="0097106A" w:rsidRDefault="0097106A" w:rsidP="0097106A">
      <w:pPr>
        <w:spacing w:after="0" w:line="240" w:lineRule="auto"/>
        <w:rPr>
          <w:rFonts w:ascii="Trebuchet MS" w:eastAsia="Times New Roman" w:hAnsi="Trebuchet MS" w:cs="Times New Roman"/>
          <w:color w:val="000000"/>
          <w:sz w:val="27"/>
          <w:szCs w:val="27"/>
          <w:lang w:eastAsia="es-AR"/>
        </w:rPr>
      </w:pPr>
      <w:r w:rsidRPr="0097106A">
        <w:rPr>
          <w:rFonts w:ascii="Trebuchet MS" w:eastAsia="Times New Roman" w:hAnsi="Trebuchet MS" w:cs="Times New Roman"/>
          <w:b/>
          <w:bCs/>
          <w:color w:val="000000"/>
          <w:sz w:val="27"/>
          <w:szCs w:val="27"/>
          <w:lang w:eastAsia="es-AR"/>
        </w:rPr>
        <w:t>Nota:</w:t>
      </w:r>
      <w:r w:rsidRPr="0097106A">
        <w:rPr>
          <w:rFonts w:ascii="Trebuchet MS" w:eastAsia="Times New Roman" w:hAnsi="Trebuchet MS" w:cs="Times New Roman"/>
          <w:color w:val="000000"/>
          <w:sz w:val="27"/>
          <w:szCs w:val="27"/>
          <w:lang w:eastAsia="es-AR"/>
        </w:rPr>
        <w:t xml:space="preserve"> En este ejemplo vamos a asignar todos los roles administrativos menos custom.</w:t>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noProof/>
          <w:sz w:val="24"/>
          <w:szCs w:val="24"/>
          <w:lang w:eastAsia="es-AR"/>
        </w:rPr>
        <mc:AlternateContent>
          <mc:Choice Requires="wps">
            <w:drawing>
              <wp:inline distT="0" distB="0" distL="0" distR="0" wp14:anchorId="62707D39" wp14:editId="1080D890">
                <wp:extent cx="307340" cy="307340"/>
                <wp:effectExtent l="0" t="0" r="0" b="0"/>
                <wp:docPr id="2" name="Rectángulo 2" descr="mysql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3F686" id="Rectángulo 2" o:spid="_x0000_s1026" alt="mysql proj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CAMt0/IAgAAzwUAAA4AAAAAAAAAAAAAAAAALgIAAGRycy9lMm9Eb2MueG1sUEsBAi0AFAAG&#10;AAgAAAAhAOvGwKTZAAAAAwEAAA8AAAAAAAAAAAAAAAAAIgUAAGRycy9kb3ducmV2LnhtbFBLBQYA&#10;AAAABAAEAPMAAAAoBgAAAAA=&#10;" filled="f" stroked="f">
                <o:lock v:ext="edit" aspectratio="t"/>
                <w10:anchorlock/>
              </v:rect>
            </w:pict>
          </mc:Fallback>
        </mc:AlternateContent>
      </w:r>
      <w:r w:rsidRPr="0097106A">
        <w:rPr>
          <w:rFonts w:ascii="Trebuchet MS" w:eastAsia="Times New Roman" w:hAnsi="Trebuchet MS" w:cs="Times New Roman"/>
          <w:color w:val="000000"/>
          <w:sz w:val="27"/>
          <w:szCs w:val="27"/>
          <w:lang w:eastAsia="es-AR"/>
        </w:rPr>
        <w:br/>
      </w:r>
    </w:p>
    <w:p w14:paraId="13B8EF5F" w14:textId="77777777" w:rsidR="0097106A" w:rsidRDefault="0097106A">
      <w:pPr>
        <w:rPr>
          <w:rFonts w:ascii="Trebuchet MS" w:eastAsia="Times New Roman" w:hAnsi="Trebuchet MS" w:cs="Times New Roman"/>
          <w:color w:val="000000"/>
          <w:sz w:val="27"/>
          <w:szCs w:val="27"/>
          <w:lang w:eastAsia="es-AR"/>
        </w:rPr>
      </w:pPr>
      <w:r>
        <w:rPr>
          <w:rFonts w:ascii="Trebuchet MS" w:eastAsia="Times New Roman" w:hAnsi="Trebuchet MS" w:cs="Times New Roman"/>
          <w:color w:val="000000"/>
          <w:sz w:val="27"/>
          <w:szCs w:val="27"/>
          <w:lang w:eastAsia="es-AR"/>
        </w:rPr>
        <w:br w:type="page"/>
      </w:r>
    </w:p>
    <w:p w14:paraId="38C3BB6C" w14:textId="77777777" w:rsidR="0097106A" w:rsidRDefault="0097106A" w:rsidP="0097106A">
      <w:pPr>
        <w:spacing w:after="0" w:line="240" w:lineRule="auto"/>
        <w:rPr>
          <w:rFonts w:ascii="Trebuchet MS" w:eastAsia="Times New Roman" w:hAnsi="Trebuchet MS" w:cs="Times New Roman"/>
          <w:b/>
          <w:bCs/>
          <w:color w:val="000000"/>
          <w:sz w:val="27"/>
          <w:szCs w:val="27"/>
          <w:lang w:eastAsia="es-AR"/>
        </w:rPr>
      </w:pPr>
      <w:r w:rsidRPr="0097106A">
        <w:rPr>
          <w:rFonts w:ascii="Trebuchet MS" w:eastAsia="Times New Roman" w:hAnsi="Trebuchet MS" w:cs="Times New Roman"/>
          <w:color w:val="000000"/>
          <w:sz w:val="27"/>
          <w:szCs w:val="27"/>
          <w:lang w:eastAsia="es-AR"/>
        </w:rPr>
        <w:lastRenderedPageBreak/>
        <w:t>En la pestaña de </w:t>
      </w:r>
      <w:r w:rsidRPr="0097106A">
        <w:rPr>
          <w:rFonts w:ascii="Trebuchet MS" w:eastAsia="Times New Roman" w:hAnsi="Trebuchet MS" w:cs="Times New Roman"/>
          <w:b/>
          <w:bCs/>
          <w:color w:val="000000"/>
          <w:sz w:val="27"/>
          <w:szCs w:val="27"/>
          <w:lang w:eastAsia="es-AR"/>
        </w:rPr>
        <w:t>Schema Privileges</w:t>
      </w:r>
      <w:r w:rsidRPr="0097106A">
        <w:rPr>
          <w:rFonts w:ascii="Trebuchet MS" w:eastAsia="Times New Roman" w:hAnsi="Trebuchet MS" w:cs="Times New Roman"/>
          <w:color w:val="000000"/>
          <w:sz w:val="27"/>
          <w:szCs w:val="27"/>
          <w:lang w:eastAsia="es-AR"/>
        </w:rPr>
        <w:t> vemos que están seleccionados todos los privilegios y por último seleccionamos </w:t>
      </w:r>
      <w:r w:rsidRPr="0097106A">
        <w:rPr>
          <w:rFonts w:ascii="Trebuchet MS" w:eastAsia="Times New Roman" w:hAnsi="Trebuchet MS" w:cs="Times New Roman"/>
          <w:b/>
          <w:bCs/>
          <w:color w:val="000000"/>
          <w:sz w:val="27"/>
          <w:szCs w:val="27"/>
          <w:lang w:eastAsia="es-AR"/>
        </w:rPr>
        <w:t>Apply</w:t>
      </w:r>
    </w:p>
    <w:p w14:paraId="47F9E2A5" w14:textId="77777777" w:rsidR="0097106A" w:rsidRDefault="0097106A" w:rsidP="0097106A">
      <w:pPr>
        <w:spacing w:after="0" w:line="240" w:lineRule="auto"/>
        <w:rPr>
          <w:rFonts w:ascii="Trebuchet MS" w:eastAsia="Times New Roman" w:hAnsi="Trebuchet MS" w:cs="Times New Roman"/>
          <w:b/>
          <w:bCs/>
          <w:color w:val="000000"/>
          <w:sz w:val="27"/>
          <w:szCs w:val="27"/>
          <w:lang w:eastAsia="es-AR"/>
        </w:rPr>
      </w:pPr>
    </w:p>
    <w:p w14:paraId="5878A78F" w14:textId="77777777" w:rsidR="0097106A" w:rsidRDefault="0097106A" w:rsidP="0097106A">
      <w:pPr>
        <w:spacing w:after="0" w:line="240" w:lineRule="auto"/>
        <w:rPr>
          <w:rFonts w:ascii="Trebuchet MS" w:eastAsia="Times New Roman" w:hAnsi="Trebuchet MS" w:cs="Times New Roman"/>
          <w:sz w:val="24"/>
          <w:szCs w:val="24"/>
          <w:lang w:eastAsia="es-AR"/>
        </w:rPr>
      </w:pPr>
      <w:r>
        <w:rPr>
          <w:rFonts w:ascii="Trebuchet MS" w:eastAsia="Times New Roman" w:hAnsi="Trebuchet MS" w:cs="Times New Roman"/>
          <w:noProof/>
          <w:color w:val="000000"/>
          <w:sz w:val="27"/>
          <w:szCs w:val="27"/>
          <w:lang w:eastAsia="es-AR"/>
        </w:rPr>
        <w:drawing>
          <wp:inline distT="0" distB="0" distL="0" distR="0" wp14:anchorId="3A00D285" wp14:editId="4C9919B9">
            <wp:extent cx="6661150" cy="4471035"/>
            <wp:effectExtent l="0" t="0" r="635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0C442.tmp"/>
                    <pic:cNvPicPr/>
                  </pic:nvPicPr>
                  <pic:blipFill>
                    <a:blip r:embed="rId13">
                      <a:extLst>
                        <a:ext uri="{28A0092B-C50C-407E-A947-70E740481C1C}">
                          <a14:useLocalDpi xmlns:a14="http://schemas.microsoft.com/office/drawing/2010/main" val="0"/>
                        </a:ext>
                      </a:extLst>
                    </a:blip>
                    <a:stretch>
                      <a:fillRect/>
                    </a:stretch>
                  </pic:blipFill>
                  <pic:spPr>
                    <a:xfrm>
                      <a:off x="0" y="0"/>
                      <a:ext cx="6661150" cy="4471035"/>
                    </a:xfrm>
                    <a:prstGeom prst="rect">
                      <a:avLst/>
                    </a:prstGeom>
                  </pic:spPr>
                </pic:pic>
              </a:graphicData>
            </a:graphic>
          </wp:inline>
        </w:drawing>
      </w:r>
      <w:r w:rsidRPr="0097106A">
        <w:rPr>
          <w:rFonts w:ascii="Trebuchet MS" w:eastAsia="Times New Roman" w:hAnsi="Trebuchet MS" w:cs="Times New Roman"/>
          <w:color w:val="000000"/>
          <w:sz w:val="27"/>
          <w:szCs w:val="27"/>
          <w:lang w:eastAsia="es-AR"/>
        </w:rPr>
        <w:br/>
      </w:r>
      <w:r w:rsidRPr="0097106A">
        <w:rPr>
          <w:rFonts w:ascii="Trebuchet MS" w:eastAsia="Times New Roman" w:hAnsi="Trebuchet MS" w:cs="Times New Roman"/>
          <w:noProof/>
          <w:sz w:val="24"/>
          <w:szCs w:val="24"/>
          <w:lang w:eastAsia="es-AR"/>
        </w:rPr>
        <mc:AlternateContent>
          <mc:Choice Requires="wps">
            <w:drawing>
              <wp:inline distT="0" distB="0" distL="0" distR="0" wp14:anchorId="287CAD25" wp14:editId="520B1D3C">
                <wp:extent cx="307340" cy="307340"/>
                <wp:effectExtent l="0" t="0" r="0" b="0"/>
                <wp:docPr id="1" name="Rectángulo 1" descr="mysql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A7ECC" id="Rectángulo 1" o:spid="_x0000_s1026" alt="mysql proj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QGqO6xgIAAM8FAAAOAAAAAAAAAAAAAAAAAC4CAABkcnMvZTJvRG9jLnhtbFBLAQItABQABgAI&#10;AAAAIQDrxsCk2QAAAAMBAAAPAAAAAAAAAAAAAAAAACAFAABkcnMvZG93bnJldi54bWxQSwUGAAAA&#10;AAQABADzAAAAJgYAAAAA&#10;" filled="f" stroked="f">
                <o:lock v:ext="edit" aspectratio="t"/>
                <w10:anchorlock/>
              </v:rect>
            </w:pict>
          </mc:Fallback>
        </mc:AlternateContent>
      </w:r>
    </w:p>
    <w:p w14:paraId="27C10E10" w14:textId="77777777" w:rsidR="0097106A" w:rsidRPr="0097106A" w:rsidRDefault="0097106A" w:rsidP="0097106A">
      <w:pPr>
        <w:spacing w:after="0" w:line="240" w:lineRule="auto"/>
        <w:rPr>
          <w:rFonts w:ascii="Trebuchet MS" w:eastAsia="Times New Roman" w:hAnsi="Trebuchet MS" w:cs="Times New Roman"/>
          <w:sz w:val="24"/>
          <w:szCs w:val="24"/>
          <w:lang w:eastAsia="es-AR"/>
        </w:rPr>
      </w:pPr>
      <w:r w:rsidRPr="0097106A">
        <w:rPr>
          <w:rFonts w:ascii="Trebuchet MS" w:eastAsia="Times New Roman" w:hAnsi="Trebuchet MS" w:cs="Times New Roman"/>
          <w:color w:val="000000"/>
          <w:sz w:val="27"/>
          <w:szCs w:val="27"/>
          <w:lang w:eastAsia="es-AR"/>
        </w:rPr>
        <w:br/>
      </w:r>
    </w:p>
    <w:p w14:paraId="344551FB" w14:textId="77777777" w:rsidR="00E4280F" w:rsidRPr="0097106A" w:rsidRDefault="00E4280F" w:rsidP="0097106A">
      <w:pPr>
        <w:rPr>
          <w:rFonts w:ascii="Trebuchet MS" w:hAnsi="Trebuchet MS"/>
        </w:rPr>
      </w:pPr>
    </w:p>
    <w:sectPr w:rsidR="00E4280F" w:rsidRPr="0097106A" w:rsidSect="0097106A">
      <w:pgSz w:w="11906" w:h="16838"/>
      <w:pgMar w:top="567"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63BF6"/>
    <w:multiLevelType w:val="multilevel"/>
    <w:tmpl w:val="0B7E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86982"/>
    <w:multiLevelType w:val="multilevel"/>
    <w:tmpl w:val="B75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06A"/>
    <w:rsid w:val="0097106A"/>
    <w:rsid w:val="00B32BC2"/>
    <w:rsid w:val="00E428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319F"/>
  <w15:chartTrackingRefBased/>
  <w15:docId w15:val="{98C150CE-677E-4FA4-B429-BA7F1F19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1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97106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06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97106A"/>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centro ocho</cp:lastModifiedBy>
  <cp:revision>2</cp:revision>
  <dcterms:created xsi:type="dcterms:W3CDTF">2020-08-25T09:02:00Z</dcterms:created>
  <dcterms:modified xsi:type="dcterms:W3CDTF">2021-10-01T02:56:00Z</dcterms:modified>
</cp:coreProperties>
</file>