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9BAA" w14:textId="28B19AD6" w:rsidR="001575BF" w:rsidRPr="001575BF" w:rsidRDefault="001575BF" w:rsidP="001575BF">
      <w:pPr>
        <w:pStyle w:val="Ttulo2"/>
        <w:rPr>
          <w:b/>
          <w:bCs/>
          <w:sz w:val="32"/>
          <w:szCs w:val="32"/>
        </w:rPr>
      </w:pPr>
      <w:r w:rsidRPr="001575BF">
        <w:rPr>
          <w:b/>
          <w:bCs/>
          <w:sz w:val="32"/>
          <w:szCs w:val="32"/>
        </w:rPr>
        <w:t xml:space="preserve">Sistema de Archivos. </w:t>
      </w:r>
      <w:proofErr w:type="spellStart"/>
      <w:r w:rsidRPr="001575BF">
        <w:rPr>
          <w:b/>
          <w:bCs/>
          <w:sz w:val="32"/>
          <w:szCs w:val="32"/>
        </w:rPr>
        <w:t>Filegroups</w:t>
      </w:r>
      <w:proofErr w:type="spellEnd"/>
      <w:r w:rsidRPr="001575BF">
        <w:rPr>
          <w:b/>
          <w:bCs/>
          <w:sz w:val="32"/>
          <w:szCs w:val="32"/>
        </w:rPr>
        <w:t xml:space="preserve">. </w:t>
      </w:r>
      <w:proofErr w:type="spellStart"/>
      <w:r w:rsidRPr="001575BF">
        <w:rPr>
          <w:b/>
          <w:bCs/>
          <w:sz w:val="32"/>
          <w:szCs w:val="32"/>
        </w:rPr>
        <w:t>Snapshots</w:t>
      </w:r>
      <w:proofErr w:type="spellEnd"/>
      <w:r w:rsidRPr="001575BF">
        <w:rPr>
          <w:b/>
          <w:bCs/>
          <w:sz w:val="32"/>
          <w:szCs w:val="32"/>
        </w:rPr>
        <w:t>.</w:t>
      </w:r>
    </w:p>
    <w:p w14:paraId="3A4F4B87" w14:textId="07519444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Databases</w:t>
      </w:r>
      <w:proofErr w:type="spellEnd"/>
      <w:r>
        <w:rPr>
          <w:rFonts w:ascii="Arial" w:hAnsi="Arial" w:cs="Arial"/>
          <w:sz w:val="18"/>
          <w:szCs w:val="18"/>
        </w:rPr>
        <w:t>-&gt;</w:t>
      </w:r>
      <w:r>
        <w:rPr>
          <w:rFonts w:ascii="Arial" w:hAnsi="Arial" w:cs="Arial"/>
          <w:b/>
          <w:i/>
          <w:sz w:val="18"/>
          <w:szCs w:val="18"/>
        </w:rPr>
        <w:t>sistema:</w:t>
      </w:r>
      <w:r>
        <w:rPr>
          <w:rFonts w:ascii="Arial" w:hAnsi="Arial" w:cs="Arial"/>
          <w:sz w:val="18"/>
          <w:szCs w:val="18"/>
        </w:rPr>
        <w:t xml:space="preserve"> </w:t>
      </w:r>
    </w:p>
    <w:p w14:paraId="0F1146FF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i/>
          <w:sz w:val="18"/>
          <w:szCs w:val="18"/>
          <w:u w:val="single"/>
        </w:rPr>
        <w:t>master:</w:t>
      </w:r>
      <w:r>
        <w:rPr>
          <w:rFonts w:ascii="Arial" w:hAnsi="Arial" w:cs="Arial"/>
          <w:sz w:val="18"/>
          <w:szCs w:val="18"/>
        </w:rPr>
        <w:t xml:space="preserve"> posee toda la información del motor: </w:t>
      </w:r>
      <w:proofErr w:type="spellStart"/>
      <w:r>
        <w:rPr>
          <w:rFonts w:ascii="Arial" w:hAnsi="Arial" w:cs="Arial"/>
          <w:sz w:val="18"/>
          <w:szCs w:val="18"/>
        </w:rPr>
        <w:t>logins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alertas,etc</w:t>
      </w:r>
      <w:proofErr w:type="spellEnd"/>
      <w:r>
        <w:rPr>
          <w:rFonts w:ascii="Arial" w:hAnsi="Arial" w:cs="Arial"/>
          <w:sz w:val="18"/>
          <w:szCs w:val="18"/>
        </w:rPr>
        <w:t>.</w:t>
      </w:r>
      <w:proofErr w:type="gramEnd"/>
    </w:p>
    <w:p w14:paraId="24DD6D05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i/>
          <w:sz w:val="18"/>
          <w:szCs w:val="18"/>
          <w:u w:val="single"/>
        </w:rPr>
        <w:t>model</w:t>
      </w:r>
      <w:proofErr w:type="spellEnd"/>
      <w:r>
        <w:rPr>
          <w:rFonts w:ascii="Arial" w:hAnsi="Arial" w:cs="Arial"/>
          <w:i/>
          <w:sz w:val="18"/>
          <w:szCs w:val="18"/>
          <w:u w:val="single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templates</w:t>
      </w:r>
      <w:proofErr w:type="spellEnd"/>
      <w:r>
        <w:rPr>
          <w:rFonts w:ascii="Arial" w:hAnsi="Arial" w:cs="Arial"/>
          <w:sz w:val="18"/>
          <w:szCs w:val="18"/>
        </w:rPr>
        <w:t xml:space="preserve"> de los objetos</w:t>
      </w:r>
    </w:p>
    <w:p w14:paraId="5DAC1E20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i/>
          <w:sz w:val="18"/>
          <w:szCs w:val="18"/>
          <w:u w:val="single"/>
        </w:rPr>
        <w:t>msdb</w:t>
      </w:r>
      <w:proofErr w:type="spellEnd"/>
      <w:r>
        <w:rPr>
          <w:rFonts w:ascii="Arial" w:hAnsi="Arial" w:cs="Arial"/>
          <w:i/>
          <w:sz w:val="18"/>
          <w:szCs w:val="18"/>
          <w:u w:val="single"/>
        </w:rPr>
        <w:t>:</w:t>
      </w:r>
      <w:r>
        <w:rPr>
          <w:rFonts w:ascii="Arial" w:hAnsi="Arial" w:cs="Arial"/>
          <w:sz w:val="18"/>
          <w:szCs w:val="18"/>
        </w:rPr>
        <w:t xml:space="preserve"> guarda información de </w:t>
      </w:r>
      <w:proofErr w:type="spellStart"/>
      <w:r>
        <w:rPr>
          <w:rFonts w:ascii="Arial" w:hAnsi="Arial" w:cs="Arial"/>
          <w:sz w:val="18"/>
          <w:szCs w:val="18"/>
        </w:rPr>
        <w:t>scheduling</w:t>
      </w:r>
      <w:proofErr w:type="spellEnd"/>
      <w:r>
        <w:rPr>
          <w:rFonts w:ascii="Arial" w:hAnsi="Arial" w:cs="Arial"/>
          <w:sz w:val="18"/>
          <w:szCs w:val="18"/>
        </w:rPr>
        <w:t xml:space="preserve"> y mantenimiento. por </w:t>
      </w:r>
      <w:proofErr w:type="spellStart"/>
      <w:r>
        <w:rPr>
          <w:rFonts w:ascii="Arial" w:hAnsi="Arial" w:cs="Arial"/>
          <w:sz w:val="18"/>
          <w:szCs w:val="18"/>
        </w:rPr>
        <w:t>ej</w:t>
      </w:r>
      <w:proofErr w:type="spellEnd"/>
      <w:r>
        <w:rPr>
          <w:rFonts w:ascii="Arial" w:hAnsi="Arial" w:cs="Arial"/>
          <w:sz w:val="18"/>
          <w:szCs w:val="18"/>
        </w:rPr>
        <w:t xml:space="preserve">, que se haga </w:t>
      </w:r>
      <w:proofErr w:type="spellStart"/>
      <w:r>
        <w:rPr>
          <w:rFonts w:ascii="Arial" w:hAnsi="Arial" w:cs="Arial"/>
          <w:sz w:val="18"/>
          <w:szCs w:val="18"/>
        </w:rPr>
        <w:t>backup</w:t>
      </w:r>
      <w:proofErr w:type="spellEnd"/>
      <w:r>
        <w:rPr>
          <w:rFonts w:ascii="Arial" w:hAnsi="Arial" w:cs="Arial"/>
          <w:sz w:val="18"/>
          <w:szCs w:val="18"/>
        </w:rPr>
        <w:t xml:space="preserve"> todos los días a las 23 </w:t>
      </w:r>
      <w:proofErr w:type="spellStart"/>
      <w:r>
        <w:rPr>
          <w:rFonts w:ascii="Arial" w:hAnsi="Arial" w:cs="Arial"/>
          <w:sz w:val="18"/>
          <w:szCs w:val="18"/>
        </w:rPr>
        <w:t>hs</w:t>
      </w:r>
      <w:proofErr w:type="spellEnd"/>
      <w:r>
        <w:rPr>
          <w:rFonts w:ascii="Arial" w:hAnsi="Arial" w:cs="Arial"/>
          <w:sz w:val="18"/>
          <w:szCs w:val="18"/>
        </w:rPr>
        <w:t>.</w:t>
      </w:r>
    </w:p>
    <w:p w14:paraId="2F0C8C24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i/>
          <w:sz w:val="18"/>
          <w:szCs w:val="18"/>
          <w:u w:val="single"/>
        </w:rPr>
        <w:t>tempdb</w:t>
      </w:r>
      <w:proofErr w:type="spellEnd"/>
      <w:r>
        <w:rPr>
          <w:rFonts w:ascii="Arial" w:hAnsi="Arial" w:cs="Arial"/>
          <w:i/>
          <w:sz w:val="18"/>
          <w:szCs w:val="18"/>
          <w:u w:val="single"/>
        </w:rPr>
        <w:t>:</w:t>
      </w:r>
      <w:r>
        <w:rPr>
          <w:rFonts w:ascii="Arial" w:hAnsi="Arial" w:cs="Arial"/>
          <w:sz w:val="18"/>
          <w:szCs w:val="18"/>
        </w:rPr>
        <w:t xml:space="preserve"> almacena objetos temporales, no se </w:t>
      </w:r>
      <w:proofErr w:type="spellStart"/>
      <w:r>
        <w:rPr>
          <w:rFonts w:ascii="Arial" w:hAnsi="Arial" w:cs="Arial"/>
          <w:sz w:val="18"/>
          <w:szCs w:val="18"/>
        </w:rPr>
        <w:t>backapea</w:t>
      </w:r>
      <w:proofErr w:type="spellEnd"/>
    </w:p>
    <w:p w14:paraId="0F6904BE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creación de la </w:t>
      </w:r>
      <w:proofErr w:type="spellStart"/>
      <w:r>
        <w:rPr>
          <w:rFonts w:ascii="Arial" w:hAnsi="Arial" w:cs="Arial"/>
          <w:sz w:val="18"/>
          <w:szCs w:val="18"/>
        </w:rPr>
        <w:t>bbdd</w:t>
      </w:r>
      <w:proofErr w:type="spellEnd"/>
      <w:r>
        <w:rPr>
          <w:rFonts w:ascii="Arial" w:hAnsi="Arial" w:cs="Arial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sz w:val="18"/>
          <w:szCs w:val="18"/>
        </w:rPr>
        <w:t>database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name</w:t>
      </w:r>
      <w:proofErr w:type="spellEnd"/>
      <w:r>
        <w:rPr>
          <w:rFonts w:ascii="Arial" w:hAnsi="Arial" w:cs="Arial"/>
          <w:sz w:val="18"/>
          <w:szCs w:val="18"/>
        </w:rPr>
        <w:t xml:space="preserve"> y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owner</w:t>
      </w:r>
      <w:proofErr w:type="spellEnd"/>
      <w:r>
        <w:rPr>
          <w:rFonts w:ascii="Arial" w:hAnsi="Arial" w:cs="Arial"/>
          <w:sz w:val="18"/>
          <w:szCs w:val="18"/>
        </w:rPr>
        <w:t>( se</w:t>
      </w:r>
      <w:proofErr w:type="gramEnd"/>
      <w:r>
        <w:rPr>
          <w:rFonts w:ascii="Arial" w:hAnsi="Arial" w:cs="Arial"/>
          <w:sz w:val="18"/>
          <w:szCs w:val="18"/>
        </w:rPr>
        <w:t xml:space="preserve"> recomienda </w:t>
      </w:r>
      <w:proofErr w:type="spellStart"/>
      <w:r>
        <w:rPr>
          <w:rFonts w:ascii="Arial" w:hAnsi="Arial" w:cs="Arial"/>
          <w:sz w:val="18"/>
          <w:szCs w:val="18"/>
        </w:rPr>
        <w:t>sa</w:t>
      </w:r>
      <w:proofErr w:type="spellEnd"/>
      <w:r>
        <w:rPr>
          <w:rFonts w:ascii="Arial" w:hAnsi="Arial" w:cs="Arial"/>
          <w:sz w:val="18"/>
          <w:szCs w:val="18"/>
        </w:rPr>
        <w:t>, ya que este usuario nunca se borra ni queda huérfano).</w:t>
      </w:r>
    </w:p>
    <w:p w14:paraId="4AE7A153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i/>
          <w:sz w:val="18"/>
          <w:szCs w:val="18"/>
          <w:u w:val="single"/>
        </w:rPr>
        <w:t>definición de un usuario: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security</w:t>
      </w:r>
      <w:proofErr w:type="spellEnd"/>
      <w:r>
        <w:rPr>
          <w:rFonts w:ascii="Arial" w:hAnsi="Arial" w:cs="Arial"/>
          <w:sz w:val="18"/>
          <w:szCs w:val="18"/>
        </w:rPr>
        <w:t>-&gt;</w:t>
      </w:r>
      <w:proofErr w:type="spellStart"/>
      <w:r>
        <w:rPr>
          <w:rFonts w:ascii="Arial" w:hAnsi="Arial" w:cs="Arial"/>
          <w:sz w:val="18"/>
          <w:szCs w:val="18"/>
        </w:rPr>
        <w:t>login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name</w:t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sz w:val="18"/>
          <w:szCs w:val="18"/>
        </w:rPr>
        <w:t>sql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autent</w:t>
      </w:r>
      <w:proofErr w:type="spellEnd"/>
      <w:r>
        <w:rPr>
          <w:rFonts w:ascii="Arial" w:hAnsi="Arial" w:cs="Arial"/>
          <w:sz w:val="18"/>
          <w:szCs w:val="18"/>
        </w:rPr>
        <w:t>-&gt;</w:t>
      </w:r>
      <w:proofErr w:type="spellStart"/>
      <w:r>
        <w:rPr>
          <w:rFonts w:ascii="Arial" w:hAnsi="Arial" w:cs="Arial"/>
          <w:sz w:val="18"/>
          <w:szCs w:val="18"/>
        </w:rPr>
        <w:t>password</w:t>
      </w:r>
      <w:proofErr w:type="spellEnd"/>
      <w:r>
        <w:rPr>
          <w:rFonts w:ascii="Arial" w:hAnsi="Arial" w:cs="Arial"/>
          <w:sz w:val="18"/>
          <w:szCs w:val="18"/>
        </w:rPr>
        <w:t xml:space="preserve"> y </w:t>
      </w:r>
      <w:proofErr w:type="spellStart"/>
      <w:r>
        <w:rPr>
          <w:rFonts w:ascii="Arial" w:hAnsi="Arial" w:cs="Arial"/>
          <w:sz w:val="18"/>
          <w:szCs w:val="18"/>
        </w:rPr>
        <w:t>confirm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pass</w:t>
      </w:r>
      <w:proofErr w:type="spellEnd"/>
    </w:p>
    <w:p w14:paraId="3324BEC0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server rules-&gt; doy permisos al </w:t>
      </w:r>
      <w:proofErr w:type="spellStart"/>
      <w:r>
        <w:rPr>
          <w:rFonts w:ascii="Arial" w:hAnsi="Arial" w:cs="Arial"/>
          <w:sz w:val="18"/>
          <w:szCs w:val="18"/>
        </w:rPr>
        <w:t>al</w:t>
      </w:r>
      <w:proofErr w:type="spellEnd"/>
      <w:r>
        <w:rPr>
          <w:rFonts w:ascii="Arial" w:hAnsi="Arial" w:cs="Arial"/>
          <w:sz w:val="18"/>
          <w:szCs w:val="18"/>
        </w:rPr>
        <w:t xml:space="preserve"> usuario de </w:t>
      </w:r>
      <w:proofErr w:type="spellStart"/>
      <w:r>
        <w:rPr>
          <w:rFonts w:ascii="Arial" w:hAnsi="Arial" w:cs="Arial"/>
          <w:sz w:val="18"/>
          <w:szCs w:val="18"/>
        </w:rPr>
        <w:t>sys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admin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por ejemplo.</w:t>
      </w:r>
    </w:p>
    <w:p w14:paraId="23B69E2C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i/>
          <w:sz w:val="18"/>
          <w:szCs w:val="18"/>
          <w:u w:val="single"/>
        </w:rPr>
        <w:t xml:space="preserve">ver el </w:t>
      </w:r>
      <w:proofErr w:type="spellStart"/>
      <w:r>
        <w:rPr>
          <w:rFonts w:ascii="Arial" w:hAnsi="Arial" w:cs="Arial"/>
          <w:i/>
          <w:sz w:val="18"/>
          <w:szCs w:val="18"/>
          <w:u w:val="single"/>
        </w:rPr>
        <w:t>owner</w:t>
      </w:r>
      <w:proofErr w:type="spellEnd"/>
      <w:r>
        <w:rPr>
          <w:rFonts w:ascii="Arial" w:hAnsi="Arial" w:cs="Arial"/>
          <w:i/>
          <w:sz w:val="18"/>
          <w:szCs w:val="18"/>
          <w:u w:val="single"/>
        </w:rPr>
        <w:t>:</w:t>
      </w:r>
      <w:r>
        <w:rPr>
          <w:rFonts w:ascii="Arial" w:hAnsi="Arial" w:cs="Arial"/>
          <w:sz w:val="18"/>
          <w:szCs w:val="18"/>
        </w:rPr>
        <w:t xml:space="preserve"> base-&gt;</w:t>
      </w:r>
      <w:proofErr w:type="spellStart"/>
      <w:r>
        <w:rPr>
          <w:rFonts w:ascii="Arial" w:hAnsi="Arial" w:cs="Arial"/>
          <w:sz w:val="18"/>
          <w:szCs w:val="18"/>
        </w:rPr>
        <w:t>properties</w:t>
      </w:r>
      <w:proofErr w:type="spellEnd"/>
      <w:r>
        <w:rPr>
          <w:rFonts w:ascii="Arial" w:hAnsi="Arial" w:cs="Arial"/>
          <w:sz w:val="18"/>
          <w:szCs w:val="18"/>
        </w:rPr>
        <w:t>-&gt;</w:t>
      </w:r>
    </w:p>
    <w:p w14:paraId="2FDED055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i/>
          <w:sz w:val="18"/>
          <w:szCs w:val="18"/>
          <w:u w:val="single"/>
        </w:rPr>
        <w:t xml:space="preserve">cambiar el </w:t>
      </w:r>
      <w:proofErr w:type="spellStart"/>
      <w:r>
        <w:rPr>
          <w:rFonts w:ascii="Arial" w:hAnsi="Arial" w:cs="Arial"/>
          <w:i/>
          <w:sz w:val="18"/>
          <w:szCs w:val="18"/>
          <w:u w:val="single"/>
        </w:rPr>
        <w:t>owner</w:t>
      </w:r>
      <w:proofErr w:type="spellEnd"/>
      <w:r>
        <w:rPr>
          <w:rFonts w:ascii="Arial" w:hAnsi="Arial" w:cs="Arial"/>
          <w:i/>
          <w:sz w:val="18"/>
          <w:szCs w:val="18"/>
          <w:u w:val="single"/>
        </w:rPr>
        <w:t>:</w:t>
      </w:r>
      <w:r>
        <w:rPr>
          <w:rFonts w:ascii="Arial" w:hAnsi="Arial" w:cs="Arial"/>
          <w:sz w:val="18"/>
          <w:szCs w:val="18"/>
        </w:rPr>
        <w:t xml:space="preserve"> solo por comando: </w:t>
      </w:r>
      <w:proofErr w:type="spellStart"/>
      <w:r>
        <w:rPr>
          <w:rFonts w:ascii="Arial" w:hAnsi="Arial" w:cs="Arial"/>
          <w:sz w:val="18"/>
          <w:szCs w:val="18"/>
        </w:rPr>
        <w:t>sp_changedbowner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sa</w:t>
      </w:r>
      <w:proofErr w:type="spellEnd"/>
    </w:p>
    <w:p w14:paraId="11EB1843" w14:textId="77777777" w:rsidR="001575BF" w:rsidRDefault="001575BF" w:rsidP="001575BF">
      <w:p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Archivos </w:t>
      </w:r>
      <w:proofErr w:type="spellStart"/>
      <w:r>
        <w:rPr>
          <w:rFonts w:ascii="Arial" w:hAnsi="Arial" w:cs="Arial"/>
          <w:b/>
          <w:sz w:val="18"/>
          <w:szCs w:val="18"/>
        </w:rPr>
        <w:t>mdf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b/>
          <w:sz w:val="18"/>
          <w:szCs w:val="18"/>
        </w:rPr>
        <w:t>ndf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y </w:t>
      </w:r>
      <w:proofErr w:type="spellStart"/>
      <w:r>
        <w:rPr>
          <w:rFonts w:ascii="Arial" w:hAnsi="Arial" w:cs="Arial"/>
          <w:b/>
          <w:sz w:val="18"/>
          <w:szCs w:val="18"/>
        </w:rPr>
        <w:t>ldf</w:t>
      </w:r>
      <w:proofErr w:type="spellEnd"/>
    </w:p>
    <w:p w14:paraId="030E6B7B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i/>
          <w:sz w:val="18"/>
          <w:szCs w:val="18"/>
          <w:u w:val="single"/>
        </w:rPr>
        <w:t>autocrecimiento :</w:t>
      </w:r>
      <w:proofErr w:type="gramEnd"/>
      <w:r>
        <w:rPr>
          <w:rFonts w:ascii="Arial" w:hAnsi="Arial" w:cs="Arial"/>
          <w:sz w:val="18"/>
          <w:szCs w:val="18"/>
        </w:rPr>
        <w:t xml:space="preserve"> se recomienda que log sea 25 % de </w:t>
      </w:r>
      <w:proofErr w:type="spellStart"/>
      <w:r>
        <w:rPr>
          <w:rFonts w:ascii="Arial" w:hAnsi="Arial" w:cs="Arial"/>
          <w:sz w:val="18"/>
          <w:szCs w:val="18"/>
        </w:rPr>
        <w:t>mdf</w:t>
      </w:r>
      <w:proofErr w:type="spellEnd"/>
    </w:p>
    <w:p w14:paraId="5B3DF671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i/>
          <w:sz w:val="18"/>
          <w:szCs w:val="18"/>
          <w:u w:val="single"/>
        </w:rPr>
        <w:t>nombre lógico:</w:t>
      </w:r>
      <w:r>
        <w:rPr>
          <w:rFonts w:ascii="Arial" w:hAnsi="Arial" w:cs="Arial"/>
          <w:sz w:val="18"/>
          <w:szCs w:val="18"/>
        </w:rPr>
        <w:t xml:space="preserve"> lo maneja </w:t>
      </w:r>
      <w:proofErr w:type="spellStart"/>
      <w:r>
        <w:rPr>
          <w:rFonts w:ascii="Arial" w:hAnsi="Arial" w:cs="Arial"/>
          <w:sz w:val="18"/>
          <w:szCs w:val="18"/>
        </w:rPr>
        <w:t>sql</w:t>
      </w:r>
      <w:proofErr w:type="spellEnd"/>
      <w:r>
        <w:rPr>
          <w:rFonts w:ascii="Arial" w:hAnsi="Arial" w:cs="Arial"/>
          <w:sz w:val="18"/>
          <w:szCs w:val="18"/>
        </w:rPr>
        <w:t xml:space="preserve"> para las sentencias</w:t>
      </w:r>
    </w:p>
    <w:p w14:paraId="7324460F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i/>
          <w:sz w:val="18"/>
          <w:szCs w:val="18"/>
          <w:u w:val="single"/>
        </w:rPr>
        <w:t>nombre físico:</w:t>
      </w:r>
      <w:r>
        <w:rPr>
          <w:rFonts w:ascii="Arial" w:hAnsi="Arial" w:cs="Arial"/>
          <w:sz w:val="18"/>
          <w:szCs w:val="18"/>
        </w:rPr>
        <w:t xml:space="preserve"> lo maneja el SO</w:t>
      </w:r>
    </w:p>
    <w:p w14:paraId="51A0ABB4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ver </w:t>
      </w:r>
      <w:proofErr w:type="spellStart"/>
      <w:r>
        <w:rPr>
          <w:rFonts w:ascii="Arial" w:hAnsi="Arial" w:cs="Arial"/>
          <w:sz w:val="18"/>
          <w:szCs w:val="18"/>
        </w:rPr>
        <w:t>grafico</w:t>
      </w:r>
      <w:proofErr w:type="spellEnd"/>
      <w:r>
        <w:rPr>
          <w:rFonts w:ascii="Arial" w:hAnsi="Arial" w:cs="Arial"/>
          <w:sz w:val="18"/>
          <w:szCs w:val="18"/>
        </w:rPr>
        <w:t xml:space="preserve"> datos-log-</w:t>
      </w:r>
      <w:proofErr w:type="spellStart"/>
      <w:r>
        <w:rPr>
          <w:rFonts w:ascii="Arial" w:hAnsi="Arial" w:cs="Arial"/>
          <w:sz w:val="18"/>
          <w:szCs w:val="18"/>
        </w:rPr>
        <w:t>mdf</w:t>
      </w:r>
      <w:proofErr w:type="spellEnd"/>
    </w:p>
    <w:p w14:paraId="1BE7F4C8" w14:textId="77777777" w:rsidR="001575BF" w:rsidRDefault="001575BF" w:rsidP="001575BF">
      <w:pPr>
        <w:jc w:val="both"/>
        <w:rPr>
          <w:rFonts w:ascii="Arial" w:hAnsi="Arial" w:cs="Arial"/>
          <w:i/>
          <w:sz w:val="18"/>
          <w:szCs w:val="18"/>
          <w:u w:val="single"/>
        </w:rPr>
      </w:pPr>
      <w:r>
        <w:rPr>
          <w:rFonts w:ascii="Arial" w:hAnsi="Arial" w:cs="Arial"/>
          <w:i/>
          <w:sz w:val="18"/>
          <w:szCs w:val="18"/>
          <w:u w:val="single"/>
        </w:rPr>
        <w:t>recomendación Microsoft</w:t>
      </w:r>
    </w:p>
    <w:p w14:paraId="2CA64EB6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c: sistema operativo d: </w:t>
      </w:r>
      <w:proofErr w:type="gramStart"/>
      <w:r>
        <w:rPr>
          <w:rFonts w:ascii="Arial" w:hAnsi="Arial" w:cs="Arial"/>
          <w:sz w:val="18"/>
          <w:szCs w:val="18"/>
        </w:rPr>
        <w:t>binarios(</w:t>
      </w:r>
      <w:proofErr w:type="gramEnd"/>
      <w:r>
        <w:rPr>
          <w:rFonts w:ascii="Arial" w:hAnsi="Arial" w:cs="Arial"/>
          <w:sz w:val="18"/>
          <w:szCs w:val="18"/>
        </w:rPr>
        <w:t xml:space="preserve">archivos de instalación motor) e: datos f: logs g: </w:t>
      </w:r>
      <w:proofErr w:type="spellStart"/>
      <w:r>
        <w:rPr>
          <w:rFonts w:ascii="Arial" w:hAnsi="Arial" w:cs="Arial"/>
          <w:sz w:val="18"/>
          <w:szCs w:val="18"/>
        </w:rPr>
        <w:t>tempdb</w:t>
      </w:r>
      <w:proofErr w:type="spellEnd"/>
      <w:r>
        <w:rPr>
          <w:rFonts w:ascii="Arial" w:hAnsi="Arial" w:cs="Arial"/>
          <w:sz w:val="18"/>
          <w:szCs w:val="18"/>
        </w:rPr>
        <w:t xml:space="preserve"> h: </w:t>
      </w:r>
      <w:proofErr w:type="spellStart"/>
      <w:r>
        <w:rPr>
          <w:rFonts w:ascii="Arial" w:hAnsi="Arial" w:cs="Arial"/>
          <w:sz w:val="18"/>
          <w:szCs w:val="18"/>
        </w:rPr>
        <w:t>backup</w:t>
      </w:r>
      <w:proofErr w:type="spellEnd"/>
      <w:r>
        <w:rPr>
          <w:rFonts w:ascii="Arial" w:hAnsi="Arial" w:cs="Arial"/>
          <w:sz w:val="18"/>
          <w:szCs w:val="18"/>
        </w:rPr>
        <w:t xml:space="preserve"> locales (no cinta) </w:t>
      </w:r>
      <w:proofErr w:type="spellStart"/>
      <w:r>
        <w:rPr>
          <w:rFonts w:ascii="Arial" w:hAnsi="Arial" w:cs="Arial"/>
          <w:sz w:val="18"/>
          <w:szCs w:val="18"/>
        </w:rPr>
        <w:t>i,j,k</w:t>
      </w:r>
      <w:proofErr w:type="spellEnd"/>
      <w:r>
        <w:rPr>
          <w:rFonts w:ascii="Arial" w:hAnsi="Arial" w:cs="Arial"/>
          <w:sz w:val="18"/>
          <w:szCs w:val="18"/>
        </w:rPr>
        <w:t xml:space="preserve">: datos (secundarios e </w:t>
      </w:r>
      <w:proofErr w:type="spellStart"/>
      <w:r>
        <w:rPr>
          <w:rFonts w:ascii="Arial" w:hAnsi="Arial" w:cs="Arial"/>
          <w:sz w:val="18"/>
          <w:szCs w:val="18"/>
        </w:rPr>
        <w:t>historicos</w:t>
      </w:r>
      <w:proofErr w:type="spellEnd"/>
      <w:r>
        <w:rPr>
          <w:rFonts w:ascii="Arial" w:hAnsi="Arial" w:cs="Arial"/>
          <w:sz w:val="18"/>
          <w:szCs w:val="18"/>
        </w:rPr>
        <w:t>)</w:t>
      </w:r>
    </w:p>
    <w:p w14:paraId="03265C7C" w14:textId="77777777" w:rsidR="001575BF" w:rsidRDefault="001575BF" w:rsidP="001575BF">
      <w:pPr>
        <w:jc w:val="both"/>
        <w:rPr>
          <w:rFonts w:ascii="Arial" w:hAnsi="Arial" w:cs="Arial"/>
          <w:b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Filegroups</w:t>
      </w:r>
      <w:proofErr w:type="spellEnd"/>
    </w:p>
    <w:p w14:paraId="71B6B5A5" w14:textId="77777777" w:rsidR="001575BF" w:rsidRDefault="001575BF" w:rsidP="001575BF">
      <w:pPr>
        <w:jc w:val="both"/>
        <w:rPr>
          <w:rFonts w:ascii="Arial" w:hAnsi="Arial" w:cs="Arial"/>
          <w:i/>
          <w:sz w:val="18"/>
          <w:szCs w:val="18"/>
        </w:rPr>
      </w:pPr>
      <w:proofErr w:type="spellStart"/>
      <w:r>
        <w:rPr>
          <w:rFonts w:ascii="Arial" w:hAnsi="Arial" w:cs="Arial"/>
          <w:i/>
          <w:sz w:val="18"/>
          <w:szCs w:val="18"/>
        </w:rPr>
        <w:t>bd</w:t>
      </w:r>
      <w:proofErr w:type="spellEnd"/>
      <w:r>
        <w:rPr>
          <w:rFonts w:ascii="Arial" w:hAnsi="Arial" w:cs="Arial"/>
          <w:i/>
          <w:sz w:val="18"/>
          <w:szCs w:val="18"/>
        </w:rPr>
        <w:t>-&gt;</w:t>
      </w:r>
      <w:proofErr w:type="spellStart"/>
      <w:r>
        <w:rPr>
          <w:rFonts w:ascii="Arial" w:hAnsi="Arial" w:cs="Arial"/>
          <w:i/>
          <w:sz w:val="18"/>
          <w:szCs w:val="18"/>
        </w:rPr>
        <w:t>properties</w:t>
      </w:r>
      <w:proofErr w:type="spellEnd"/>
      <w:r>
        <w:rPr>
          <w:rFonts w:ascii="Arial" w:hAnsi="Arial" w:cs="Arial"/>
          <w:i/>
          <w:sz w:val="18"/>
          <w:szCs w:val="18"/>
        </w:rPr>
        <w:t>-&gt;</w:t>
      </w:r>
      <w:proofErr w:type="spellStart"/>
      <w:r>
        <w:rPr>
          <w:rFonts w:ascii="Arial" w:hAnsi="Arial" w:cs="Arial"/>
          <w:i/>
          <w:sz w:val="18"/>
          <w:szCs w:val="18"/>
        </w:rPr>
        <w:t>filegropus</w:t>
      </w:r>
      <w:proofErr w:type="spellEnd"/>
    </w:p>
    <w:p w14:paraId="0963686B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i/>
          <w:sz w:val="18"/>
          <w:szCs w:val="18"/>
          <w:u w:val="single"/>
        </w:rPr>
        <w:t>log:</w:t>
      </w:r>
      <w:r>
        <w:rPr>
          <w:rFonts w:ascii="Arial" w:hAnsi="Arial" w:cs="Arial"/>
          <w:sz w:val="18"/>
          <w:szCs w:val="18"/>
        </w:rPr>
        <w:t xml:space="preserve"> no se coloca en ningún </w:t>
      </w:r>
      <w:proofErr w:type="spellStart"/>
      <w:r>
        <w:rPr>
          <w:rFonts w:ascii="Arial" w:hAnsi="Arial" w:cs="Arial"/>
          <w:sz w:val="18"/>
          <w:szCs w:val="18"/>
        </w:rPr>
        <w:t>filegroup</w:t>
      </w:r>
      <w:proofErr w:type="spellEnd"/>
    </w:p>
    <w:p w14:paraId="45A98373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i/>
          <w:sz w:val="18"/>
          <w:szCs w:val="18"/>
          <w:u w:val="single"/>
        </w:rPr>
        <w:t>filegropus</w:t>
      </w:r>
      <w:proofErr w:type="spellEnd"/>
      <w:r>
        <w:rPr>
          <w:rFonts w:ascii="Arial" w:hAnsi="Arial" w:cs="Arial"/>
          <w:i/>
          <w:sz w:val="18"/>
          <w:szCs w:val="18"/>
          <w:u w:val="single"/>
        </w:rPr>
        <w:t>: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primary</w:t>
      </w:r>
      <w:proofErr w:type="spellEnd"/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 xml:space="preserve">por defecto) y </w:t>
      </w:r>
      <w:proofErr w:type="spellStart"/>
      <w:r>
        <w:rPr>
          <w:rFonts w:ascii="Arial" w:hAnsi="Arial" w:cs="Arial"/>
          <w:sz w:val="18"/>
          <w:szCs w:val="18"/>
        </w:rPr>
        <w:t>secondary</w:t>
      </w:r>
      <w:proofErr w:type="spellEnd"/>
    </w:p>
    <w:p w14:paraId="13249D8F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i/>
          <w:sz w:val="18"/>
          <w:szCs w:val="18"/>
          <w:u w:val="single"/>
        </w:rPr>
        <w:t>filegroup</w:t>
      </w:r>
      <w:proofErr w:type="spellEnd"/>
      <w:r>
        <w:rPr>
          <w:rFonts w:ascii="Arial" w:hAnsi="Arial" w:cs="Arial"/>
          <w:i/>
          <w:sz w:val="18"/>
          <w:szCs w:val="18"/>
          <w:u w:val="single"/>
        </w:rPr>
        <w:t xml:space="preserve"> </w:t>
      </w:r>
      <w:proofErr w:type="spellStart"/>
      <w:r>
        <w:rPr>
          <w:rFonts w:ascii="Arial" w:hAnsi="Arial" w:cs="Arial"/>
          <w:i/>
          <w:sz w:val="18"/>
          <w:szCs w:val="18"/>
          <w:u w:val="single"/>
        </w:rPr>
        <w:t>readonly</w:t>
      </w:r>
      <w:proofErr w:type="spellEnd"/>
      <w:r>
        <w:rPr>
          <w:rFonts w:ascii="Arial" w:hAnsi="Arial" w:cs="Arial"/>
          <w:i/>
          <w:sz w:val="18"/>
          <w:szCs w:val="18"/>
          <w:u w:val="single"/>
        </w:rPr>
        <w:t>:</w:t>
      </w:r>
      <w:r>
        <w:rPr>
          <w:rFonts w:ascii="Arial" w:hAnsi="Arial" w:cs="Arial"/>
          <w:sz w:val="18"/>
          <w:szCs w:val="18"/>
        </w:rPr>
        <w:t xml:space="preserve"> accede a datos históricos que se encuentran comprimidos para ahorrar memoria que se colocan en un grupo de solo lectura.</w:t>
      </w:r>
    </w:p>
    <w:p w14:paraId="7EBD3510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i/>
          <w:sz w:val="18"/>
          <w:szCs w:val="18"/>
          <w:u w:val="single"/>
        </w:rPr>
        <w:t>Por que</w:t>
      </w:r>
      <w:proofErr w:type="spellEnd"/>
      <w:r>
        <w:rPr>
          <w:rFonts w:ascii="Arial" w:hAnsi="Arial" w:cs="Arial"/>
          <w:i/>
          <w:sz w:val="18"/>
          <w:szCs w:val="18"/>
          <w:u w:val="single"/>
        </w:rPr>
        <w:t xml:space="preserve"> se divide?</w:t>
      </w:r>
      <w:proofErr w:type="gramEnd"/>
      <w:r>
        <w:rPr>
          <w:rFonts w:ascii="Arial" w:hAnsi="Arial" w:cs="Arial"/>
          <w:i/>
          <w:sz w:val="18"/>
          <w:szCs w:val="18"/>
          <w:u w:val="single"/>
        </w:rPr>
        <w:t>:</w:t>
      </w:r>
      <w:r>
        <w:rPr>
          <w:rFonts w:ascii="Arial" w:hAnsi="Arial" w:cs="Arial"/>
          <w:sz w:val="18"/>
          <w:szCs w:val="18"/>
        </w:rPr>
        <w:t xml:space="preserve"> si tengo una </w:t>
      </w:r>
      <w:proofErr w:type="spellStart"/>
      <w:r>
        <w:rPr>
          <w:rFonts w:ascii="Arial" w:hAnsi="Arial" w:cs="Arial"/>
          <w:sz w:val="18"/>
          <w:szCs w:val="18"/>
        </w:rPr>
        <w:t>bd</w:t>
      </w:r>
      <w:proofErr w:type="spellEnd"/>
      <w:r>
        <w:rPr>
          <w:rFonts w:ascii="Arial" w:hAnsi="Arial" w:cs="Arial"/>
          <w:sz w:val="18"/>
          <w:szCs w:val="18"/>
        </w:rPr>
        <w:t xml:space="preserve"> grande de 300 </w:t>
      </w:r>
      <w:proofErr w:type="spellStart"/>
      <w:r>
        <w:rPr>
          <w:rFonts w:ascii="Arial" w:hAnsi="Arial" w:cs="Arial"/>
          <w:sz w:val="18"/>
          <w:szCs w:val="18"/>
        </w:rPr>
        <w:t>gb</w:t>
      </w:r>
      <w:proofErr w:type="spellEnd"/>
      <w:r>
        <w:rPr>
          <w:rFonts w:ascii="Arial" w:hAnsi="Arial" w:cs="Arial"/>
          <w:sz w:val="18"/>
          <w:szCs w:val="18"/>
        </w:rPr>
        <w:t xml:space="preserve"> tendré tablas pesadas y otras livianas, además en </w:t>
      </w:r>
      <w:proofErr w:type="spellStart"/>
      <w:r>
        <w:rPr>
          <w:rFonts w:ascii="Arial" w:hAnsi="Arial" w:cs="Arial"/>
          <w:sz w:val="18"/>
          <w:szCs w:val="18"/>
        </w:rPr>
        <w:t>bd</w:t>
      </w:r>
      <w:proofErr w:type="spellEnd"/>
      <w:r>
        <w:rPr>
          <w:rFonts w:ascii="Arial" w:hAnsi="Arial" w:cs="Arial"/>
          <w:sz w:val="18"/>
          <w:szCs w:val="18"/>
        </w:rPr>
        <w:t xml:space="preserve"> altamente </w:t>
      </w:r>
      <w:proofErr w:type="spellStart"/>
      <w:r>
        <w:rPr>
          <w:rFonts w:ascii="Arial" w:hAnsi="Arial" w:cs="Arial"/>
          <w:sz w:val="18"/>
          <w:szCs w:val="18"/>
        </w:rPr>
        <w:t>tansaccionales</w:t>
      </w:r>
      <w:proofErr w:type="spellEnd"/>
      <w:r>
        <w:rPr>
          <w:rFonts w:ascii="Arial" w:hAnsi="Arial" w:cs="Arial"/>
          <w:sz w:val="18"/>
          <w:szCs w:val="18"/>
        </w:rPr>
        <w:t xml:space="preserve"> se separan los datos de los índices en diferentes discos.</w:t>
      </w:r>
    </w:p>
    <w:p w14:paraId="3BA996E8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i/>
          <w:sz w:val="18"/>
          <w:szCs w:val="18"/>
          <w:u w:val="single"/>
        </w:rPr>
        <w:t>recomendación:</w:t>
      </w:r>
      <w:r>
        <w:rPr>
          <w:rFonts w:ascii="Arial" w:hAnsi="Arial" w:cs="Arial"/>
          <w:sz w:val="18"/>
          <w:szCs w:val="18"/>
        </w:rPr>
        <w:t xml:space="preserve"> dejar 200 </w:t>
      </w:r>
      <w:proofErr w:type="spellStart"/>
      <w:r>
        <w:rPr>
          <w:rFonts w:ascii="Arial" w:hAnsi="Arial" w:cs="Arial"/>
          <w:sz w:val="18"/>
          <w:szCs w:val="18"/>
        </w:rPr>
        <w:t>mb</w:t>
      </w:r>
      <w:proofErr w:type="spellEnd"/>
      <w:r>
        <w:rPr>
          <w:rFonts w:ascii="Arial" w:hAnsi="Arial" w:cs="Arial"/>
          <w:sz w:val="18"/>
          <w:szCs w:val="18"/>
        </w:rPr>
        <w:t xml:space="preserve"> en </w:t>
      </w:r>
      <w:proofErr w:type="spellStart"/>
      <w:r>
        <w:rPr>
          <w:rFonts w:ascii="Arial" w:hAnsi="Arial" w:cs="Arial"/>
          <w:sz w:val="18"/>
          <w:szCs w:val="18"/>
        </w:rPr>
        <w:t>primary</w:t>
      </w:r>
      <w:proofErr w:type="spellEnd"/>
      <w:r>
        <w:rPr>
          <w:rFonts w:ascii="Arial" w:hAnsi="Arial" w:cs="Arial"/>
          <w:sz w:val="18"/>
          <w:szCs w:val="18"/>
        </w:rPr>
        <w:t xml:space="preserve"> y repartir el resto en secundarios.</w:t>
      </w:r>
    </w:p>
    <w:p w14:paraId="740F11ED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Esquemas:</w:t>
      </w:r>
      <w:r>
        <w:rPr>
          <w:rFonts w:ascii="Arial" w:hAnsi="Arial" w:cs="Arial"/>
          <w:sz w:val="18"/>
          <w:szCs w:val="18"/>
        </w:rPr>
        <w:t xml:space="preserve"> es un espacio de nombres. Alcance dentro del cual los objetos son únicos </w:t>
      </w:r>
    </w:p>
    <w:p w14:paraId="012FB487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i/>
          <w:sz w:val="18"/>
          <w:szCs w:val="18"/>
          <w:u w:val="single"/>
        </w:rPr>
        <w:t>Permisos:</w:t>
      </w:r>
      <w:r>
        <w:rPr>
          <w:rFonts w:ascii="Arial" w:hAnsi="Arial" w:cs="Arial"/>
          <w:sz w:val="18"/>
          <w:szCs w:val="18"/>
        </w:rPr>
        <w:t xml:space="preserve"> desde server 2005 los objetos pertenecen a los esquemas y no a los </w:t>
      </w:r>
      <w:proofErr w:type="spellStart"/>
      <w:r>
        <w:rPr>
          <w:rFonts w:ascii="Arial" w:hAnsi="Arial" w:cs="Arial"/>
          <w:sz w:val="18"/>
          <w:szCs w:val="18"/>
        </w:rPr>
        <w:t>owners</w:t>
      </w:r>
      <w:proofErr w:type="spellEnd"/>
      <w:r>
        <w:rPr>
          <w:rFonts w:ascii="Arial" w:hAnsi="Arial" w:cs="Arial"/>
          <w:sz w:val="18"/>
          <w:szCs w:val="18"/>
        </w:rPr>
        <w:t xml:space="preserve">, entonces se definen permisos diferentes según los esquemas. por </w:t>
      </w:r>
      <w:proofErr w:type="spellStart"/>
      <w:r>
        <w:rPr>
          <w:rFonts w:ascii="Arial" w:hAnsi="Arial" w:cs="Arial"/>
          <w:sz w:val="18"/>
          <w:szCs w:val="18"/>
        </w:rPr>
        <w:t>ej</w:t>
      </w:r>
      <w:proofErr w:type="spellEnd"/>
      <w:r>
        <w:rPr>
          <w:rFonts w:ascii="Arial" w:hAnsi="Arial" w:cs="Arial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sz w:val="18"/>
          <w:szCs w:val="18"/>
        </w:rPr>
        <w:t>dptos</w:t>
      </w:r>
      <w:proofErr w:type="spellEnd"/>
      <w:r>
        <w:rPr>
          <w:rFonts w:ascii="Arial" w:hAnsi="Arial" w:cs="Arial"/>
          <w:sz w:val="18"/>
          <w:szCs w:val="18"/>
        </w:rPr>
        <w:t xml:space="preserve"> de marketing y ventas tienen sus propios esquemas con sus correspondientes permisos.</w:t>
      </w:r>
    </w:p>
    <w:p w14:paraId="1E2D433C" w14:textId="77777777" w:rsidR="001575BF" w:rsidRDefault="001575BF" w:rsidP="001575BF">
      <w:pPr>
        <w:jc w:val="both"/>
        <w:rPr>
          <w:rFonts w:ascii="Arial" w:hAnsi="Arial" w:cs="Arial"/>
          <w:i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i/>
          <w:sz w:val="18"/>
          <w:szCs w:val="18"/>
        </w:rPr>
        <w:t>servidor.base</w:t>
      </w:r>
      <w:proofErr w:type="spellEnd"/>
      <w:proofErr w:type="gramEnd"/>
      <w:r>
        <w:rPr>
          <w:rFonts w:ascii="Arial" w:hAnsi="Arial" w:cs="Arial"/>
          <w:i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i/>
          <w:sz w:val="18"/>
          <w:szCs w:val="18"/>
        </w:rPr>
        <w:t>datos.esquema.objeto</w:t>
      </w:r>
      <w:proofErr w:type="spellEnd"/>
    </w:p>
    <w:p w14:paraId="4979245F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Si trabajo en forma local, puedo obviar el servidor-&gt; </w:t>
      </w:r>
      <w:proofErr w:type="spellStart"/>
      <w:r>
        <w:rPr>
          <w:rFonts w:ascii="Arial" w:hAnsi="Arial" w:cs="Arial"/>
          <w:sz w:val="18"/>
          <w:szCs w:val="18"/>
        </w:rPr>
        <w:t>select</w:t>
      </w:r>
      <w:proofErr w:type="spellEnd"/>
      <w:r>
        <w:rPr>
          <w:rFonts w:ascii="Arial" w:hAnsi="Arial" w:cs="Arial"/>
          <w:sz w:val="18"/>
          <w:szCs w:val="18"/>
        </w:rPr>
        <w:t xml:space="preserve"> * </w:t>
      </w:r>
      <w:proofErr w:type="spellStart"/>
      <w:r>
        <w:rPr>
          <w:rFonts w:ascii="Arial" w:hAnsi="Arial" w:cs="Arial"/>
          <w:sz w:val="18"/>
          <w:szCs w:val="18"/>
        </w:rPr>
        <w:t>from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sz w:val="18"/>
          <w:szCs w:val="18"/>
        </w:rPr>
        <w:t>base.esquema</w:t>
      </w:r>
      <w:proofErr w:type="gramEnd"/>
      <w:r>
        <w:rPr>
          <w:rFonts w:ascii="Arial" w:hAnsi="Arial" w:cs="Arial"/>
          <w:sz w:val="18"/>
          <w:szCs w:val="18"/>
        </w:rPr>
        <w:t>.objeto</w:t>
      </w:r>
      <w:proofErr w:type="spellEnd"/>
    </w:p>
    <w:p w14:paraId="4775321B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i/>
          <w:sz w:val="18"/>
          <w:szCs w:val="18"/>
          <w:u w:val="single"/>
        </w:rPr>
        <w:t>Generación de esquemas:</w: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security</w:t>
      </w:r>
      <w:proofErr w:type="spellEnd"/>
      <w:r>
        <w:rPr>
          <w:rFonts w:ascii="Arial" w:hAnsi="Arial" w:cs="Arial"/>
          <w:sz w:val="18"/>
          <w:szCs w:val="18"/>
        </w:rPr>
        <w:t>-&gt;</w:t>
      </w:r>
      <w:proofErr w:type="spellStart"/>
      <w:r>
        <w:rPr>
          <w:rFonts w:ascii="Arial" w:hAnsi="Arial" w:cs="Arial"/>
          <w:sz w:val="18"/>
          <w:szCs w:val="18"/>
        </w:rPr>
        <w:t>schemas</w:t>
      </w:r>
      <w:proofErr w:type="spellEnd"/>
      <w:r>
        <w:rPr>
          <w:rFonts w:ascii="Arial" w:hAnsi="Arial" w:cs="Arial"/>
          <w:sz w:val="18"/>
          <w:szCs w:val="18"/>
        </w:rPr>
        <w:t xml:space="preserve">-&gt;new </w:t>
      </w:r>
      <w:proofErr w:type="spellStart"/>
      <w:r>
        <w:rPr>
          <w:rFonts w:ascii="Arial" w:hAnsi="Arial" w:cs="Arial"/>
          <w:sz w:val="18"/>
          <w:szCs w:val="18"/>
        </w:rPr>
        <w:t>schema</w:t>
      </w:r>
      <w:proofErr w:type="spellEnd"/>
      <w:r>
        <w:rPr>
          <w:rFonts w:ascii="Arial" w:hAnsi="Arial" w:cs="Arial"/>
          <w:sz w:val="18"/>
          <w:szCs w:val="18"/>
        </w:rPr>
        <w:t>-&gt;</w:t>
      </w:r>
      <w:proofErr w:type="spellStart"/>
      <w:r>
        <w:rPr>
          <w:rFonts w:ascii="Arial" w:hAnsi="Arial" w:cs="Arial"/>
          <w:sz w:val="18"/>
          <w:szCs w:val="18"/>
        </w:rPr>
        <w:t>schema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name</w:t>
      </w:r>
      <w:proofErr w:type="spellEnd"/>
    </w:p>
    <w:p w14:paraId="76101304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r</w:t>
      </w:r>
      <w:r>
        <w:rPr>
          <w:rFonts w:ascii="Arial" w:hAnsi="Arial" w:cs="Arial"/>
          <w:i/>
          <w:sz w:val="18"/>
          <w:szCs w:val="18"/>
          <w:u w:val="single"/>
        </w:rPr>
        <w:t>ecomendación:</w:t>
      </w:r>
      <w:r>
        <w:rPr>
          <w:rFonts w:ascii="Arial" w:hAnsi="Arial" w:cs="Arial"/>
          <w:sz w:val="18"/>
          <w:szCs w:val="18"/>
        </w:rPr>
        <w:t xml:space="preserve"> manejar la seguridad por el lado del </w:t>
      </w:r>
      <w:proofErr w:type="spellStart"/>
      <w:r>
        <w:rPr>
          <w:rFonts w:ascii="Arial" w:hAnsi="Arial" w:cs="Arial"/>
          <w:sz w:val="18"/>
          <w:szCs w:val="18"/>
        </w:rPr>
        <w:t>schema</w:t>
      </w:r>
      <w:proofErr w:type="spellEnd"/>
      <w:r>
        <w:rPr>
          <w:rFonts w:ascii="Arial" w:hAnsi="Arial" w:cs="Arial"/>
          <w:sz w:val="18"/>
          <w:szCs w:val="18"/>
        </w:rPr>
        <w:t xml:space="preserve"> y no por el lado de </w:t>
      </w:r>
      <w:proofErr w:type="spellStart"/>
      <w:r>
        <w:rPr>
          <w:rFonts w:ascii="Arial" w:hAnsi="Arial" w:cs="Arial"/>
          <w:sz w:val="18"/>
          <w:szCs w:val="18"/>
        </w:rPr>
        <w:t>sql</w:t>
      </w:r>
      <w:proofErr w:type="spellEnd"/>
      <w:r>
        <w:rPr>
          <w:rFonts w:ascii="Arial" w:hAnsi="Arial" w:cs="Arial"/>
          <w:sz w:val="18"/>
          <w:szCs w:val="18"/>
        </w:rPr>
        <w:t>, sino habría que hacerlo con cada usuario</w:t>
      </w:r>
    </w:p>
    <w:p w14:paraId="61B67F28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b/>
          <w:sz w:val="18"/>
          <w:szCs w:val="18"/>
        </w:rPr>
        <w:t>Snapshot</w:t>
      </w:r>
      <w:proofErr w:type="spellEnd"/>
      <w:r>
        <w:rPr>
          <w:rFonts w:ascii="Arial" w:hAnsi="Arial" w:cs="Arial"/>
          <w:b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copia de la </w:t>
      </w:r>
      <w:proofErr w:type="spellStart"/>
      <w:r>
        <w:rPr>
          <w:rFonts w:ascii="Arial" w:hAnsi="Arial" w:cs="Arial"/>
          <w:sz w:val="18"/>
          <w:szCs w:val="18"/>
        </w:rPr>
        <w:t>bd</w:t>
      </w:r>
      <w:proofErr w:type="spellEnd"/>
      <w:r>
        <w:rPr>
          <w:rFonts w:ascii="Arial" w:hAnsi="Arial" w:cs="Arial"/>
          <w:sz w:val="18"/>
          <w:szCs w:val="18"/>
        </w:rPr>
        <w:t xml:space="preserve"> de solo lectura. se hace con la versión Enterprise. Es una foto de la </w:t>
      </w:r>
      <w:proofErr w:type="spellStart"/>
      <w:r>
        <w:rPr>
          <w:rFonts w:ascii="Arial" w:hAnsi="Arial" w:cs="Arial"/>
          <w:sz w:val="18"/>
          <w:szCs w:val="18"/>
        </w:rPr>
        <w:t>bd</w:t>
      </w:r>
      <w:proofErr w:type="spellEnd"/>
      <w:r>
        <w:rPr>
          <w:rFonts w:ascii="Arial" w:hAnsi="Arial" w:cs="Arial"/>
          <w:sz w:val="18"/>
          <w:szCs w:val="18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</w:rPr>
        <w:t>nuesto</w:t>
      </w:r>
      <w:proofErr w:type="spellEnd"/>
      <w:r>
        <w:rPr>
          <w:rFonts w:ascii="Arial" w:hAnsi="Arial" w:cs="Arial"/>
          <w:sz w:val="18"/>
          <w:szCs w:val="18"/>
        </w:rPr>
        <w:t xml:space="preserve"> propio servidor (no puede ser de otro). Cualquier modificación se refleja en la </w:t>
      </w:r>
      <w:proofErr w:type="spellStart"/>
      <w:r>
        <w:rPr>
          <w:rFonts w:ascii="Arial" w:hAnsi="Arial" w:cs="Arial"/>
          <w:sz w:val="18"/>
          <w:szCs w:val="18"/>
        </w:rPr>
        <w:t>bd</w:t>
      </w:r>
      <w:proofErr w:type="spellEnd"/>
      <w:r>
        <w:rPr>
          <w:rFonts w:ascii="Arial" w:hAnsi="Arial" w:cs="Arial"/>
          <w:sz w:val="18"/>
          <w:szCs w:val="18"/>
        </w:rPr>
        <w:t xml:space="preserve"> original pero antes de la modificación, se copian al </w:t>
      </w:r>
      <w:proofErr w:type="spellStart"/>
      <w:r>
        <w:rPr>
          <w:rFonts w:ascii="Arial" w:hAnsi="Arial" w:cs="Arial"/>
          <w:sz w:val="18"/>
          <w:szCs w:val="18"/>
        </w:rPr>
        <w:t>snapshot</w:t>
      </w:r>
      <w:proofErr w:type="spellEnd"/>
      <w:r>
        <w:rPr>
          <w:rFonts w:ascii="Arial" w:hAnsi="Arial" w:cs="Arial"/>
          <w:sz w:val="18"/>
          <w:szCs w:val="18"/>
        </w:rPr>
        <w:t xml:space="preserve"> solo las </w:t>
      </w:r>
      <w:proofErr w:type="spellStart"/>
      <w:r>
        <w:rPr>
          <w:rFonts w:ascii="Arial" w:hAnsi="Arial" w:cs="Arial"/>
          <w:sz w:val="18"/>
          <w:szCs w:val="18"/>
        </w:rPr>
        <w:t>paginas</w:t>
      </w:r>
      <w:proofErr w:type="spellEnd"/>
      <w:r>
        <w:rPr>
          <w:rFonts w:ascii="Arial" w:hAnsi="Arial" w:cs="Arial"/>
          <w:sz w:val="18"/>
          <w:szCs w:val="18"/>
        </w:rPr>
        <w:t xml:space="preserve"> que se modificaran. Se recomienda hacer un </w:t>
      </w:r>
      <w:proofErr w:type="spellStart"/>
      <w:r>
        <w:rPr>
          <w:rFonts w:ascii="Arial" w:hAnsi="Arial" w:cs="Arial"/>
          <w:sz w:val="18"/>
          <w:szCs w:val="18"/>
        </w:rPr>
        <w:t>snapshot</w:t>
      </w:r>
      <w:proofErr w:type="spellEnd"/>
      <w:r>
        <w:rPr>
          <w:rFonts w:ascii="Arial" w:hAnsi="Arial" w:cs="Arial"/>
          <w:sz w:val="18"/>
          <w:szCs w:val="18"/>
        </w:rPr>
        <w:t xml:space="preserve"> 1 o 2 veces diarias.</w:t>
      </w:r>
    </w:p>
    <w:p w14:paraId="3139015E" w14:textId="77777777" w:rsidR="001575BF" w:rsidRDefault="001575BF" w:rsidP="001575BF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i/>
          <w:sz w:val="18"/>
          <w:szCs w:val="18"/>
          <w:u w:val="single"/>
        </w:rPr>
        <w:t>ejemplos de uso:</w:t>
      </w:r>
      <w:r>
        <w:rPr>
          <w:rFonts w:ascii="Arial" w:hAnsi="Arial" w:cs="Arial"/>
          <w:sz w:val="18"/>
          <w:szCs w:val="18"/>
        </w:rPr>
        <w:t xml:space="preserve"> hacer </w:t>
      </w:r>
      <w:proofErr w:type="spellStart"/>
      <w:r>
        <w:rPr>
          <w:rFonts w:ascii="Arial" w:hAnsi="Arial" w:cs="Arial"/>
          <w:sz w:val="18"/>
          <w:szCs w:val="18"/>
        </w:rPr>
        <w:t>backups</w:t>
      </w:r>
      <w:proofErr w:type="spellEnd"/>
      <w:r>
        <w:rPr>
          <w:rFonts w:ascii="Arial" w:hAnsi="Arial" w:cs="Arial"/>
          <w:sz w:val="18"/>
          <w:szCs w:val="18"/>
        </w:rPr>
        <w:t xml:space="preserve">, en caso de </w:t>
      </w:r>
      <w:proofErr w:type="spellStart"/>
      <w:r>
        <w:rPr>
          <w:rFonts w:ascii="Arial" w:hAnsi="Arial" w:cs="Arial"/>
          <w:sz w:val="18"/>
          <w:szCs w:val="18"/>
        </w:rPr>
        <w:t>perdida</w:t>
      </w:r>
      <w:proofErr w:type="spellEnd"/>
      <w:r>
        <w:rPr>
          <w:rFonts w:ascii="Arial" w:hAnsi="Arial" w:cs="Arial"/>
          <w:sz w:val="18"/>
          <w:szCs w:val="18"/>
        </w:rPr>
        <w:t xml:space="preserve"> de la </w:t>
      </w:r>
      <w:proofErr w:type="spellStart"/>
      <w:r>
        <w:rPr>
          <w:rFonts w:ascii="Arial" w:hAnsi="Arial" w:cs="Arial"/>
          <w:sz w:val="18"/>
          <w:szCs w:val="18"/>
        </w:rPr>
        <w:t>bd</w:t>
      </w:r>
      <w:proofErr w:type="spellEnd"/>
      <w:r>
        <w:rPr>
          <w:rFonts w:ascii="Arial" w:hAnsi="Arial" w:cs="Arial"/>
          <w:sz w:val="18"/>
          <w:szCs w:val="18"/>
        </w:rPr>
        <w:t xml:space="preserve"> original se puede reconstruir mediante la instantánea. también se divide a los usuarios entre aquellos que acceden para hace solo consultas (por </w:t>
      </w:r>
      <w:proofErr w:type="gramStart"/>
      <w:r>
        <w:rPr>
          <w:rFonts w:ascii="Arial" w:hAnsi="Arial" w:cs="Arial"/>
          <w:sz w:val="18"/>
          <w:szCs w:val="18"/>
        </w:rPr>
        <w:t>ejemplo</w:t>
      </w:r>
      <w:proofErr w:type="gramEnd"/>
      <w:r>
        <w:rPr>
          <w:rFonts w:ascii="Arial" w:hAnsi="Arial" w:cs="Arial"/>
          <w:sz w:val="18"/>
          <w:szCs w:val="18"/>
        </w:rPr>
        <w:t xml:space="preserve"> reportes) de aquellos que hacen transacciones.</w:t>
      </w:r>
    </w:p>
    <w:p w14:paraId="57B34E79" w14:textId="77777777" w:rsidR="004E59F5" w:rsidRDefault="004E59F5"/>
    <w:sectPr w:rsidR="004E59F5">
      <w:pgSz w:w="11906" w:h="16838"/>
      <w:pgMar w:top="993" w:right="1274" w:bottom="993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BF"/>
    <w:rsid w:val="001575BF"/>
    <w:rsid w:val="003832EC"/>
    <w:rsid w:val="004E59F5"/>
    <w:rsid w:val="00AC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1B2B8"/>
  <w15:chartTrackingRefBased/>
  <w15:docId w15:val="{4BAEA01E-E6AF-4D9B-97BD-0093201C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BF"/>
    <w:pPr>
      <w:suppressAutoHyphens/>
      <w:spacing w:after="200" w:line="276" w:lineRule="auto"/>
    </w:pPr>
    <w:rPr>
      <w:rFonts w:ascii="Calibri" w:eastAsia="Calibri" w:hAnsi="Calibri" w:cs="Calibri"/>
      <w:lang w:val="es-ES_tradnl" w:eastAsia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7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75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8</dc:creator>
  <cp:keywords/>
  <dc:description/>
  <cp:lastModifiedBy>Centro 8</cp:lastModifiedBy>
  <cp:revision>1</cp:revision>
  <dcterms:created xsi:type="dcterms:W3CDTF">2021-11-26T17:19:00Z</dcterms:created>
  <dcterms:modified xsi:type="dcterms:W3CDTF">2021-11-26T17:20:00Z</dcterms:modified>
</cp:coreProperties>
</file>