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2B4A"/>
        </w:rPr>
        <w:t>Coverage Tool — Sales Force Structure Enhancement</w:t>
      </w:r>
    </w:p>
    <w:p>
      <w:r>
        <w:t>Proposal for incorporating rep assignment rules, channel/customer exclusivity, and configurable numeric distribution into the Coverage Tool routing engine.</w:t>
      </w:r>
    </w:p>
    <w:p/>
    <w:p>
      <w:pPr>
        <w:pStyle w:val="Heading1"/>
      </w:pPr>
      <w:r>
        <w:t>1. Background &amp; Problem Statement</w:t>
      </w:r>
    </w:p>
    <w:p>
      <w:r>
        <w:t>Currently the routing engine assigns stores to reps using purely geographic k-means clustering. This works for markets where all reps cover mixed stores. However, many markets have more complex sales force structures:</w:t>
      </w:r>
    </w:p>
    <w:p>
      <w:pPr>
        <w:pStyle w:val="ListBullet"/>
      </w:pPr>
      <w:r>
        <w:t>Reps exclusive to specific customers/chains (e.g., 1 rep only for Lulu, 1 for Nesto)</w:t>
      </w:r>
    </w:p>
    <w:p>
      <w:pPr>
        <w:pStyle w:val="ListBullet"/>
      </w:pPr>
      <w:r>
        <w:t>Reps exclusive to specific channels (e.g., pharmacy reps separate from grocery reps)</w:t>
      </w:r>
    </w:p>
    <w:p>
      <w:pPr>
        <w:pStyle w:val="ListBullet"/>
      </w:pPr>
      <w:r>
        <w:t>Rules that vary by geography (e.g., customer-exclusive in Muscat, mixed elsewhere)</w:t>
      </w:r>
    </w:p>
    <w:p>
      <w:pPr>
        <w:pStyle w:val="ListBullet"/>
      </w:pPr>
      <w:r>
        <w:t>A configurable numeric distribution cutoff (currently hardcoded at 60%) for recommended mode</w:t>
      </w:r>
    </w:p>
    <w:p>
      <w:r>
        <w:br/>
        <w:t>The tool needs to accept these constraints as user inputs and apply them before geographic routing, while remaining flexible enough for any market structure.</w:t>
      </w:r>
    </w:p>
    <w:p>
      <w:pPr>
        <w:pStyle w:val="Heading1"/>
      </w:pPr>
      <w:r>
        <w:t>2. Clarification Questions</w:t>
      </w:r>
    </w:p>
    <w:p>
      <w:r>
        <w:t>The following questions need answers before implementation to ensure the design handles all real-world scenarios:</w:t>
      </w:r>
    </w:p>
    <w:p>
      <w:r>
        <w:rPr>
          <w:b/>
          <w:sz w:val="22"/>
        </w:rPr>
        <w:t>Q1: Store Identification</w:t>
      </w:r>
    </w:p>
    <w:p>
      <w:r>
        <w:t>How does the user identify stores belonging to a chain like Lulu or Nesto? Options:</w:t>
        <w:br/>
        <w:t xml:space="preserve">  a) By store name containing a keyword (e.g., name includes "Lulu")</w:t>
        <w:br/>
        <w:t xml:space="preserve">  b) By a separate column in the portfolio CSV (e.g., "chain" or "customer_name")</w:t>
        <w:br/>
        <w:t xml:space="preserve">  c) Both — match on any available field</w:t>
      </w:r>
    </w:p>
    <w:p>
      <w:r>
        <w:rPr>
          <w:b/>
          <w:sz w:val="22"/>
        </w:rPr>
        <w:t>Q2: Geography Scope</w:t>
      </w:r>
    </w:p>
    <w:p>
      <w:r>
        <w:t>When a rule says "only in Muscat" — does that match the city field in the store data? Can a rule apply to multiple cities (e.g., "Muscat + Sohar")? Should geography be selectable from the configured market's cities, or free-text?</w:t>
      </w:r>
    </w:p>
    <w:p>
      <w:r>
        <w:rPr>
          <w:b/>
          <w:sz w:val="22"/>
        </w:rPr>
        <w:t>Q3: Dedicated Rep Count — Fixed or Auto?</w:t>
      </w:r>
    </w:p>
    <w:p>
      <w:r>
        <w:t>If a user says "1 rep for Lulu in Muscat" but there are 400 Lulu stores (way over capacity), should the system:</w:t>
        <w:br/>
        <w:t xml:space="preserve">  a) Warn and let the user adjust?</w:t>
        <w:br/>
        <w:t xml:space="preserve">  b) Auto-calculate the actual number of reps needed for that group?</w:t>
        <w:br/>
        <w:t xml:space="preserve">  c) Cap at 1 rep and let it overflow?</w:t>
      </w:r>
    </w:p>
    <w:p>
      <w:r>
        <w:rPr>
          <w:b/>
          <w:sz w:val="22"/>
        </w:rPr>
        <w:t>Q4: Total Rep Count in Fixed Mode</w:t>
      </w:r>
    </w:p>
    <w:p>
      <w:r>
        <w:t>If the user configures 8 total reps and defines 3 dedicated rules (Lulu=1, Nesto=1, Pharmacy=1), does that mean 5 reps remain for the mixed pool? Or are dedicated reps specified on top of the 8?</w:t>
      </w:r>
    </w:p>
    <w:p>
      <w:r>
        <w:rPr>
          <w:b/>
          <w:sz w:val="22"/>
        </w:rPr>
        <w:t>Q5: Overlap Priority</w:t>
      </w:r>
    </w:p>
    <w:p>
      <w:r>
        <w:t>A store named "Lulu Pharmacy" could match both a "Lulu" rule and a "Pharmacy" rule. Which wins? Should rules have a priority order (first match wins)?</w:t>
      </w:r>
    </w:p>
    <w:p>
      <w:r>
        <w:rPr>
          <w:b/>
          <w:sz w:val="22"/>
        </w:rPr>
        <w:t>Q6: Recommended Mode + Dedicated Reps</w:t>
      </w:r>
    </w:p>
    <w:p>
      <w:r>
        <w:t>When the system recommends rep count, should it:</w:t>
        <w:br/>
        <w:t xml:space="preserve">  a) First lock in dedicated reps, then recommend how many additional mixed reps are needed?</w:t>
        <w:br/>
        <w:t xml:space="preserve">  b) Recommend the total count including dedicated?</w:t>
      </w:r>
    </w:p>
    <w:p>
      <w:r>
        <w:rPr>
          <w:b/>
          <w:sz w:val="22"/>
        </w:rPr>
        <w:t>Q7: Scraped/Gap Stores</w:t>
      </w:r>
    </w:p>
    <w:p>
      <w:r>
        <w:t>Do these rules apply to portfolio stores only, or also to scraped/gap stores? For example, should a scraped Lulu store found via Google Places also go to the Lulu-dedicated rep?</w:t>
      </w:r>
    </w:p>
    <w:p>
      <w:pPr>
        <w:pStyle w:val="Heading1"/>
      </w:pPr>
      <w:r>
        <w:t>3. Proposed Design</w:t>
      </w:r>
    </w:p>
    <w:p>
      <w:pPr>
        <w:pStyle w:val="Heading2"/>
      </w:pPr>
      <w:r>
        <w:t>3A. User Interface — "Sales Force Structure" Section</w:t>
      </w:r>
    </w:p>
    <w:p>
      <w:r>
        <w:t>A new section in the Configure page (or Admin Settings) where the user defines rep assignment rules. Each rule is a row in a table: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Input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Rule Name</w:t>
            </w:r>
          </w:p>
        </w:tc>
        <w:tc>
          <w:tcPr>
            <w:tcW w:type="dxa" w:w="2880"/>
          </w:tcPr>
          <w:p>
            <w:r>
              <w:t>Text input</w:t>
            </w:r>
          </w:p>
        </w:tc>
        <w:tc>
          <w:tcPr>
            <w:tcW w:type="dxa" w:w="2880"/>
          </w:tcPr>
          <w:p>
            <w:r>
              <w:t>"Lulu Exclusive"</w:t>
            </w:r>
          </w:p>
        </w:tc>
      </w:tr>
      <w:tr>
        <w:tc>
          <w:tcPr>
            <w:tcW w:type="dxa" w:w="2880"/>
          </w:tcPr>
          <w:p>
            <w:r>
              <w:t>Match Field</w:t>
            </w:r>
          </w:p>
        </w:tc>
        <w:tc>
          <w:tcPr>
            <w:tcW w:type="dxa" w:w="2880"/>
          </w:tcPr>
          <w:p>
            <w:r>
              <w:t>Dropdown: Store Name / Category / Chain</w:t>
            </w:r>
          </w:p>
        </w:tc>
        <w:tc>
          <w:tcPr>
            <w:tcW w:type="dxa" w:w="2880"/>
          </w:tcPr>
          <w:p>
            <w:r>
              <w:t>Store Name</w:t>
            </w:r>
          </w:p>
        </w:tc>
      </w:tr>
      <w:tr>
        <w:tc>
          <w:tcPr>
            <w:tcW w:type="dxa" w:w="2880"/>
          </w:tcPr>
          <w:p>
            <w:r>
              <w:t>Match Value</w:t>
            </w:r>
          </w:p>
        </w:tc>
        <w:tc>
          <w:tcPr>
            <w:tcW w:type="dxa" w:w="2880"/>
          </w:tcPr>
          <w:p>
            <w:r>
              <w:t>Text input (comma-separated for multiple)</w:t>
            </w:r>
          </w:p>
        </w:tc>
        <w:tc>
          <w:tcPr>
            <w:tcW w:type="dxa" w:w="2880"/>
          </w:tcPr>
          <w:p>
            <w:r>
              <w:t>"Lulu, LuLu Hypermarket"</w:t>
            </w:r>
          </w:p>
        </w:tc>
      </w:tr>
      <w:tr>
        <w:tc>
          <w:tcPr>
            <w:tcW w:type="dxa" w:w="2880"/>
          </w:tcPr>
          <w:p>
            <w:r>
              <w:t>Match Type</w:t>
            </w:r>
          </w:p>
        </w:tc>
        <w:tc>
          <w:tcPr>
            <w:tcW w:type="dxa" w:w="2880"/>
          </w:tcPr>
          <w:p>
            <w:r>
              <w:t>Dropdown: Contains / Exact</w:t>
            </w:r>
          </w:p>
        </w:tc>
        <w:tc>
          <w:tcPr>
            <w:tcW w:type="dxa" w:w="2880"/>
          </w:tcPr>
          <w:p>
            <w:r>
              <w:t>Contains</w:t>
            </w:r>
          </w:p>
        </w:tc>
      </w:tr>
      <w:tr>
        <w:tc>
          <w:tcPr>
            <w:tcW w:type="dxa" w:w="2880"/>
          </w:tcPr>
          <w:p>
            <w:r>
              <w:t>Geography</w:t>
            </w:r>
          </w:p>
        </w:tc>
        <w:tc>
          <w:tcPr>
            <w:tcW w:type="dxa" w:w="2880"/>
          </w:tcPr>
          <w:p>
            <w:r>
              <w:t>Multi-select: All / specific cities from config</w:t>
            </w:r>
          </w:p>
        </w:tc>
        <w:tc>
          <w:tcPr>
            <w:tcW w:type="dxa" w:w="2880"/>
          </w:tcPr>
          <w:p>
            <w:r>
              <w:t>Muscat</w:t>
            </w:r>
          </w:p>
        </w:tc>
      </w:tr>
      <w:tr>
        <w:tc>
          <w:tcPr>
            <w:tcW w:type="dxa" w:w="2880"/>
          </w:tcPr>
          <w:p>
            <w:r>
              <w:t>Dedicated Reps</w:t>
            </w:r>
          </w:p>
        </w:tc>
        <w:tc>
          <w:tcPr>
            <w:tcW w:type="dxa" w:w="2880"/>
          </w:tcPr>
          <w:p>
            <w:r>
              <w:t>Number input (1–10)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r>
        <w:t>Key UI behaviours:</w:t>
      </w:r>
    </w:p>
    <w:p>
      <w:pPr>
        <w:pStyle w:val="ListBullet"/>
      </w:pPr>
      <w:r>
        <w:t>Rules are displayed as an ordered list — first match wins (handles overlaps)</w:t>
      </w:r>
    </w:p>
    <w:p>
      <w:pPr>
        <w:pStyle w:val="ListBullet"/>
      </w:pPr>
      <w:r>
        <w:t>User can drag to reorder or use up/down buttons to set priority</w:t>
      </w:r>
    </w:p>
    <w:p>
      <w:pPr>
        <w:pStyle w:val="ListBullet"/>
      </w:pPr>
      <w:r>
        <w:t>Stores not matched by any rule go to the "Mixed" pool (normal geographic routing)</w:t>
      </w:r>
    </w:p>
    <w:p>
      <w:pPr>
        <w:pStyle w:val="ListBullet"/>
      </w:pPr>
      <w:r>
        <w:t>A preview shows how many stores each rule matches, so the user can validate before running</w:t>
      </w:r>
    </w:p>
    <w:p>
      <w:pPr>
        <w:pStyle w:val="ListBullet"/>
      </w:pPr>
      <w:r>
        <w:t>A "Numeric Distribution %" input (default 60%) appears only when rep mode = Recommended</w:t>
      </w:r>
    </w:p>
    <w:p>
      <w:pPr>
        <w:pStyle w:val="ListBullet"/>
      </w:pPr>
      <w:r>
        <w:t>This percentage is placed alongside the visit benchmark inputs for sub-channels</w:t>
      </w:r>
    </w:p>
    <w:p/>
    <w:p>
      <w:pPr>
        <w:pStyle w:val="Heading3"/>
      </w:pPr>
      <w:r>
        <w:t>Example Configuration (Oman Market)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Rule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Geography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Reps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Lulu Exclusive</w:t>
            </w:r>
          </w:p>
        </w:tc>
        <w:tc>
          <w:tcPr>
            <w:tcW w:type="dxa" w:w="1440"/>
          </w:tcPr>
          <w:p>
            <w:r>
              <w:t>Name contains "Lulu"</w:t>
            </w:r>
          </w:p>
        </w:tc>
        <w:tc>
          <w:tcPr>
            <w:tcW w:type="dxa" w:w="1440"/>
          </w:tcPr>
          <w:p>
            <w:r>
              <w:t>Muscat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Nesto Exclusive</w:t>
            </w:r>
          </w:p>
        </w:tc>
        <w:tc>
          <w:tcPr>
            <w:tcW w:type="dxa" w:w="1440"/>
          </w:tcPr>
          <w:p>
            <w:r>
              <w:t>Name contains "Nesto"</w:t>
            </w:r>
          </w:p>
        </w:tc>
        <w:tc>
          <w:tcPr>
            <w:tcW w:type="dxa" w:w="1440"/>
          </w:tcPr>
          <w:p>
            <w:r>
              <w:t>Muscat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Key Accounts</w:t>
            </w:r>
          </w:p>
        </w:tc>
        <w:tc>
          <w:tcPr>
            <w:tcW w:type="dxa" w:w="1440"/>
          </w:tcPr>
          <w:p>
            <w:r>
              <w:t>Name contains "Carrefour, Spar"</w:t>
            </w:r>
          </w:p>
        </w:tc>
        <w:tc>
          <w:tcPr>
            <w:tcW w:type="dxa" w:w="1440"/>
          </w:tcPr>
          <w:p>
            <w:r>
              <w:t>Muscat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Customer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Pharmacy</w:t>
            </w:r>
          </w:p>
        </w:tc>
        <w:tc>
          <w:tcPr>
            <w:tcW w:type="dxa" w:w="1440"/>
          </w:tcPr>
          <w:p>
            <w:r>
              <w:t>Category = "pharmacy"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1 per city</w:t>
            </w:r>
          </w:p>
        </w:tc>
        <w:tc>
          <w:tcPr>
            <w:tcW w:type="dxa" w:w="1440"/>
          </w:tcPr>
          <w:p>
            <w:r>
              <w:t>Channel</w:t>
            </w:r>
          </w:p>
        </w:tc>
      </w:tr>
    </w:tbl>
    <w:p>
      <w:r>
        <w:br/>
        <w:t>In this example: Muscat gets 3 dedicated reps (Lulu, Nesto, Key Accounts) + pharmacy reps per city + the remaining reps handle mixed stores across all geographies.</w:t>
      </w:r>
    </w:p>
    <w:p>
      <w:pPr>
        <w:pStyle w:val="Heading2"/>
      </w:pPr>
      <w:r>
        <w:t>3B. Routing Logic Changes (Run Pipeline — Stage 6)</w:t>
      </w:r>
    </w:p>
    <w:p>
      <w:r>
        <w:t>The routing pipeline is modified to process rules before geographic clustering:</w:t>
      </w:r>
    </w:p>
    <w:p>
      <w:r>
        <w:rPr>
          <w:b/>
        </w:rPr>
        <w:t>Step 1 — Load Rules</w:t>
      </w:r>
    </w:p>
    <w:p>
      <w:r>
        <w:t>Load rep assignment rules from the configuration. Validate that total dedicated reps do not exceed the configured rep count (fixed mode) or available capacity (recommended mode).</w:t>
      </w:r>
    </w:p>
    <w:p>
      <w:r>
        <w:rPr>
          <w:b/>
        </w:rPr>
        <w:t>Step 2 — Apply Rules (Priority Order)</w:t>
      </w:r>
    </w:p>
    <w:p>
      <w:r>
        <w:t>For each rule, in priority order:</w:t>
        <w:br/>
        <w:t xml:space="preserve">  a) Filter stores matching the rule (name/category + geography)</w:t>
        <w:br/>
        <w:t xml:space="preserve">  b) Assign those stores dedicated rep_id(s)</w:t>
        <w:br/>
        <w:t xml:space="preserve">  c) If the rule specifies N reps and there are enough stores, run k-means within the matched group to create N geographic sub-zones</w:t>
        <w:br/>
        <w:t xml:space="preserve">  d) Remove matched stores from the routing pool</w:t>
        <w:br/>
        <w:t xml:space="preserve">  e) Track: matched count, assigned reps, utilisation estimate</w:t>
      </w:r>
    </w:p>
    <w:p>
      <w:r>
        <w:rPr>
          <w:b/>
        </w:rPr>
        <w:t>Step 3 — Calculate Mixed Pool</w:t>
      </w:r>
    </w:p>
    <w:p>
      <w:r>
        <w:t>Fixed mode: remaining_reps = total_reps - sum(dedicated_reps)</w:t>
        <w:br/>
        <w:t>Recommended mode:</w:t>
        <w:br/>
        <w:t xml:space="preserve">  a) Apply the user's numeric distribution % to the mixed pool</w:t>
        <w:br/>
        <w:t xml:space="preserve">  b) Calculate time-based rep count for the selected stores</w:t>
        <w:br/>
        <w:t xml:space="preserve">  c) Total recommended = dedicated_reps + mixed_reps</w:t>
      </w:r>
    </w:p>
    <w:p>
      <w:r>
        <w:rPr>
          <w:b/>
        </w:rPr>
        <w:t>Step 4 — Route Mixed Pool</w:t>
      </w:r>
    </w:p>
    <w:p>
      <w:r>
        <w:t>Run geographic k-means on the mixed pool with remaining_reps. This is the existing logic — unchanged.</w:t>
      </w:r>
    </w:p>
    <w:p>
      <w:r>
        <w:rPr>
          <w:b/>
        </w:rPr>
        <w:t>Step 5 — Rebalance (65% Minimum)</w:t>
      </w:r>
    </w:p>
    <w:p>
      <w:r>
        <w:t>Apply the 65% utilisation rebalancing ONLY within the mixed pool. Critical rule: NEVER move a store across rule boundaries. A Lulu store stays with the Lulu rep. A mixed store stays in the mixed pool.</w:t>
      </w:r>
    </w:p>
    <w:p>
      <w:r>
        <w:rPr>
          <w:b/>
        </w:rPr>
        <w:t>Step 6 — Build Daily Routes</w:t>
      </w:r>
    </w:p>
    <w:p>
      <w:r>
        <w:t>Build daily routes for ALL reps (dedicated + mixed). Each dedicated rep gets their own route plan following the same 420-550 min daily window.</w:t>
      </w:r>
    </w:p>
    <w:p>
      <w:pPr>
        <w:pStyle w:val="Heading2"/>
      </w:pPr>
      <w:r>
        <w:t>3C. Configurable Numeric Distribution Cutoff</w:t>
      </w:r>
    </w:p>
    <w:p>
      <w:r>
        <w:t>Changes to make the 60% cutoff user-configurable:</w:t>
      </w:r>
    </w:p>
    <w:p>
      <w:pPr>
        <w:pStyle w:val="ListBullet"/>
      </w:pPr>
      <w:r>
        <w:t>Add a number input in Configure page: "Store selection % for recommended routing" (default 60%, range 10–100%)</w:t>
      </w:r>
    </w:p>
    <w:p>
      <w:pPr>
        <w:pStyle w:val="ListBullet"/>
      </w:pPr>
      <w:r>
        <w:t>This input is visible ONLY when rep mode = Recommended (hidden in Fixed mode since Fixed routes all stores)</w:t>
      </w:r>
    </w:p>
    <w:p>
      <w:pPr>
        <w:pStyle w:val="ListBullet"/>
      </w:pPr>
      <w:r>
        <w:t>Placement: alongside the visit benchmark inputs (Large/Medium/Small visits and duration)</w:t>
      </w:r>
    </w:p>
    <w:p>
      <w:pPr>
        <w:pStyle w:val="ListBullet"/>
      </w:pPr>
      <w:r>
        <w:t>The value replaces the hardcoded 60% in the routing logic</w:t>
      </w:r>
    </w:p>
    <w:p>
      <w:pPr>
        <w:pStyle w:val="ListBullet"/>
      </w:pPr>
      <w:r>
        <w:t>In recommended mode, the system takes the top N% of stores (by normalised score from combined Current Coverage + Gap ranking) for routing</w:t>
      </w:r>
    </w:p>
    <w:p>
      <w:pPr>
        <w:pStyle w:val="ListBullet"/>
      </w:pPr>
      <w:r>
        <w:t>The remaining stores below the cutoff are excluded from rep assignment and route planning</w:t>
      </w:r>
    </w:p>
    <w:p>
      <w:r>
        <w:br/>
        <w:t>Impact: A higher percentage (e.g., 80%) means more stores are routed, requiring more reps. A lower percentage (e.g., 40%) focuses reps on only the highest-value stores.</w:t>
      </w:r>
    </w:p>
    <w:p>
      <w:pPr>
        <w:pStyle w:val="Heading1"/>
      </w:pPr>
      <w:r>
        <w:t>4. Edge Cases &amp; Failure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t>Rule matches 0 stores</w:t>
            </w:r>
          </w:p>
        </w:tc>
        <w:tc>
          <w:tcPr>
            <w:tcW w:type="dxa" w:w="4320"/>
          </w:tcPr>
          <w:p>
            <w:r>
              <w:t>Skip the rule, warn the user, free up the dedicated rep(s) back to the mixed pool</w:t>
            </w:r>
          </w:p>
        </w:tc>
      </w:tr>
      <w:tr>
        <w:tc>
          <w:tcPr>
            <w:tcW w:type="dxa" w:w="4320"/>
          </w:tcPr>
          <w:p>
            <w:r>
              <w:t>Dedicated rep overloaded (&gt;100% utilisation)</w:t>
            </w:r>
          </w:p>
        </w:tc>
        <w:tc>
          <w:tcPr>
            <w:tcW w:type="dxa" w:w="4320"/>
          </w:tcPr>
          <w:p>
            <w:r>
              <w:t>Show warning with actual utilisation %, suggest the user increase dedicated reps for that group</w:t>
            </w:r>
          </w:p>
        </w:tc>
      </w:tr>
      <w:tr>
        <w:tc>
          <w:tcPr>
            <w:tcW w:type="dxa" w:w="4320"/>
          </w:tcPr>
          <w:p>
            <w:r>
              <w:t>All reps consumed by rules, 0 left for mixed</w:t>
            </w:r>
          </w:p>
        </w:tc>
        <w:tc>
          <w:tcPr>
            <w:tcW w:type="dxa" w:w="4320"/>
          </w:tcPr>
          <w:p>
            <w:r>
              <w:t>Block the run, show error: "No reps available for mixed stores. Reduce dedicated reps or increase total."</w:t>
            </w:r>
          </w:p>
        </w:tc>
      </w:tr>
      <w:tr>
        <w:tc>
          <w:tcPr>
            <w:tcW w:type="dxa" w:w="4320"/>
          </w:tcPr>
          <w:p>
            <w:r>
              <w:t>Store matches multiple rules</w:t>
            </w:r>
          </w:p>
        </w:tc>
        <w:tc>
          <w:tcPr>
            <w:tcW w:type="dxa" w:w="4320"/>
          </w:tcPr>
          <w:p>
            <w:r>
              <w:t>First rule in priority order wins. Store is assigned to that rule's rep(s) only.</w:t>
            </w:r>
          </w:p>
        </w:tc>
      </w:tr>
      <w:tr>
        <w:tc>
          <w:tcPr>
            <w:tcW w:type="dxa" w:w="4320"/>
          </w:tcPr>
          <w:p>
            <w:r>
              <w:t>Geography field case mismatch</w:t>
            </w:r>
          </w:p>
        </w:tc>
        <w:tc>
          <w:tcPr>
            <w:tcW w:type="dxa" w:w="4320"/>
          </w:tcPr>
          <w:p>
            <w:r>
              <w:t>All geography matching is case-insensitive and trimmed ("muscat" = "Muscat" = "MUSCAT")</w:t>
            </w:r>
          </w:p>
        </w:tc>
      </w:tr>
      <w:tr>
        <w:tc>
          <w:tcPr>
            <w:tcW w:type="dxa" w:w="4320"/>
          </w:tcPr>
          <w:p>
            <w:r>
              <w:t>Dedicated rep in recommended mode</w:t>
            </w:r>
          </w:p>
        </w:tc>
        <w:tc>
          <w:tcPr>
            <w:tcW w:type="dxa" w:w="4320"/>
          </w:tcPr>
          <w:p>
            <w:r>
              <w:t>System locks dedicated reps first, then recommends additional mixed reps. Total = dedicated + recommended mixed.</w:t>
            </w:r>
          </w:p>
        </w:tc>
      </w:tr>
      <w:tr>
        <w:tc>
          <w:tcPr>
            <w:tcW w:type="dxa" w:w="4320"/>
          </w:tcPr>
          <w:p>
            <w:r>
              <w:t>"Per city" dedicated reps</w:t>
            </w:r>
          </w:p>
        </w:tc>
        <w:tc>
          <w:tcPr>
            <w:tcW w:type="dxa" w:w="4320"/>
          </w:tcPr>
          <w:p>
            <w:r>
              <w:t>If a rule says "1 per city" for Pharmacy, the system creates 1 pharmacy rep per unique city in the matched stores.</w:t>
            </w:r>
          </w:p>
        </w:tc>
      </w:tr>
      <w:tr>
        <w:tc>
          <w:tcPr>
            <w:tcW w:type="dxa" w:w="4320"/>
          </w:tcPr>
          <w:p>
            <w:r>
              <w:t>Numeric distribution % set to 100%</w:t>
            </w:r>
          </w:p>
        </w:tc>
        <w:tc>
          <w:tcPr>
            <w:tcW w:type="dxa" w:w="4320"/>
          </w:tcPr>
          <w:p>
            <w:r>
              <w:t>All stores are routed — equivalent to current fixed mode behaviour but with system-recommended rep count.</w:t>
            </w:r>
          </w:p>
        </w:tc>
      </w:tr>
    </w:tbl>
    <w:p>
      <w:pPr>
        <w:pStyle w:val="Heading1"/>
      </w:pPr>
      <w:r>
        <w:t>5. Impact on Existing Pages</w:t>
      </w:r>
    </w:p>
    <w:p>
      <w:r>
        <w:rPr>
          <w:b/>
          <w:sz w:val="22"/>
        </w:rPr>
        <w:t>Configure (2_Configure.py)</w:t>
      </w:r>
    </w:p>
    <w:p>
      <w:pPr>
        <w:pStyle w:val="ListBullet"/>
      </w:pPr>
      <w:r>
        <w:t>New section: "Sales Force Structure" — rule builder UI</w:t>
      </w:r>
    </w:p>
    <w:p>
      <w:pPr>
        <w:pStyle w:val="ListBullet"/>
      </w:pPr>
      <w:r>
        <w:t>New input: "Numeric Distribution %" (visible in recommended mode only)</w:t>
      </w:r>
    </w:p>
    <w:p>
      <w:pPr>
        <w:pStyle w:val="ListBullet"/>
      </w:pPr>
      <w:r>
        <w:t>Rules saved to session state as part of market config</w:t>
      </w:r>
    </w:p>
    <w:p>
      <w:pPr>
        <w:pStyle w:val="ListBullet"/>
      </w:pPr>
      <w:r>
        <w:t>Preview panel showing store counts per rule</w:t>
      </w:r>
    </w:p>
    <w:p>
      <w:r>
        <w:rPr>
          <w:b/>
          <w:sz w:val="22"/>
        </w:rPr>
        <w:t>Run Pipeline (3_Run_Pipeline.py)</w:t>
      </w:r>
    </w:p>
    <w:p>
      <w:pPr>
        <w:pStyle w:val="ListBullet"/>
      </w:pPr>
      <w:r>
        <w:t>Stage 6 modified: apply rules before k-means clustering</w:t>
      </w:r>
    </w:p>
    <w:p>
      <w:pPr>
        <w:pStyle w:val="ListBullet"/>
      </w:pPr>
      <w:r>
        <w:t>Cost estimate updated to reflect dedicated vs mixed split</w:t>
      </w:r>
    </w:p>
    <w:p>
      <w:pPr>
        <w:pStyle w:val="ListBullet"/>
      </w:pPr>
      <w:r>
        <w:t>Status messages show dedicated rep assignments (e.g., "Lulu: 45 stores → Rep 1")</w:t>
      </w:r>
    </w:p>
    <w:p>
      <w:pPr>
        <w:pStyle w:val="ListBullet"/>
      </w:pPr>
      <w:r>
        <w:t>65% rebalancing respects rule boundaries</w:t>
      </w:r>
    </w:p>
    <w:p>
      <w:pPr>
        <w:pStyle w:val="ListBullet"/>
      </w:pPr>
      <w:r>
        <w:t>Numeric distribution % used instead of hardcoded 60%</w:t>
      </w:r>
    </w:p>
    <w:p>
      <w:r>
        <w:rPr>
          <w:b/>
          <w:sz w:val="22"/>
        </w:rPr>
        <w:t>Results (4_Results.py)</w:t>
      </w:r>
    </w:p>
    <w:p>
      <w:pPr>
        <w:pStyle w:val="ListBullet"/>
      </w:pPr>
      <w:r>
        <w:t>Rep summary table shows rule name alongside rep ID (e.g., "Rep 1 (Lulu Exclusive)")</w:t>
      </w:r>
    </w:p>
    <w:p>
      <w:pPr>
        <w:pStyle w:val="ListBullet"/>
      </w:pPr>
      <w:r>
        <w:t>Dedicated reps visually distinguished from mixed reps</w:t>
      </w:r>
    </w:p>
    <w:p>
      <w:r>
        <w:rPr>
          <w:b/>
          <w:sz w:val="22"/>
        </w:rPr>
        <w:t>Routes (5_Routes.py)</w:t>
      </w:r>
    </w:p>
    <w:p>
      <w:pPr>
        <w:pStyle w:val="ListBullet"/>
      </w:pPr>
      <w:r>
        <w:t>Map legend shows dedicated rep names (not just "Rep 1")</w:t>
      </w:r>
    </w:p>
    <w:p>
      <w:pPr>
        <w:pStyle w:val="ListBullet"/>
      </w:pPr>
      <w:r>
        <w:t>Filter dropdown includes rule names for easy navigation</w:t>
      </w:r>
    </w:p>
    <w:p>
      <w:pPr>
        <w:pStyle w:val="ListBullet"/>
      </w:pPr>
      <w:r>
        <w:t>Route table shows which rule (if any) a store belongs to</w:t>
      </w:r>
    </w:p>
    <w:p>
      <w:r>
        <w:rPr>
          <w:b/>
          <w:sz w:val="22"/>
        </w:rPr>
        <w:t>Dashboard (6_Dashboard.py)</w:t>
      </w:r>
    </w:p>
    <w:p>
      <w:pPr>
        <w:pStyle w:val="ListBullet"/>
      </w:pPr>
      <w:r>
        <w:t>Utilisation chart shows dedicated vs mixed reps separately</w:t>
      </w:r>
    </w:p>
    <w:p>
      <w:pPr>
        <w:pStyle w:val="ListBullet"/>
      </w:pPr>
      <w:r>
        <w:t>Rule-level summary: stores matched, utilisation, capacity</w:t>
      </w:r>
    </w:p>
    <w:p>
      <w:pPr>
        <w:pStyle w:val="Heading1"/>
      </w:pPr>
      <w:r>
        <w:t>6. Routing Flow Diagram</w:t>
      </w:r>
    </w:p>
    <w:p>
      <w:r>
        <w:t>Complete flow for Stage 6 with the new rule-based assignment:</w:t>
        <w:br/>
      </w:r>
    </w:p>
    <w:p>
      <w:pPr>
        <w:spacing w:after="20" w:before="20"/>
      </w:pPr>
      <w:r>
        <w:rPr>
          <w:rFonts w:ascii="Consolas" w:hAnsi="Consolas"/>
          <w:sz w:val="19"/>
        </w:rPr>
        <w:t>LOAD market config + rep assignment rules + numeric distribution %</w:t>
      </w:r>
    </w:p>
    <w:p>
      <w:pPr>
        <w:spacing w:after="20" w:before="20"/>
      </w:pPr>
      <w:r>
        <w:rPr>
          <w:rFonts w:ascii="Consolas" w:hAnsi="Consolas"/>
          <w:sz w:val="19"/>
        </w:rPr>
        <w:t>LOAD all scored stores (priority set)</w:t>
      </w:r>
    </w:p>
    <w:p>
      <w:pPr>
        <w:spacing w:after="20" w:before="20"/>
      </w:pPr>
    </w:p>
    <w:p>
      <w:pPr>
        <w:spacing w:after="20" w:before="20"/>
      </w:pPr>
      <w:r>
        <w:rPr>
          <w:rFonts w:ascii="Consolas" w:hAnsi="Consolas"/>
          <w:sz w:val="19"/>
        </w:rPr>
        <w:t>── PHASE 1: Dedicated Rep Assignment ──</w:t>
      </w:r>
    </w:p>
    <w:p>
      <w:pPr>
        <w:spacing w:after="20" w:before="20"/>
      </w:pPr>
      <w:r>
        <w:rPr>
          <w:rFonts w:ascii="Consolas" w:hAnsi="Consolas"/>
          <w:sz w:val="19"/>
        </w:rPr>
        <w:t>FOR each rule in priority order: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FILTER stores matching rule (name/category + geography)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IF matched stores &gt; 0: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    IF rule.reps &gt; 1: run k-means(matched, k=rule.reps)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    ELSE: assign all to single dedicated rep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    SET rep_id on matched stores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    SET rule_name on matched stores (for display)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    REMOVE matched from routing pool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ELSE: WARN "Rule '{rule.name}' matched 0 stores"</w:t>
      </w:r>
    </w:p>
    <w:p>
      <w:pPr>
        <w:spacing w:after="20" w:before="20"/>
      </w:pPr>
    </w:p>
    <w:p>
      <w:pPr>
        <w:spacing w:after="20" w:before="20"/>
      </w:pPr>
      <w:r>
        <w:rPr>
          <w:rFonts w:ascii="Consolas" w:hAnsi="Consolas"/>
          <w:sz w:val="19"/>
        </w:rPr>
        <w:t>── PHASE 2: Mixed Pool Routing ──</w:t>
      </w:r>
    </w:p>
    <w:p>
      <w:pPr>
        <w:spacing w:after="20" w:before="20"/>
      </w:pPr>
      <w:r>
        <w:rPr>
          <w:rFonts w:ascii="Consolas" w:hAnsi="Consolas"/>
          <w:sz w:val="19"/>
        </w:rPr>
        <w:t>IF rep_mode == 'fixed':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mixed_reps = total_reps - sum(dedicated_reps)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IF mixed_reps &lt;= 0: ERROR and stop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RUN k-means(mixed_pool, k=mixed_reps)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GUARANTEE exactly mixed_reps zones (force-split if needed)</w:t>
      </w:r>
    </w:p>
    <w:p>
      <w:pPr>
        <w:spacing w:after="20" w:before="20"/>
      </w:pPr>
      <w:r>
        <w:rPr>
          <w:rFonts w:ascii="Consolas" w:hAnsi="Consolas"/>
          <w:sz w:val="19"/>
        </w:rPr>
        <w:t>ELIF rep_mode == 'recommended':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SORT mixed pool by normalised score descending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SELECT top numeric_distribution_% stores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CALCULATE time-based rep count for selected stores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RUN k-means with recommended count</w:t>
      </w:r>
    </w:p>
    <w:p>
      <w:pPr>
        <w:spacing w:after="20" w:before="20"/>
      </w:pPr>
    </w:p>
    <w:p>
      <w:pPr>
        <w:spacing w:after="20" w:before="20"/>
      </w:pPr>
      <w:r>
        <w:rPr>
          <w:rFonts w:ascii="Consolas" w:hAnsi="Consolas"/>
          <w:sz w:val="19"/>
        </w:rPr>
        <w:t>── PHASE 3: Rebalance (Mixed Pool Only) ──</w:t>
      </w:r>
    </w:p>
    <w:p>
      <w:pPr>
        <w:spacing w:after="20" w:before="20"/>
      </w:pPr>
      <w:r>
        <w:rPr>
          <w:rFonts w:ascii="Consolas" w:hAnsi="Consolas"/>
          <w:sz w:val="19"/>
        </w:rPr>
        <w:t>FOR each mixed zone &lt; 65% utilisation: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PULL stores from neighbouring mixed zones (&gt;65%)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CONSTRAINT: store must be geographically close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CONSTRAINT: donor must stay &gt;= 65%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NEVER move stores across rule boundaries</w:t>
      </w:r>
    </w:p>
    <w:p>
      <w:pPr>
        <w:spacing w:after="20" w:before="20"/>
      </w:pPr>
    </w:p>
    <w:p>
      <w:pPr>
        <w:spacing w:after="20" w:before="20"/>
      </w:pPr>
      <w:r>
        <w:rPr>
          <w:rFonts w:ascii="Consolas" w:hAnsi="Consolas"/>
          <w:sz w:val="19"/>
        </w:rPr>
        <w:t>── PHASE 4: Daily Routes (All Reps) ──</w:t>
      </w:r>
    </w:p>
    <w:p>
      <w:pPr>
        <w:spacing w:after="20" w:before="20"/>
      </w:pPr>
      <w:r>
        <w:rPr>
          <w:rFonts w:ascii="Consolas" w:hAnsi="Consolas"/>
          <w:sz w:val="19"/>
        </w:rPr>
        <w:t>FOR each rep (dedicated + mixed):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CLUSTER stores into Mon-Fri day groups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SEQUENCE by nearest-neighbour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ENFORCE 420-550 min daily window</w:t>
      </w:r>
    </w:p>
    <w:p>
      <w:pPr>
        <w:spacing w:after="20" w:before="20"/>
      </w:pPr>
      <w:r>
        <w:rPr>
          <w:rFonts w:ascii="Consolas" w:hAnsi="Consolas"/>
          <w:sz w:val="19"/>
        </w:rPr>
        <w:t xml:space="preserve">    OPTIMISE with 2-opt swaps</w:t>
      </w:r>
    </w:p>
    <w:p>
      <w:pPr>
        <w:pStyle w:val="Heading1"/>
      </w:pPr>
      <w:r>
        <w:t>7. Implementation Order</w:t>
      </w:r>
    </w:p>
    <w:p>
      <w:r>
        <w:t>Suggested phased implementation:</w:t>
      </w:r>
    </w:p>
    <w:p>
      <w:r>
        <w:rPr>
          <w:b/>
        </w:rPr>
        <w:t>Phase 1 — Numeric Distribution % (Quick Win)</w:t>
      </w:r>
    </w:p>
    <w:p>
      <w:pPr>
        <w:pStyle w:val="ListBullet"/>
      </w:pPr>
      <w:r>
        <w:t>Add UI input in Configure page</w:t>
      </w:r>
    </w:p>
    <w:p>
      <w:pPr>
        <w:pStyle w:val="ListBullet"/>
      </w:pPr>
      <w:r>
        <w:t>Wire to routing logic replacing hardcoded 60%</w:t>
      </w:r>
    </w:p>
    <w:p>
      <w:pPr>
        <w:pStyle w:val="ListBullet"/>
      </w:pPr>
      <w:r>
        <w:t>Test with recommended mode</w:t>
      </w:r>
    </w:p>
    <w:p>
      <w:pPr>
        <w:pStyle w:val="ListBullet"/>
      </w:pPr>
      <w:r>
        <w:t>Estimated: ~30 min</w:t>
      </w:r>
    </w:p>
    <w:p>
      <w:r>
        <w:rPr>
          <w:b/>
        </w:rPr>
        <w:t>Phase 2 — Rule Builder UI in Configure</w:t>
      </w:r>
    </w:p>
    <w:p>
      <w:pPr>
        <w:pStyle w:val="ListBullet"/>
      </w:pPr>
      <w:r>
        <w:t>Build the rule form (add/remove/reorder)</w:t>
      </w:r>
    </w:p>
    <w:p>
      <w:pPr>
        <w:pStyle w:val="ListBullet"/>
      </w:pPr>
      <w:r>
        <w:t>Store rules in session state</w:t>
      </w:r>
    </w:p>
    <w:p>
      <w:pPr>
        <w:pStyle w:val="ListBullet"/>
      </w:pPr>
      <w:r>
        <w:t>Add preview showing matched store counts</w:t>
      </w:r>
    </w:p>
    <w:p>
      <w:pPr>
        <w:pStyle w:val="ListBullet"/>
      </w:pPr>
      <w:r>
        <w:t>No routing changes yet — UI only</w:t>
      </w:r>
    </w:p>
    <w:p>
      <w:pPr>
        <w:pStyle w:val="ListBullet"/>
      </w:pPr>
      <w:r>
        <w:t>Estimated: ~1 hour</w:t>
      </w:r>
    </w:p>
    <w:p>
      <w:r>
        <w:rPr>
          <w:b/>
        </w:rPr>
        <w:t>Phase 3 — Rule-Based Routing in Pipeline</w:t>
      </w:r>
    </w:p>
    <w:p>
      <w:pPr>
        <w:pStyle w:val="ListBullet"/>
      </w:pPr>
      <w:r>
        <w:t>Modify Stage 6: apply rules before k-means</w:t>
      </w:r>
    </w:p>
    <w:p>
      <w:pPr>
        <w:pStyle w:val="ListBullet"/>
      </w:pPr>
      <w:r>
        <w:t>Handle dedicated rep assignment + mixed pool split</w:t>
      </w:r>
    </w:p>
    <w:p>
      <w:pPr>
        <w:pStyle w:val="ListBullet"/>
      </w:pPr>
      <w:r>
        <w:t>Respect rule boundaries in rebalancing</w:t>
      </w:r>
    </w:p>
    <w:p>
      <w:pPr>
        <w:pStyle w:val="ListBullet"/>
      </w:pPr>
      <w:r>
        <w:t>Estimated: ~2 hours</w:t>
      </w:r>
    </w:p>
    <w:p>
      <w:r>
        <w:rPr>
          <w:b/>
        </w:rPr>
        <w:t>Phase 4 — Display Updates (Results, Routes, Dashboard)</w:t>
      </w:r>
    </w:p>
    <w:p>
      <w:pPr>
        <w:pStyle w:val="ListBullet"/>
      </w:pPr>
      <w:r>
        <w:t>Show rule names on reps</w:t>
      </w:r>
    </w:p>
    <w:p>
      <w:pPr>
        <w:pStyle w:val="ListBullet"/>
      </w:pPr>
      <w:r>
        <w:t>Filter by rule in Routes page</w:t>
      </w:r>
    </w:p>
    <w:p>
      <w:pPr>
        <w:pStyle w:val="ListBullet"/>
      </w:pPr>
      <w:r>
        <w:t>Utilisation breakdown by rule in Dashboard</w:t>
      </w:r>
    </w:p>
    <w:p>
      <w:pPr>
        <w:pStyle w:val="ListBullet"/>
      </w:pPr>
      <w:r>
        <w:t>Estimated: ~1 hour</w:t>
      </w:r>
    </w:p>
    <w:p/>
    <w:p>
      <w:r>
        <w:rPr>
          <w:b/>
        </w:rPr>
        <w:t xml:space="preserve">Next Step: </w:t>
      </w:r>
      <w:r>
        <w:t>Please answer the 7 clarification questions in Section 2, confirm the design direction, and give the green light to begin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B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B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