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EB52" w14:textId="77777777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  <w:bookmarkStart w:id="0" w:name="_GoBack"/>
      <w:bookmarkEnd w:id="0"/>
    </w:p>
    <w:p w14:paraId="27EEB069" w14:textId="733466ED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FE7E5D">
        <w:rPr>
          <w:rFonts w:cstheme="minorHAnsi"/>
        </w:rPr>
        <w:t>3</w:t>
      </w:r>
      <w:r w:rsidRPr="00F21778">
        <w:rPr>
          <w:rFonts w:cstheme="minorHAnsi"/>
        </w:rPr>
        <w:t>/</w:t>
      </w:r>
      <w:r w:rsidR="00FE7E5D">
        <w:rPr>
          <w:rFonts w:cstheme="minorHAnsi"/>
        </w:rPr>
        <w:t>15</w:t>
      </w:r>
      <w:r w:rsidRPr="00F21778">
        <w:rPr>
          <w:rFonts w:cstheme="minorHAnsi"/>
        </w:rPr>
        <w:t>/201</w:t>
      </w:r>
      <w:r w:rsidR="00E54537">
        <w:rPr>
          <w:rFonts w:cstheme="minorHAnsi"/>
        </w:rPr>
        <w:t>9</w:t>
      </w:r>
    </w:p>
    <w:p w14:paraId="0AF27D4C" w14:textId="573B52B6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3:</w:t>
      </w:r>
      <w:r w:rsidR="00E54537">
        <w:rPr>
          <w:rFonts w:cstheme="minorHAnsi"/>
        </w:rPr>
        <w:t>3</w:t>
      </w:r>
      <w:r w:rsidRPr="00F21778">
        <w:rPr>
          <w:rFonts w:cstheme="minorHAnsi"/>
        </w:rPr>
        <w:t>0 PM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3186FDEE" w:rsidR="00786258" w:rsidRPr="00F21778" w:rsidRDefault="00E54537" w:rsidP="00786258">
      <w:pPr>
        <w:pStyle w:val="NormalIndented"/>
        <w:rPr>
          <w:szCs w:val="18"/>
        </w:rPr>
      </w:pPr>
      <w:r>
        <w:rPr>
          <w:szCs w:val="18"/>
        </w:rPr>
        <w:t>Ethan Walker</w:t>
      </w:r>
    </w:p>
    <w:p w14:paraId="00DA7EA2" w14:textId="5C455898" w:rsidR="006F75D6" w:rsidRDefault="00E54537" w:rsidP="00786258">
      <w:pPr>
        <w:pStyle w:val="NormalIndented"/>
        <w:rPr>
          <w:szCs w:val="18"/>
        </w:rPr>
      </w:pPr>
      <w:r>
        <w:rPr>
          <w:szCs w:val="18"/>
        </w:rPr>
        <w:t>Ryan Oakley</w:t>
      </w:r>
    </w:p>
    <w:p w14:paraId="6B649CBA" w14:textId="351988EE" w:rsidR="00E54537" w:rsidRPr="00F21778" w:rsidRDefault="00E54537" w:rsidP="00786258">
      <w:pPr>
        <w:pStyle w:val="NormalIndented"/>
        <w:rPr>
          <w:szCs w:val="18"/>
        </w:rPr>
      </w:pPr>
      <w:r>
        <w:rPr>
          <w:szCs w:val="18"/>
        </w:rPr>
        <w:t>Darrin Belliveau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1885C79A" w:rsidR="00786258" w:rsidRPr="00F21778" w:rsidRDefault="005E1723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Progress Report</w:t>
      </w:r>
    </w:p>
    <w:p w14:paraId="6E139F76" w14:textId="39AC3626" w:rsidR="00786258" w:rsidRPr="00F21778" w:rsidRDefault="00FE7E5D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 xml:space="preserve">Questions about </w:t>
      </w:r>
      <w:proofErr w:type="gramStart"/>
      <w:r>
        <w:rPr>
          <w:rFonts w:cs="Arial"/>
          <w:szCs w:val="18"/>
        </w:rPr>
        <w:t>timer(</w:t>
      </w:r>
      <w:proofErr w:type="gramEnd"/>
      <w:r>
        <w:rPr>
          <w:rFonts w:cs="Arial"/>
          <w:szCs w:val="18"/>
        </w:rPr>
        <w:t>Is this needed?)</w:t>
      </w:r>
    </w:p>
    <w:p w14:paraId="096AE2CC" w14:textId="09B482F6" w:rsidR="00786258" w:rsidRDefault="00FE7E5D" w:rsidP="00E5453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 xml:space="preserve">Questions about inputting </w:t>
      </w:r>
      <w:proofErr w:type="gramStart"/>
      <w:r>
        <w:rPr>
          <w:rFonts w:cs="Arial"/>
          <w:szCs w:val="18"/>
        </w:rPr>
        <w:t>results(</w:t>
      </w:r>
      <w:proofErr w:type="gramEnd"/>
      <w:r>
        <w:rPr>
          <w:rFonts w:cs="Arial"/>
          <w:szCs w:val="18"/>
        </w:rPr>
        <w:t>after race?)</w:t>
      </w:r>
    </w:p>
    <w:p w14:paraId="0FBCB50F" w14:textId="304C2DE8" w:rsidR="005E1723" w:rsidRDefault="00FE7E5D" w:rsidP="00E5453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Are all adults free or just ones with kids?</w:t>
      </w:r>
    </w:p>
    <w:p w14:paraId="1CB22DA9" w14:textId="66FB84CF" w:rsidR="005E1723" w:rsidRDefault="00FE7E5D" w:rsidP="00E5453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Home page information</w:t>
      </w:r>
      <w:r w:rsidR="00146679">
        <w:rPr>
          <w:rFonts w:cs="Arial"/>
          <w:szCs w:val="18"/>
        </w:rPr>
        <w:t>(upcoming session details)</w:t>
      </w:r>
    </w:p>
    <w:p w14:paraId="070F7D1E" w14:textId="62553A0F" w:rsidR="005E1723" w:rsidRDefault="00FE7E5D" w:rsidP="00E5453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Map on home page</w:t>
      </w:r>
    </w:p>
    <w:p w14:paraId="3302174D" w14:textId="5FD4DCD5" w:rsidR="00AA4F89" w:rsidRDefault="00FE7E5D" w:rsidP="00E5453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Clarify prize draws</w:t>
      </w:r>
    </w:p>
    <w:p w14:paraId="0428B245" w14:textId="0FF3633E" w:rsidR="000F166F" w:rsidRDefault="000F166F" w:rsidP="00E5453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Terms and conditions **</w:t>
      </w:r>
    </w:p>
    <w:p w14:paraId="1E8FC30D" w14:textId="558CAC02" w:rsidR="000F166F" w:rsidRDefault="000F166F" w:rsidP="00E5453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Do you have to pay to register online **</w:t>
      </w:r>
      <w:r w:rsidR="00105E4B">
        <w:rPr>
          <w:rFonts w:cs="Arial"/>
          <w:szCs w:val="18"/>
        </w:rPr>
        <w:t xml:space="preserve"> </w:t>
      </w:r>
      <w:proofErr w:type="gramStart"/>
      <w:r w:rsidR="00105E4B">
        <w:rPr>
          <w:rFonts w:cs="Arial"/>
          <w:szCs w:val="18"/>
        </w:rPr>
        <w:t>yes</w:t>
      </w:r>
      <w:proofErr w:type="gramEnd"/>
    </w:p>
    <w:p w14:paraId="6918328D" w14:textId="77777777" w:rsidR="000F166F" w:rsidRPr="00E54537" w:rsidRDefault="000F166F" w:rsidP="00E5453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</w:p>
    <w:p w14:paraId="648B57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74932301" w14:textId="69898A9A" w:rsidR="00231F0D" w:rsidRDefault="00231F0D" w:rsidP="00231F0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Any Adults in a family are free if 1 or more child associated. If no child is associated with an adult they must pay.</w:t>
      </w:r>
    </w:p>
    <w:p w14:paraId="6CBA018B" w14:textId="69673778" w:rsidR="00231F0D" w:rsidRDefault="00231F0D" w:rsidP="00231F0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When inputting race results there should be an editable list generated so you can see what you have done and correct any mistakes before submitting them.</w:t>
      </w:r>
    </w:p>
    <w:p w14:paraId="37C7EA35" w14:textId="687D7FBF" w:rsidR="00231F0D" w:rsidRDefault="00231F0D" w:rsidP="00231F0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 xml:space="preserve">Racers should be able to check in multiple </w:t>
      </w:r>
      <w:proofErr w:type="gramStart"/>
      <w:r>
        <w:rPr>
          <w:rFonts w:cs="Arial"/>
          <w:szCs w:val="18"/>
        </w:rPr>
        <w:t>people(</w:t>
      </w:r>
      <w:proofErr w:type="gramEnd"/>
      <w:r>
        <w:rPr>
          <w:rFonts w:cs="Arial"/>
          <w:szCs w:val="18"/>
        </w:rPr>
        <w:t>who family) at the same time.</w:t>
      </w:r>
    </w:p>
    <w:p w14:paraId="319AA3B8" w14:textId="0B01CCE7" w:rsidR="00231F0D" w:rsidRDefault="00231F0D" w:rsidP="00231F0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Admins should be able to see a list of all racers in attendance that night.</w:t>
      </w:r>
    </w:p>
    <w:p w14:paraId="5F1E60E1" w14:textId="2662B34A" w:rsidR="00231F0D" w:rsidRDefault="00231F0D" w:rsidP="00231F0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Admins should be able to have a separate page where they can print out all racers in attendance for that race.</w:t>
      </w:r>
    </w:p>
    <w:p w14:paraId="3384F4E0" w14:textId="1275F2D0" w:rsidR="00231F0D" w:rsidRDefault="00231F0D" w:rsidP="00231F0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 xml:space="preserve">Admins should see a running count 1, 2, 3, 4 </w:t>
      </w:r>
      <w:proofErr w:type="spellStart"/>
      <w:r>
        <w:rPr>
          <w:rFonts w:cs="Arial"/>
          <w:szCs w:val="18"/>
        </w:rPr>
        <w:t>etc</w:t>
      </w:r>
      <w:proofErr w:type="spellEnd"/>
      <w:r>
        <w:rPr>
          <w:rFonts w:cs="Arial"/>
          <w:szCs w:val="18"/>
        </w:rPr>
        <w:t xml:space="preserve"> in front of every racer in the racer index list so they can easily see how many racers they have. </w:t>
      </w:r>
      <w:proofErr w:type="gramStart"/>
      <w:r>
        <w:rPr>
          <w:rFonts w:cs="Arial"/>
          <w:szCs w:val="18"/>
        </w:rPr>
        <w:t>Specifically</w:t>
      </w:r>
      <w:proofErr w:type="gramEnd"/>
      <w:r>
        <w:rPr>
          <w:rFonts w:cs="Arial"/>
          <w:szCs w:val="18"/>
        </w:rPr>
        <w:t xml:space="preserve"> at the start line so they can tell how many they should have there compared to how many are actually there ready.</w:t>
      </w:r>
    </w:p>
    <w:p w14:paraId="51F0D121" w14:textId="141459E3" w:rsidR="00231F0D" w:rsidRDefault="00231F0D" w:rsidP="00231F0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lastRenderedPageBreak/>
        <w:t>Main admin should be able to add new logins for volunteers to add race results.</w:t>
      </w:r>
    </w:p>
    <w:p w14:paraId="6BC92298" w14:textId="3B80CA46" w:rsidR="00231F0D" w:rsidRDefault="00231F0D" w:rsidP="00231F0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Main admin should be able to remove racers and no one else</w:t>
      </w:r>
    </w:p>
    <w:p w14:paraId="56DCA496" w14:textId="6B0378E0" w:rsidR="00231F0D" w:rsidRDefault="00231F0D" w:rsidP="00231F0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Main admin should be able to reset racers passwords and no one else.</w:t>
      </w:r>
    </w:p>
    <w:p w14:paraId="7F411FFC" w14:textId="4B63F400" w:rsidR="00231F0D" w:rsidRDefault="00231F0D" w:rsidP="00231F0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Home page will have fall and spring info on it and photo of railyard provided by Darrin.</w:t>
      </w:r>
    </w:p>
    <w:p w14:paraId="54947393" w14:textId="77777777" w:rsidR="00231F0D" w:rsidRPr="00231F0D" w:rsidRDefault="00231F0D" w:rsidP="00231F0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</w:p>
    <w:p w14:paraId="42C59E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32558CB7" w14:textId="3C38F014" w:rsidR="00FE7E5D" w:rsidRPr="00231F0D" w:rsidRDefault="00786258" w:rsidP="00FE7E5D">
      <w:r w:rsidRPr="00F21778">
        <w:rPr>
          <w:sz w:val="32"/>
        </w:rPr>
        <w:tab/>
      </w:r>
      <w:r w:rsidR="00231F0D">
        <w:t>Remove the race timer.</w:t>
      </w:r>
    </w:p>
    <w:p w14:paraId="7BBC2C3F" w14:textId="2E4744F1" w:rsidR="00AE5996" w:rsidRPr="00231F0D" w:rsidRDefault="00AE5996" w:rsidP="00FE7E5D">
      <w:r w:rsidRPr="00231F0D">
        <w:tab/>
        <w:t>Input results after race</w:t>
      </w:r>
      <w:r w:rsidR="00231F0D">
        <w:t xml:space="preserve"> not during</w:t>
      </w:r>
    </w:p>
    <w:p w14:paraId="6C223650" w14:textId="5E22A47E" w:rsidR="00AE5996" w:rsidRDefault="00AE5996" w:rsidP="00FE7E5D">
      <w:r w:rsidRPr="00231F0D">
        <w:tab/>
        <w:t>Adult only free with kids</w:t>
      </w:r>
    </w:p>
    <w:p w14:paraId="720D6AA9" w14:textId="51DC84F9" w:rsidR="00231F0D" w:rsidRDefault="00231F0D" w:rsidP="00FE7E5D">
      <w:r>
        <w:tab/>
        <w:t>Spring season starts May 7</w:t>
      </w:r>
      <w:r w:rsidRPr="00231F0D">
        <w:rPr>
          <w:vertAlign w:val="superscript"/>
        </w:rPr>
        <w:t>th</w:t>
      </w:r>
      <w:r>
        <w:t>, 6 weeks, every Tuesday</w:t>
      </w:r>
    </w:p>
    <w:p w14:paraId="734C32AD" w14:textId="65F953C7" w:rsidR="00231F0D" w:rsidRDefault="00231F0D" w:rsidP="00FE7E5D">
      <w:r>
        <w:tab/>
        <w:t>Fall season starts Sept 10</w:t>
      </w:r>
      <w:r w:rsidRPr="00231F0D">
        <w:rPr>
          <w:vertAlign w:val="superscript"/>
        </w:rPr>
        <w:t>th</w:t>
      </w:r>
      <w:r>
        <w:t>, 4 weeks, every Tuesday</w:t>
      </w:r>
    </w:p>
    <w:p w14:paraId="290FD47C" w14:textId="5F574EB2" w:rsidR="00231F0D" w:rsidRDefault="00231F0D" w:rsidP="00FE7E5D"/>
    <w:p w14:paraId="3372DE9A" w14:textId="1EE67D01" w:rsidR="00231F0D" w:rsidRDefault="00231F0D" w:rsidP="00FE7E5D">
      <w:r>
        <w:tab/>
        <w:t>Random draws are 1 every race day for each category based on attendance</w:t>
      </w:r>
    </w:p>
    <w:p w14:paraId="0B565F2A" w14:textId="7878E09D" w:rsidR="00231F0D" w:rsidRDefault="00231F0D" w:rsidP="00FE7E5D">
      <w:r>
        <w:tab/>
        <w:t>Awards night has top 2 racers for each gender per category</w:t>
      </w:r>
    </w:p>
    <w:p w14:paraId="504DF28D" w14:textId="366240B0" w:rsidR="00231F0D" w:rsidRDefault="00231F0D" w:rsidP="00FE7E5D">
      <w:r>
        <w:tab/>
        <w:t>Awards night</w:t>
      </w:r>
      <w:r w:rsidR="00513824">
        <w:t xml:space="preserve"> random draw for each category based on </w:t>
      </w:r>
      <w:proofErr w:type="gramStart"/>
      <w:r w:rsidR="00513824">
        <w:t>being in attendance at</w:t>
      </w:r>
      <w:proofErr w:type="gramEnd"/>
      <w:r w:rsidR="00513824">
        <w:t xml:space="preserve"> awards night</w:t>
      </w:r>
    </w:p>
    <w:p w14:paraId="72587222" w14:textId="050177BF" w:rsidR="00513824" w:rsidRDefault="00513824" w:rsidP="00FE7E5D">
      <w:r>
        <w:tab/>
        <w:t xml:space="preserve">Awards night grad prize draw is 1 $200 draw for Run-bikes and 1 &amp; under. One ballot per race attended in season. 1 $500 draw for 2-3, 4-6 and </w:t>
      </w:r>
      <w:proofErr w:type="spellStart"/>
      <w:r>
        <w:t>jr</w:t>
      </w:r>
      <w:proofErr w:type="spellEnd"/>
      <w:r>
        <w:t xml:space="preserve"> high. One ballot per race attended</w:t>
      </w:r>
    </w:p>
    <w:p w14:paraId="6BF21873" w14:textId="14B67F03" w:rsidR="00231F0D" w:rsidRPr="00E54537" w:rsidRDefault="00231F0D" w:rsidP="00FE7E5D">
      <w:r>
        <w:tab/>
      </w:r>
    </w:p>
    <w:p w14:paraId="21EEE1E5" w14:textId="612A31A9" w:rsidR="003B2E4B" w:rsidRPr="00E54537" w:rsidRDefault="003B2E4B" w:rsidP="003B2E4B">
      <w:pPr>
        <w:ind w:left="720"/>
      </w:pPr>
    </w:p>
    <w:sectPr w:rsidR="003B2E4B" w:rsidRPr="00E54537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CD32F" w14:textId="77777777" w:rsidR="00592245" w:rsidRDefault="00592245">
      <w:pPr>
        <w:spacing w:after="0" w:line="240" w:lineRule="auto"/>
      </w:pPr>
      <w:r>
        <w:separator/>
      </w:r>
    </w:p>
  </w:endnote>
  <w:endnote w:type="continuationSeparator" w:id="0">
    <w:p w14:paraId="24541502" w14:textId="77777777" w:rsidR="00592245" w:rsidRDefault="0059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A7D1" w14:textId="77777777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FED1C" w14:textId="77777777" w:rsidR="00592245" w:rsidRDefault="00592245">
      <w:pPr>
        <w:spacing w:after="0" w:line="240" w:lineRule="auto"/>
      </w:pPr>
      <w:r>
        <w:separator/>
      </w:r>
    </w:p>
  </w:footnote>
  <w:footnote w:type="continuationSeparator" w:id="0">
    <w:p w14:paraId="41F2DD31" w14:textId="77777777" w:rsidR="00592245" w:rsidRDefault="0059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5922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0F166F"/>
    <w:rsid w:val="00105E4B"/>
    <w:rsid w:val="00135377"/>
    <w:rsid w:val="00146679"/>
    <w:rsid w:val="00231F0D"/>
    <w:rsid w:val="002702A2"/>
    <w:rsid w:val="002B565F"/>
    <w:rsid w:val="002F6ECA"/>
    <w:rsid w:val="003600DE"/>
    <w:rsid w:val="003B2E4B"/>
    <w:rsid w:val="00513824"/>
    <w:rsid w:val="005471C3"/>
    <w:rsid w:val="00592245"/>
    <w:rsid w:val="005E1723"/>
    <w:rsid w:val="006038CD"/>
    <w:rsid w:val="006F0F14"/>
    <w:rsid w:val="006F75D6"/>
    <w:rsid w:val="00786258"/>
    <w:rsid w:val="00795E64"/>
    <w:rsid w:val="007A3E93"/>
    <w:rsid w:val="007F2B80"/>
    <w:rsid w:val="008E4F43"/>
    <w:rsid w:val="00936AB0"/>
    <w:rsid w:val="009E5984"/>
    <w:rsid w:val="009E6442"/>
    <w:rsid w:val="00AA4F89"/>
    <w:rsid w:val="00AE5996"/>
    <w:rsid w:val="00B82935"/>
    <w:rsid w:val="00BF4D2F"/>
    <w:rsid w:val="00CA1AB9"/>
    <w:rsid w:val="00E54537"/>
    <w:rsid w:val="00EF2855"/>
    <w:rsid w:val="00F21778"/>
    <w:rsid w:val="00FD66CC"/>
    <w:rsid w:val="00FE7E5D"/>
    <w:rsid w:val="00F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0CE38C-147B-48C7-9DD7-ADAE32B5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Ryan Oakley</cp:lastModifiedBy>
  <cp:revision>20</cp:revision>
  <dcterms:created xsi:type="dcterms:W3CDTF">2016-01-26T11:59:00Z</dcterms:created>
  <dcterms:modified xsi:type="dcterms:W3CDTF">2019-03-18T18:36:00Z</dcterms:modified>
</cp:coreProperties>
</file>