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5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7"/>
        <w:gridCol w:w="5663"/>
        <w:gridCol w:w="1985"/>
      </w:tblGrid>
      <w:tr>
        <w:trPr>
          <w:trHeight w:val="559" w:hRule="atLeast"/>
        </w:trPr>
        <w:tc>
          <w:tcPr>
            <w:tcW w:w="241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0" w:name="_GoBack"/>
            <w:bookmarkStart w:id="1" w:name="_GoBack"/>
            <w:bookmarkEnd w:id="1"/>
            <w:r>
              <w:rPr/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margin">
                    <wp:posOffset>85725</wp:posOffset>
                  </wp:positionH>
                  <wp:positionV relativeFrom="margin">
                    <wp:posOffset>38100</wp:posOffset>
                  </wp:positionV>
                  <wp:extent cx="1304925" cy="561975"/>
                  <wp:effectExtent l="0" t="0" r="0" b="0"/>
                  <wp:wrapSquare wrapText="bothSides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Formatos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Requerimientos – casos de uso</w:t>
            </w:r>
          </w:p>
        </w:tc>
      </w:tr>
      <w:tr>
        <w:trPr>
          <w:trHeight w:val="561" w:hRule="atLeast"/>
        </w:trPr>
        <w:tc>
          <w:tcPr>
            <w:tcW w:w="241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lang w:eastAsia="es-CO"/>
              </w:rPr>
            </w:pPr>
            <w:r>
              <w:rPr>
                <w:lang w:eastAsia="es-CO"/>
              </w:rPr>
            </w:r>
          </w:p>
        </w:tc>
        <w:tc>
          <w:tcPr>
            <w:tcW w:w="566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Arquitectura de software I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2016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2" w:name="_Toc391416908"/>
      <w:bookmarkEnd w:id="2"/>
      <w:r>
        <w:rPr>
          <w:rFonts w:cs="Arial" w:ascii="Arial" w:hAnsi="Arial"/>
          <w:sz w:val="24"/>
          <w:szCs w:val="24"/>
        </w:rPr>
        <w:t>Requerimientos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registrar los datos de información personal básicos del cliente para su posterior utilización.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 / 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Ingresas los datos solicitados.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Datos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ya registrados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especificando que el usuario ya está registrado.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bookmarkStart w:id="3" w:name="_Toc3914169081"/>
      <w:bookmarkStart w:id="4" w:name="_Toc3914169081"/>
      <w:bookmarkEnd w:id="4"/>
      <w:r>
        <w:rPr>
          <w:rFonts w:cs="Arial" w:ascii="Arial" w:hAnsi="Arial"/>
          <w:sz w:val="24"/>
          <w:szCs w:val="24"/>
        </w:rPr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financiera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registrar la información financiera del cliente.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Ingresas los datos solicitados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tarjeta de crédito.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Tipo de tarjeta (visa/master).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Fecha de expiración de la tarjeta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Datos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con error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especificando al usuario que dato tiene el error.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Buscar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buscar y seleccionar los videos del interes del Usuario.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Visitante/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Ninguna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al buscador Titulo o genero 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1440" w:hanging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 muestra  titulo  descripcion corta, calificacion, genero (lista si hay mas de uno)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No se encuentran resultados para la busqueda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especificando al usuario que no existe en inventario una pelicula con la descripcion de la busqueda.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Buscar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Permite buscar y seleccionar los videos del interes del Usuario.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Visitante/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Ninguna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al buscador Titulo o genero 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1440" w:hanging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 muestra  titulo  descripcion corta, calificacion, genero (lista si hay mas de uno)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bookmarkStart w:id="5" w:name="__DdeLink__501_903522289"/>
            <w:bookmarkEnd w:id="5"/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No se encuentran resultados para la busqueda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especificando al usuario que no existe en inventario una pelicula con la descripcion de la busqueda.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Requerimientos no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Plataforma de desarrollo 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desarrollada bajo la plataforma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.NET (ASP.NET, .NET Components). 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  bajo la plataforma .NET.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ind w:left="708" w:hanging="432"/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Descripción de casos de uso </w:t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075"/>
        <w:gridCol w:w="273"/>
        <w:gridCol w:w="273"/>
        <w:gridCol w:w="2"/>
        <w:gridCol w:w="284"/>
        <w:gridCol w:w="280"/>
        <w:gridCol w:w="273"/>
        <w:gridCol w:w="272"/>
        <w:gridCol w:w="267"/>
        <w:gridCol w:w="886"/>
        <w:gridCol w:w="950"/>
        <w:gridCol w:w="2"/>
        <w:gridCol w:w="280"/>
        <w:gridCol w:w="1361"/>
        <w:gridCol w:w="267"/>
        <w:gridCol w:w="263"/>
        <w:gridCol w:w="3"/>
        <w:gridCol w:w="453"/>
        <w:gridCol w:w="448"/>
        <w:gridCol w:w="183"/>
      </w:tblGrid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5387" w:type="dxa"/>
            <w:gridSpan w:val="1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libros</w:t>
            </w:r>
          </w:p>
        </w:tc>
        <w:tc>
          <w:tcPr>
            <w:tcW w:w="10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CU1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Esencial</w:t>
            </w:r>
          </w:p>
        </w:tc>
      </w:tr>
      <w:tr>
        <w:trPr>
          <w:trHeight w:val="26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</w:tc>
        <w:tc>
          <w:tcPr>
            <w:tcW w:w="5387" w:type="dxa"/>
            <w:gridSpan w:val="1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cliente, efectuar pago</w:t>
            </w:r>
          </w:p>
        </w:tc>
        <w:tc>
          <w:tcPr>
            <w:tcW w:w="10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CU2,CU11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libros del inventario, estar registrado en el sistema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Pos condición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Actualizar inventario de libros, actualizar  reporte de ventas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tbl>
            <w:tblPr>
              <w:tblW w:w="6237" w:type="dxa"/>
              <w:jc w:val="left"/>
              <w:tblInd w:w="55" w:type="dxa"/>
              <w:tblBorders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4a0" w:noVBand="1" w:noHBand="0" w:lastColumn="0" w:firstColumn="1" w:lastRow="0" w:firstRow="1"/>
            </w:tblPr>
            <w:tblGrid>
              <w:gridCol w:w="2945"/>
              <w:gridCol w:w="851"/>
              <w:gridCol w:w="1275"/>
              <w:gridCol w:w="993"/>
              <w:gridCol w:w="173"/>
            </w:tblGrid>
            <w:tr>
              <w:trPr>
                <w:trHeight w:val="300" w:hRule="atLeast"/>
              </w:trPr>
              <w:tc>
                <w:tcPr>
                  <w:tcW w:w="2945" w:type="dxa"/>
                  <w:tcBorders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Edison Neira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b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22-junio-14</w:t>
                  </w:r>
                </w:p>
              </w:tc>
              <w:tc>
                <w:tcPr>
                  <w:tcW w:w="993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b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173" w:type="dxa"/>
                  <w:tcBorders>
                    <w:left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exac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9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Propósito</w:t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libros seleccionados</w:t>
            </w:r>
          </w:p>
        </w:tc>
      </w:tr>
      <w:tr>
        <w:trPr>
          <w:trHeight w:val="300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5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Resumen</w:t>
            </w:r>
          </w:p>
        </w:tc>
      </w:tr>
      <w:tr>
        <w:trPr>
          <w:trHeight w:val="57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 selecciona el(los)  libro(s) que desea  y debe suministrar: Id Cliente, número de tarjeta de crédito si es diferente a la ingresada en el momento de registrarse y dirección de envío, posteriormente proceder con el proceso de pago.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5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 Normal (Básico)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selecciona los libros que desea comprar 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97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ingresa  su id y dirección de envió. 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precarga datos de la tarjeta de crédito asociada al id  cliente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97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realiza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valida datos y fondos de tarjeta de crédito 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97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autoriza y registrar 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actualiza el  inventario de libros</w:t>
            </w:r>
          </w:p>
        </w:tc>
        <w:tc>
          <w:tcPr>
            <w:tcW w:w="2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97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muestra mensaje de éxito en la transacción. </w:t>
            </w:r>
          </w:p>
        </w:tc>
      </w:tr>
    </w:tbl>
    <w:p>
      <w:pPr>
        <w:pStyle w:val="ListParagraph"/>
        <w:ind w:left="79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41"/>
        <w:gridCol w:w="7653"/>
      </w:tblGrid>
      <w:tr>
        <w:trPr>
          <w:trHeight w:val="300" w:hRule="atLeast"/>
        </w:trPr>
        <w:tc>
          <w:tcPr>
            <w:tcW w:w="80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Cursos Alternos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1ª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no está registrado, el sistema envía a la pantalla de registro de usuario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1b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usuario no desea pagar con la tarjeta de crédito precargada,  inscribe una nueva tarjeta y se valida la nueva tarjeta de crédito inscrita.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1c</w:t>
            </w:r>
          </w:p>
        </w:tc>
        <w:tc>
          <w:tcPr>
            <w:tcW w:w="76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no posee fondos en su tarjeta,  el sistema rechaza la transacción. </w:t>
            </w:r>
          </w:p>
        </w:tc>
      </w:tr>
    </w:tbl>
    <w:p>
      <w:pPr>
        <w:pStyle w:val="ListParagraph"/>
        <w:ind w:left="79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792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3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6388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LibreOffice/5.2.7.2$Linux_X86_64 LibreOffice_project/20m0$Build-2</Application>
  <Pages>5</Pages>
  <Words>593</Words>
  <Characters>3398</Characters>
  <CharactersWithSpaces>3871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2018-08-18T00:41:00Z</dcterms:created>
  <dc:creator>Edison Leonardo Neira Espitia</dc:creator>
  <dc:description/>
  <dc:language>es-CO</dc:language>
  <cp:lastModifiedBy/>
  <dcterms:modified xsi:type="dcterms:W3CDTF">2018-08-24T06:56:17Z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