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Trabajo Práctico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una aplicación de control de asistencia de empleados teniendo en cuenta los siguientes requerimientos funcionales: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tres tipos de empleados: vendedores, administrativos y operarios. Todos los empleados tienen un número de legajo, un nombre, un teléfono y una dirección. A su vez, los vendedores tienen una comisión porcentual entre 0 y 15%.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controlar la puntualidad, a cada empleado se le indican los días y horarios de trabajo. Ejemplo: lunes, miércoles y viernes de 9 a 18hs, martes y jueves de 10 a 15hs. De esta forma, se puede verificar la puntualidad y el cumplimiento del horario establecido.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vez que un empleado ingresa a la empresa, se utiliza su número de legajo y se registra su horario de ingreso. Al terminar su jornada laboral, se registra su horario de egreso.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Reportes: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reportes se deben visualizar en pantalla y también se deben poder exportar a Excel o CSV (Comma Separated Values)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 1: Resumen de asistencia por empleado en un período de tiempo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Horas trabajadas, cantidad de horas pautadas y cantidad de horas extras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Porcentaje de cumplimiento de horario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 Cantidad de impuntualidades en el horario de ingreso y cantidad de impuntualidades en el horario de egreso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 Detalle de asistencia día a día, mostrando horario de ingreso y egreso estimado y real.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 2: Comparación de asistencia de empleados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Cantidad de horas trabajadas por cada empleado y general. Desvío entre lo pautado y lo trabajado por empleado y general. </w:t>
      </w:r>
    </w:p>
    <w:p>
      <w:pPr>
        <w:numPr>
          <w:ilvl w:val="0"/>
          <w:numId w:val="3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Porcentaje de cumplimiento de horario por cada empleado y general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Optativo: realizar notificaciones de ausencias o retrasos justificados.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Condiciones de desarrollo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Codificar en C#.NET 2.0 o superior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el sistema debe tener interfaz gráfica en Windows Forms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toda la información ingresada por el usuario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Manejar las excepciones y mostrar mensajes por pantalla al usuario para notificarlo (no puede  arrojar excepciones al usuario). El programa no se puede cerrar ante un error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Respetar la nomenclatura de .NET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Separar la aplicación en tres capas: GUI (interfaz gráfica), lógica de negocio y persistencia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un diagrama de clases de la capa de lógica de negocios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Usabilidad: hacer un relevamiento de otras aplicaciones con interfaz gráfica y respetar ubicación de botones y lógica de las pantallas.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 tener al menos el 70% del trabajo terminado dentro de la cursada y cumplir con las condiciones de desarrollo. El día de la entrega se debe entregar el código fuente y el diagrama de clases en formato digital e impreso.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el examen final se debe cumplir el 100% los requerimientos y las condiciones. La defensa es oral con preguntas teórico-prácticas del trabajo y de la materia. </w:t>
        <w:br/>
        <w:t xml:space="preserve">Es condición necesaria para aprobar el final cumplir con el 100% de los requerimientos y las condiciones y defender correctamente el TP. El alumno deberá entregar el TP en un CD que incluya el código fuente, la aplicación ejecutable y el diagrama de clases. También deberá presentar una carpeta con carátula, enunciado del trabajo práctico y diagrama de clases impreso.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