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6A5B8" w14:textId="50548FD2" w:rsidR="009D5E5B" w:rsidRPr="00674E19" w:rsidRDefault="00674E19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74E19"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2.1 Data Preparation</w:t>
      </w:r>
    </w:p>
    <w:p w14:paraId="571E5B02" w14:textId="1723835A" w:rsidR="00674E19" w:rsidRDefault="00674E19">
      <w:pPr>
        <w:rPr>
          <w:lang w:val="en-US"/>
        </w:rPr>
      </w:pPr>
      <w:r w:rsidRPr="00674E19">
        <w:rPr>
          <w:lang w:val="en-US"/>
        </w:rPr>
        <w:t>Analysis of combined_data.csv to investigate the classification of users.</w:t>
      </w:r>
    </w:p>
    <w:p w14:paraId="4872BFFA" w14:textId="42295F50" w:rsidR="00674E19" w:rsidRDefault="00674E19">
      <w:pPr>
        <w:rPr>
          <w:b/>
          <w:color w:val="70AD47" w:themeColor="accent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E19">
        <w:rPr>
          <w:b/>
          <w:color w:val="70AD47" w:themeColor="accent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2.1.1 Sample Selection</w:t>
      </w:r>
    </w:p>
    <w:p w14:paraId="2BC2DCB8" w14:textId="22A7C683" w:rsidR="00674E19" w:rsidRDefault="00674E19">
      <w:pPr>
        <w:rPr>
          <w:b/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C767F7" wp14:editId="590E7DC6">
            <wp:simplePos x="0" y="0"/>
            <wp:positionH relativeFrom="margin">
              <wp:posOffset>-76200</wp:posOffset>
            </wp:positionH>
            <wp:positionV relativeFrom="paragraph">
              <wp:posOffset>92075</wp:posOffset>
            </wp:positionV>
            <wp:extent cx="5276850" cy="1152525"/>
            <wp:effectExtent l="0" t="0" r="0" b="9525"/>
            <wp:wrapThrough wrapText="bothSides">
              <wp:wrapPolygon edited="0">
                <wp:start x="0" y="0"/>
                <wp:lineTo x="0" y="21421"/>
                <wp:lineTo x="21522" y="21421"/>
                <wp:lineTo x="2152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62" t="44056" r="39296" b="43773"/>
                    <a:stretch/>
                  </pic:blipFill>
                  <pic:spPr bwMode="auto">
                    <a:xfrm>
                      <a:off x="0" y="0"/>
                      <a:ext cx="5276850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B923F" w14:textId="2AA40E68" w:rsidR="00674E19" w:rsidRDefault="00674E19">
      <w:pPr>
        <w:rPr>
          <w:b/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28173D" w14:textId="77777777" w:rsidR="00674E19" w:rsidRDefault="00674E19">
      <w:pPr>
        <w:rPr>
          <w:b/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D963B3" w14:textId="19775B92" w:rsidR="00674E19" w:rsidRDefault="00674E19">
      <w:pPr>
        <w:rPr>
          <w:b/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300AA90" w14:textId="6732FE26" w:rsidR="00674E19" w:rsidRDefault="00674E19">
      <w:pPr>
        <w:rPr>
          <w:b/>
          <w:color w:val="70AD47" w:themeColor="accent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A4CD76A" w14:textId="464A3A48" w:rsidR="00674E19" w:rsidRDefault="00674E19">
      <w:pPr>
        <w:rPr>
          <w:b/>
          <w:color w:val="4472C4" w:themeColor="accen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4E19">
        <w:rPr>
          <w:b/>
          <w:color w:val="4472C4" w:themeColor="accen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2.1.2 Attribute Creation</w:t>
      </w:r>
    </w:p>
    <w:p w14:paraId="28AAA703" w14:textId="6FADC140" w:rsidR="00674E19" w:rsidRPr="00D357F1" w:rsidRDefault="00674E19">
      <w:pPr>
        <w:rPr>
          <w:lang w:val="en-US"/>
        </w:rPr>
      </w:pPr>
      <w:r w:rsidRPr="00674E19">
        <w:rPr>
          <w:lang w:val="en-US"/>
        </w:rPr>
        <w:t>A new categorial attribute was created to enable analysis of players as broken into 2 categories (</w:t>
      </w:r>
      <w:proofErr w:type="spellStart"/>
      <w:r w:rsidRPr="00674E19">
        <w:rPr>
          <w:lang w:val="en-US"/>
        </w:rPr>
        <w:t>HighRollers</w:t>
      </w:r>
      <w:proofErr w:type="spellEnd"/>
      <w:r w:rsidRPr="00674E19">
        <w:rPr>
          <w:lang w:val="en-US"/>
        </w:rPr>
        <w:t xml:space="preserve"> and </w:t>
      </w:r>
      <w:proofErr w:type="spellStart"/>
      <w:r w:rsidRPr="00674E19">
        <w:rPr>
          <w:lang w:val="en-US"/>
        </w:rPr>
        <w:t>PennyPinchers</w:t>
      </w:r>
      <w:proofErr w:type="spellEnd"/>
      <w:r w:rsidRPr="00674E19">
        <w:rPr>
          <w:lang w:val="en-US"/>
        </w:rPr>
        <w:t xml:space="preserve">). </w:t>
      </w:r>
      <w:r w:rsidRPr="00D357F1">
        <w:rPr>
          <w:lang w:val="en-US"/>
        </w:rPr>
        <w:t>A screenshot of the attribute follows:</w:t>
      </w:r>
    </w:p>
    <w:p w14:paraId="6E10F709" w14:textId="61C7C856" w:rsidR="00674E19" w:rsidRPr="00674E19" w:rsidRDefault="00D357F1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CB378C" wp14:editId="2159EC41">
            <wp:simplePos x="0" y="0"/>
            <wp:positionH relativeFrom="column">
              <wp:posOffset>281305</wp:posOffset>
            </wp:positionH>
            <wp:positionV relativeFrom="paragraph">
              <wp:posOffset>243205</wp:posOffset>
            </wp:positionV>
            <wp:extent cx="4962525" cy="3842385"/>
            <wp:effectExtent l="0" t="0" r="9525" b="5715"/>
            <wp:wrapThrough wrapText="bothSides">
              <wp:wrapPolygon edited="0">
                <wp:start x="0" y="0"/>
                <wp:lineTo x="0" y="21525"/>
                <wp:lineTo x="21559" y="21525"/>
                <wp:lineTo x="2155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01" t="31382" r="31941" b="15812"/>
                    <a:stretch/>
                  </pic:blipFill>
                  <pic:spPr bwMode="auto">
                    <a:xfrm>
                      <a:off x="0" y="0"/>
                      <a:ext cx="4962525" cy="3842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B8262" w14:textId="11C942D2" w:rsidR="00674E19" w:rsidRDefault="00674E19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1153785" w14:textId="0077CC0F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EDC1C91" w14:textId="2D40943C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83918F" w14:textId="4F73EF48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DAF7490" w14:textId="3F177A8D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2C53C95" w14:textId="63B1CCEF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70FDE7E" w14:textId="76D7674E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0A30BE1" w14:textId="4A0B89FC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7B95AD2" w14:textId="5CDDEEB2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91B1CA6" w14:textId="3026DB0E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DAE7E41" w14:textId="0A2E591C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F1D4451" w14:textId="10D2934C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969831A" w14:textId="5FD77AFF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9680E5" w14:textId="70DBBF7C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94DE046" w14:textId="7BA1AA61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41239FC" w14:textId="4A473E01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A2294D1" w14:textId="0BB3D159" w:rsidR="00D357F1" w:rsidRDefault="00D357F1">
      <w:pPr>
        <w:rPr>
          <w:b/>
          <w:color w:val="FFC000" w:themeColor="accent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094FB77" w14:textId="77777777" w:rsidR="00D357F1" w:rsidRDefault="00D357F1">
      <w:pPr>
        <w:rPr>
          <w:lang w:val="en-US"/>
        </w:rPr>
      </w:pPr>
      <w:r w:rsidRPr="00D357F1">
        <w:rPr>
          <w:lang w:val="en-US"/>
        </w:rPr>
        <w:lastRenderedPageBreak/>
        <w:t>A new categorical attribute, named “</w:t>
      </w:r>
      <w:proofErr w:type="spellStart"/>
      <w:r w:rsidRPr="00D357F1">
        <w:rPr>
          <w:lang w:val="en-US"/>
        </w:rPr>
        <w:t>user_category</w:t>
      </w:r>
      <w:proofErr w:type="spellEnd"/>
      <w:r w:rsidRPr="00D357F1">
        <w:rPr>
          <w:lang w:val="en-US"/>
        </w:rPr>
        <w:t xml:space="preserve">”, is created by the Numeric </w:t>
      </w:r>
      <w:proofErr w:type="spellStart"/>
      <w:r w:rsidRPr="00D357F1">
        <w:rPr>
          <w:lang w:val="en-US"/>
        </w:rPr>
        <w:t>Binner</w:t>
      </w:r>
      <w:proofErr w:type="spellEnd"/>
      <w:r w:rsidRPr="00D357F1">
        <w:rPr>
          <w:lang w:val="en-US"/>
        </w:rPr>
        <w:t xml:space="preserve"> node. As presented in the instruction, we need to define two categories for price which we will use to distinguish between </w:t>
      </w:r>
      <w:proofErr w:type="spellStart"/>
      <w:r w:rsidRPr="00D357F1">
        <w:rPr>
          <w:lang w:val="en-US"/>
        </w:rPr>
        <w:t>HighRollers</w:t>
      </w:r>
      <w:proofErr w:type="spellEnd"/>
      <w:r w:rsidRPr="00D357F1">
        <w:rPr>
          <w:lang w:val="en-US"/>
        </w:rPr>
        <w:t xml:space="preserve">(buyers of items that cost more than $5.00) and </w:t>
      </w:r>
      <w:proofErr w:type="spellStart"/>
      <w:r w:rsidRPr="00D357F1">
        <w:rPr>
          <w:lang w:val="en-US"/>
        </w:rPr>
        <w:t>PennyPinchers</w:t>
      </w:r>
      <w:proofErr w:type="spellEnd"/>
      <w:r w:rsidRPr="00D357F1">
        <w:rPr>
          <w:lang w:val="en-US"/>
        </w:rPr>
        <w:t xml:space="preserve"> (buyers of items that cost $5.00 or less), so as we see in the screenshot above, the user who costs $5.00 or less is defined as “</w:t>
      </w:r>
      <w:proofErr w:type="spellStart"/>
      <w:r w:rsidRPr="00D357F1">
        <w:rPr>
          <w:lang w:val="en-US"/>
        </w:rPr>
        <w:t>PennyPinchers</w:t>
      </w:r>
      <w:proofErr w:type="spellEnd"/>
      <w:r w:rsidRPr="00D357F1">
        <w:rPr>
          <w:lang w:val="en-US"/>
        </w:rPr>
        <w:t>”, the user who costs more than $5.00 is defined as “</w:t>
      </w:r>
      <w:proofErr w:type="spellStart"/>
      <w:r w:rsidRPr="00D357F1">
        <w:rPr>
          <w:lang w:val="en-US"/>
        </w:rPr>
        <w:t>HighRollers</w:t>
      </w:r>
      <w:proofErr w:type="spellEnd"/>
      <w:r w:rsidRPr="00D357F1">
        <w:rPr>
          <w:lang w:val="en-US"/>
        </w:rPr>
        <w:t>”.</w:t>
      </w:r>
    </w:p>
    <w:p w14:paraId="0C72F862" w14:textId="6E7FC471" w:rsidR="00D357F1" w:rsidRDefault="00D357F1">
      <w:pPr>
        <w:rPr>
          <w:lang w:val="en-US"/>
        </w:rPr>
      </w:pPr>
      <w:r w:rsidRPr="00D357F1">
        <w:rPr>
          <w:lang w:val="en-US"/>
        </w:rPr>
        <w:t xml:space="preserve"> The creation of this new categorical attribute was necessary because it can facilitate the classification of users and contribute to the following steps.</w:t>
      </w:r>
    </w:p>
    <w:p w14:paraId="36A01671" w14:textId="0DAE648A" w:rsidR="00D357F1" w:rsidRDefault="00D357F1">
      <w:pPr>
        <w:rPr>
          <w:b/>
          <w:color w:val="FF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57F1">
        <w:rPr>
          <w:b/>
          <w:color w:val="FF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2.1.3 Attribute Selection</w:t>
      </w:r>
    </w:p>
    <w:p w14:paraId="7653B767" w14:textId="3521FD2C" w:rsidR="00D357F1" w:rsidRDefault="00D357F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0DB446" wp14:editId="7FDD253B">
            <wp:simplePos x="0" y="0"/>
            <wp:positionH relativeFrom="margin">
              <wp:posOffset>-142875</wp:posOffset>
            </wp:positionH>
            <wp:positionV relativeFrom="paragraph">
              <wp:posOffset>444500</wp:posOffset>
            </wp:positionV>
            <wp:extent cx="5486400" cy="2598420"/>
            <wp:effectExtent l="0" t="0" r="0" b="0"/>
            <wp:wrapThrough wrapText="bothSides">
              <wp:wrapPolygon edited="0">
                <wp:start x="0" y="0"/>
                <wp:lineTo x="0" y="21378"/>
                <wp:lineTo x="21525" y="21378"/>
                <wp:lineTo x="21525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3" t="29571" r="29566" b="35124"/>
                    <a:stretch/>
                  </pic:blipFill>
                  <pic:spPr bwMode="auto"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7F1">
        <w:rPr>
          <w:lang w:val="en-US"/>
        </w:rPr>
        <w:t>The following attributes were filtered from the dataset for the following reasons:</w:t>
      </w:r>
    </w:p>
    <w:p w14:paraId="09D1DE38" w14:textId="77777777" w:rsidR="00D357F1" w:rsidRDefault="00D357F1">
      <w:pPr>
        <w:rPr>
          <w:b/>
          <w:color w:val="FF000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B0DACEA" w14:textId="1A8C158F" w:rsidR="00D357F1" w:rsidRPr="00D357F1" w:rsidRDefault="00D357F1">
      <w:pPr>
        <w:rPr>
          <w:b/>
          <w:color w:val="FF000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D357F1" w:rsidRPr="00D357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19"/>
    <w:rsid w:val="004952C2"/>
    <w:rsid w:val="00625E6A"/>
    <w:rsid w:val="00674E19"/>
    <w:rsid w:val="00D357F1"/>
    <w:rsid w:val="00F7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6120"/>
  <w15:chartTrackingRefBased/>
  <w15:docId w15:val="{6507BFDD-AD4F-468A-ADCE-E3B7498F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2020-09-30T22:12:00Z</dcterms:created>
  <dcterms:modified xsi:type="dcterms:W3CDTF">2020-09-30T22:21:00Z</dcterms:modified>
</cp:coreProperties>
</file>