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480" w:before="0"/>
        <w:jc w:val="center"/>
      </w:pPr>
      <w:r>
        <w:rPr>
          <w:rFonts w:ascii="Liberation Serif" w:cs="Liberation Serif" w:eastAsia="Liberation Serif" w:hAnsi="Liberation Serif"/>
          <w:b/>
          <w:bCs/>
          <w:sz w:val="48"/>
          <w:szCs w:val="48"/>
        </w:rPr>
        <w:t xml:space="preserve">Historia en 20 Minutos</w:t>
      </w:r>
    </w:p>
    <w:p>
      <w:pPr>
        <w:spacing w:after="1440" w:before="0"/>
        <w:jc w:val="center"/>
      </w:pPr>
      <w:r>
        <w:rPr>
          <w:rFonts w:ascii="Liberation Serif" w:cs="Liberation Serif" w:eastAsia="Liberation Serif" w:hAnsi="Liberation Serif"/>
          <w:i/>
          <w:iCs/>
          <w:sz w:val="40"/>
          <w:szCs w:val="40"/>
        </w:rPr>
        <w:t xml:space="preserve">Volumen 1</w:t>
      </w:r>
    </w:p>
    <w:p>
      <w:pPr>
        <w:spacing w:after="0" w:before="2880"/>
        <w:jc w:val="center"/>
      </w:pPr>
      <w:r>
        <w:rPr>
          <w:rFonts w:ascii="Liberation Serif" w:cs="Liberation Serif" w:eastAsia="Liberation Serif" w:hAnsi="Liberation Serif"/>
          <w:sz w:val="32"/>
          <w:szCs w:val="32"/>
        </w:rPr>
        <w:t xml:space="preserve">Andrés Aguilar</w:t>
      </w:r>
    </w:p>
    <w:p>
      <w:pPr>
        <w:sectPr>
          <w:headerReference w:type="default" r:id="rId7"/>
          <w:headerReference w:type="first" r:id="rId8"/>
          <w:headerReference w:type="even" r:id="rId9"/>
          <w:footerReference w:type="default" r:id="rId10"/>
          <w:footerReference w:type="first" r:id="rId11"/>
          <w:footerReference w:type="even" r:id="rId12"/>
          <w:type w:val="nextPage"/>
          <w:pgSz w:w="8640" w:h="12960" w:orient="portrait"/>
          <w:pgMar w:top="1440" w:right="1080" w:bottom="1440" w:left="1440" w:header="720" w:footer="708" w:gutter="0"/>
          <w:pgNumType w:start="1" w:fmt="decimal"/>
          <w:docGrid w:linePitch="360"/>
        </w:sectPr>
      </w:pPr>
    </w:p>
    <w:p>
      <w:pPr>
        <w:pStyle w:val="Heading1"/>
        <w:spacing w:after="480" w:before="720"/>
      </w:pPr>
      <w:r>
        <w:rPr>
          <w:rFonts w:ascii="Liberation Serif" w:cs="Liberation Serif" w:eastAsia="Liberation Serif" w:hAnsi="Liberation Serif"/>
          <w:b/>
          <w:bCs/>
          <w:sz w:val="36"/>
          <w:szCs w:val="36"/>
        </w:rPr>
        <w:t xml:space="preserve">Prólogo</w:t>
      </w:r>
    </w:p>
    <w:p>
      <w:pPr>
        <w:spacing w:after="160" w:before="0" w:line="336" w:lineRule="auto"/>
        <w:jc w:val="both"/>
      </w:pPr>
      <w:r>
        <w:rPr>
          <w:rFonts w:ascii="Liberation Serif" w:cs="Liberation Serif" w:eastAsia="Liberation Serif" w:hAnsi="Liberation Serif"/>
          <w:sz w:val="24"/>
          <w:szCs w:val="24"/>
        </w:rPr>
        <w:t xml:space="preserve">Este libro reúne veinte capítulos escritos a partir de una premisa simple: que la historia, bien contada, no necesita más de veinte minutos para capturar la atención de cualquier persona. Sin gráficos innecesarios, sin tecnicismos, sin la solemnidad que a veces intimida. Solo el relato de lo que pasó, por qué importó entonces, y por qué sigue importando hoy.</w:t>
      </w:r>
    </w:p>
    <w:p>
      <w:pPr>
        <w:spacing w:after="160" w:before="0" w:line="336" w:lineRule="auto"/>
        <w:jc w:val="both"/>
      </w:pPr>
      <w:r>
        <w:rPr>
          <w:rFonts w:ascii="Liberation Serif" w:cs="Liberation Serif" w:eastAsia="Liberation Serif" w:hAnsi="Liberation Serif"/>
          <w:sz w:val="24"/>
          <w:szCs w:val="24"/>
        </w:rPr>
        <w:t xml:space="preserve">Cada capítulo fue concebido como una unidad autónoma. Puede leerse en cualquier orden, en cualquier momento. La Revolución Francesa no requiere haber leído sobre los Vikingos. El Imperio Inca no necesita contexto previo sobre el Imperio Persa. Pero quien los lea todos descubrirá que hay hilos invisibles que conectan estas historias: el mundo es una red de causas y consecuencias que no respeta fronteras ni siglos.</w:t>
      </w:r>
    </w:p>
    <w:p>
      <w:pPr>
        <w:spacing w:after="160" w:before="0" w:line="336" w:lineRule="auto"/>
        <w:jc w:val="both"/>
      </w:pPr>
      <w:r>
        <w:rPr>
          <w:rFonts w:ascii="Liberation Serif" w:cs="Liberation Serif" w:eastAsia="Liberation Serif" w:hAnsi="Liberation Serif"/>
          <w:sz w:val="24"/>
          <w:szCs w:val="24"/>
        </w:rPr>
        <w:t xml:space="preserve">Este libro está pensado para el lector que quiere entender el mundo sin necesitar una carrera universitaria en Historia. Para quien siente curiosidad pero dispone de poco tiempo. Para quien alguna vez se preguntó por qué las cosas son como son y sospechó que la respuesta estaba en algún punto del pasado.</w:t>
      </w:r>
    </w:p>
    <w:p>
      <w:pPr>
        <w:spacing w:after="160" w:before="0" w:line="336" w:lineRule="auto"/>
        <w:jc w:val="both"/>
      </w:pPr>
      <w:r>
        <w:rPr>
          <w:rFonts w:ascii="Liberation Serif" w:cs="Liberation Serif" w:eastAsia="Liberation Serif" w:hAnsi="Liberation Serif"/>
          <w:sz w:val="24"/>
          <w:szCs w:val="24"/>
        </w:rPr>
        <w:t xml:space="preserve">La historia no es una colección de fechas y batallas. Es el registro de cómo los seres humanos resolvieron, o no supieron resolver, los problemas que se les presentaron. Eso no cambió. Cambiaron los problemas, cambiaron las herramientas, pero la naturaleza humana que los enfrenta es reconociblemente la misma de siempre. Por eso la historia sigue siendo relevante. Por eso vale la pena contarla.</w:t>
      </w:r>
    </w:p>
    <w:p>
      <w:pPr>
        <w:sectPr>
          <w:headerReference w:type="default" r:id="rId13"/>
          <w:headerReference w:type="first" r:id="rId14"/>
          <w:headerReference w:type="even" r:id="rId15"/>
          <w:footerReference w:type="default" r:id="rId16"/>
          <w:footerReference w:type="first" r:id="rId17"/>
          <w:footerReference w:type="even" r:id="rId18"/>
          <w:type w:val="oddPage"/>
          <w:pgSz w:w="8640" w:h="12960" w:orient="portrait"/>
          <w:pgMar w:top="1440" w:right="1080" w:bottom="1440" w:left="1440" w:header="720" w:footer="708" w:gutter="0"/>
          <w:pgNumType w:start="2" w:fmt="decimal"/>
          <w:docGrid w:linePitch="360"/>
        </w:sectPr>
      </w:pPr>
    </w:p>
    <w:p>
      <w:pPr>
        <w:pStyle w:val="Heading1"/>
        <w:spacing w:after="480" w:before="720"/>
      </w:pPr>
      <w:r>
        <w:rPr>
          <w:rFonts w:ascii="Liberation Serif" w:cs="Liberation Serif" w:eastAsia="Liberation Serif" w:hAnsi="Liberation Serif"/>
          <w:b/>
          <w:bCs/>
          <w:sz w:val="36"/>
          <w:szCs w:val="36"/>
        </w:rPr>
        <w:t xml:space="preserve">Índice</w:t>
      </w:r>
    </w:p>
    <w:p>
      <w:pPr>
        <w:tabs>
          <w:tab w:val="left" w:pos="720"/>
        </w:tabs>
        <w:spacing w:after="80" w:before="80"/>
      </w:pPr>
      <w:r>
        <w:rPr>
          <w:rFonts w:ascii="Liberation Serif" w:cs="Liberation Serif" w:eastAsia="Liberation Serif" w:hAnsi="Liberation Serif"/>
          <w:b/>
          <w:bCs/>
          <w:sz w:val="24"/>
          <w:szCs w:val="24"/>
        </w:rPr>
        <w:t xml:space="preserve">1.</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La Revolución Francesa: El momento que cambió la historia moderna</w:t>
      </w:r>
    </w:p>
    <w:p>
      <w:pPr>
        <w:tabs>
          <w:tab w:val="left" w:pos="720"/>
        </w:tabs>
        <w:spacing w:after="80" w:before="80"/>
      </w:pPr>
      <w:r>
        <w:rPr>
          <w:rFonts w:ascii="Liberation Serif" w:cs="Liberation Serif" w:eastAsia="Liberation Serif" w:hAnsi="Liberation Serif"/>
          <w:b/>
          <w:bCs/>
          <w:sz w:val="24"/>
          <w:szCs w:val="24"/>
        </w:rPr>
        <w:t xml:space="preserve">2.</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Imperio Austro-Húngaro: El Gigante Multicultural que Cambió Europa</w:t>
      </w:r>
    </w:p>
    <w:p>
      <w:pPr>
        <w:tabs>
          <w:tab w:val="left" w:pos="720"/>
        </w:tabs>
        <w:spacing w:after="80" w:before="80"/>
      </w:pPr>
      <w:r>
        <w:rPr>
          <w:rFonts w:ascii="Liberation Serif" w:cs="Liberation Serif" w:eastAsia="Liberation Serif" w:hAnsi="Liberation Serif"/>
          <w:b/>
          <w:bCs/>
          <w:sz w:val="24"/>
          <w:szCs w:val="24"/>
        </w:rPr>
        <w:t xml:space="preserve">3.</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Servicio Postal: La Revolución Silenciosa que Conectó al Mundo</w:t>
      </w:r>
    </w:p>
    <w:p>
      <w:pPr>
        <w:tabs>
          <w:tab w:val="left" w:pos="720"/>
        </w:tabs>
        <w:spacing w:after="80" w:before="80"/>
      </w:pPr>
      <w:r>
        <w:rPr>
          <w:rFonts w:ascii="Liberation Serif" w:cs="Liberation Serif" w:eastAsia="Liberation Serif" w:hAnsi="Liberation Serif"/>
          <w:b/>
          <w:bCs/>
          <w:sz w:val="24"/>
          <w:szCs w:val="24"/>
        </w:rPr>
        <w:t xml:space="preserve">4.</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Las Invasiones Inglesas en el Río de la Plata: Cuando Buenos Aires Derrotó al Imperio</w:t>
      </w:r>
    </w:p>
    <w:p>
      <w:pPr>
        <w:tabs>
          <w:tab w:val="left" w:pos="720"/>
        </w:tabs>
        <w:spacing w:after="80" w:before="80"/>
      </w:pPr>
      <w:r>
        <w:rPr>
          <w:rFonts w:ascii="Liberation Serif" w:cs="Liberation Serif" w:eastAsia="Liberation Serif" w:hAnsi="Liberation Serif"/>
          <w:b/>
          <w:bCs/>
          <w:sz w:val="24"/>
          <w:szCs w:val="24"/>
        </w:rPr>
        <w:t xml:space="preserve">5.</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Los Vikingos: Guerreros, Exploradores y el Mito que Nos Inventamos</w:t>
      </w:r>
    </w:p>
    <w:p>
      <w:pPr>
        <w:tabs>
          <w:tab w:val="left" w:pos="720"/>
        </w:tabs>
        <w:spacing w:after="80" w:before="80"/>
      </w:pPr>
      <w:r>
        <w:rPr>
          <w:rFonts w:ascii="Liberation Serif" w:cs="Liberation Serif" w:eastAsia="Liberation Serif" w:hAnsi="Liberation Serif"/>
          <w:b/>
          <w:bCs/>
          <w:sz w:val="24"/>
          <w:szCs w:val="24"/>
        </w:rPr>
        <w:t xml:space="preserve">6.</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Canal de Panamá: La Hazaña que Partió un Continente</w:t>
      </w:r>
    </w:p>
    <w:p>
      <w:pPr>
        <w:tabs>
          <w:tab w:val="left" w:pos="720"/>
        </w:tabs>
        <w:spacing w:after="80" w:before="80"/>
      </w:pPr>
      <w:r>
        <w:rPr>
          <w:rFonts w:ascii="Liberation Serif" w:cs="Liberation Serif" w:eastAsia="Liberation Serif" w:hAnsi="Liberation Serif"/>
          <w:b/>
          <w:bCs/>
          <w:sz w:val="24"/>
          <w:szCs w:val="24"/>
        </w:rPr>
        <w:t xml:space="preserve">7.</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Renacimiento en Florencia</w:t>
      </w:r>
    </w:p>
    <w:p>
      <w:pPr>
        <w:tabs>
          <w:tab w:val="left" w:pos="720"/>
        </w:tabs>
        <w:spacing w:after="80" w:before="80"/>
      </w:pPr>
      <w:r>
        <w:rPr>
          <w:rFonts w:ascii="Liberation Serif" w:cs="Liberation Serif" w:eastAsia="Liberation Serif" w:hAnsi="Liberation Serif"/>
          <w:b/>
          <w:bCs/>
          <w:sz w:val="24"/>
          <w:szCs w:val="24"/>
        </w:rPr>
        <w:t xml:space="preserve">8.</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Alejandro Magno: El Hombre que Conquistó el Mundo antes de los Treinta y Dos</w:t>
      </w:r>
    </w:p>
    <w:p>
      <w:pPr>
        <w:tabs>
          <w:tab w:val="left" w:pos="720"/>
        </w:tabs>
        <w:spacing w:after="80" w:before="80"/>
      </w:pPr>
      <w:r>
        <w:rPr>
          <w:rFonts w:ascii="Liberation Serif" w:cs="Liberation Serif" w:eastAsia="Liberation Serif" w:hAnsi="Liberation Serif"/>
          <w:b/>
          <w:bCs/>
          <w:sz w:val="24"/>
          <w:szCs w:val="24"/>
        </w:rPr>
        <w:t xml:space="preserve">9.</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La Guerra de Vietnam: Cómo Estados Unidos perdió la guerra que nunca quiso admitir que estaba perdiendo</w:t>
      </w:r>
    </w:p>
    <w:p>
      <w:pPr>
        <w:tabs>
          <w:tab w:val="left" w:pos="720"/>
        </w:tabs>
        <w:spacing w:after="80" w:before="80"/>
      </w:pPr>
      <w:r>
        <w:rPr>
          <w:rFonts w:ascii="Liberation Serif" w:cs="Liberation Serif" w:eastAsia="Liberation Serif" w:hAnsi="Liberation Serif"/>
          <w:b/>
          <w:bCs/>
          <w:sz w:val="24"/>
          <w:szCs w:val="24"/>
        </w:rPr>
        <w:t xml:space="preserve">10.</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La Caída de Constantinopla: El Día que Terminó la Edad Media</w:t>
      </w:r>
    </w:p>
    <w:p>
      <w:pPr>
        <w:tabs>
          <w:tab w:val="left" w:pos="720"/>
        </w:tabs>
        <w:spacing w:after="80" w:before="80"/>
      </w:pPr>
      <w:r>
        <w:rPr>
          <w:rFonts w:ascii="Liberation Serif" w:cs="Liberation Serif" w:eastAsia="Liberation Serif" w:hAnsi="Liberation Serif"/>
          <w:b/>
          <w:bCs/>
          <w:sz w:val="24"/>
          <w:szCs w:val="24"/>
        </w:rPr>
        <w:t xml:space="preserve">11.</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Los Borgia: La Familia que Compró el Papado y Escandalizó al Renacimiento</w:t>
      </w:r>
    </w:p>
    <w:p>
      <w:pPr>
        <w:tabs>
          <w:tab w:val="left" w:pos="720"/>
        </w:tabs>
        <w:spacing w:after="80" w:before="80"/>
      </w:pPr>
      <w:r>
        <w:rPr>
          <w:rFonts w:ascii="Liberation Serif" w:cs="Liberation Serif" w:eastAsia="Liberation Serif" w:hAnsi="Liberation Serif"/>
          <w:b/>
          <w:bCs/>
          <w:sz w:val="24"/>
          <w:szCs w:val="24"/>
        </w:rPr>
        <w:t xml:space="preserve">12.</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origen del cumpleaños: la historia detrás de las velitas, la torta y esa canción que todos cantamos desafinados</w:t>
      </w:r>
    </w:p>
    <w:p>
      <w:pPr>
        <w:tabs>
          <w:tab w:val="left" w:pos="720"/>
        </w:tabs>
        <w:spacing w:after="80" w:before="80"/>
      </w:pPr>
      <w:r>
        <w:rPr>
          <w:rFonts w:ascii="Liberation Serif" w:cs="Liberation Serif" w:eastAsia="Liberation Serif" w:hAnsi="Liberation Serif"/>
          <w:b/>
          <w:bCs/>
          <w:sz w:val="24"/>
          <w:szCs w:val="24"/>
        </w:rPr>
        <w:t xml:space="preserve">13.</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Feudalismo: El Sistema que Gobernó el Mundo durante Mil Años</w:t>
      </w:r>
    </w:p>
    <w:p>
      <w:pPr>
        <w:tabs>
          <w:tab w:val="left" w:pos="720"/>
        </w:tabs>
        <w:spacing w:after="80" w:before="80"/>
      </w:pPr>
      <w:r>
        <w:rPr>
          <w:rFonts w:ascii="Liberation Serif" w:cs="Liberation Serif" w:eastAsia="Liberation Serif" w:hAnsi="Liberation Serif"/>
          <w:b/>
          <w:bCs/>
          <w:sz w:val="24"/>
          <w:szCs w:val="24"/>
        </w:rPr>
        <w:t xml:space="preserve">14.</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La Revolución Industrial: El Mundo que Nunca Volvió a Ser Igual</w:t>
      </w:r>
    </w:p>
    <w:p>
      <w:pPr>
        <w:tabs>
          <w:tab w:val="left" w:pos="720"/>
        </w:tabs>
        <w:spacing w:after="80" w:before="80"/>
      </w:pPr>
      <w:r>
        <w:rPr>
          <w:rFonts w:ascii="Liberation Serif" w:cs="Liberation Serif" w:eastAsia="Liberation Serif" w:hAnsi="Liberation Serif"/>
          <w:b/>
          <w:bCs/>
          <w:sz w:val="24"/>
          <w:szCs w:val="24"/>
        </w:rPr>
        <w:t xml:space="preserve">15.</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Imperio Otomano: Seiscientos Años en el Corazón del Mundo</w:t>
      </w:r>
    </w:p>
    <w:p>
      <w:pPr>
        <w:tabs>
          <w:tab w:val="left" w:pos="720"/>
        </w:tabs>
        <w:spacing w:after="80" w:before="80"/>
      </w:pPr>
      <w:r>
        <w:rPr>
          <w:rFonts w:ascii="Liberation Serif" w:cs="Liberation Serif" w:eastAsia="Liberation Serif" w:hAnsi="Liberation Serif"/>
          <w:b/>
          <w:bCs/>
          <w:sz w:val="24"/>
          <w:szCs w:val="24"/>
        </w:rPr>
        <w:t xml:space="preserve">16.</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La Independencia de Estados Unidos: Cómo Trece Colonias le Dijeron No al Imperio más Poderoso del Mundo</w:t>
      </w:r>
    </w:p>
    <w:p>
      <w:pPr>
        <w:tabs>
          <w:tab w:val="left" w:pos="720"/>
        </w:tabs>
        <w:spacing w:after="80" w:before="80"/>
      </w:pPr>
      <w:r>
        <w:rPr>
          <w:rFonts w:ascii="Liberation Serif" w:cs="Liberation Serif" w:eastAsia="Liberation Serif" w:hAnsi="Liberation Serif"/>
          <w:b/>
          <w:bCs/>
          <w:sz w:val="24"/>
          <w:szCs w:val="24"/>
        </w:rPr>
        <w:t xml:space="preserve">17.</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La Unificación de Italia: Cómo un Mosaico de Reinos se Convirtió en una Nación</w:t>
      </w:r>
    </w:p>
    <w:p>
      <w:pPr>
        <w:tabs>
          <w:tab w:val="left" w:pos="720"/>
        </w:tabs>
        <w:spacing w:after="80" w:before="80"/>
      </w:pPr>
      <w:r>
        <w:rPr>
          <w:rFonts w:ascii="Liberation Serif" w:cs="Liberation Serif" w:eastAsia="Liberation Serif" w:hAnsi="Liberation Serif"/>
          <w:b/>
          <w:bCs/>
          <w:sz w:val="24"/>
          <w:szCs w:val="24"/>
        </w:rPr>
        <w:t xml:space="preserve">18.</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Imperio Persa: Los Inventores del Primer Estado Moderno</w:t>
      </w:r>
    </w:p>
    <w:p>
      <w:pPr>
        <w:tabs>
          <w:tab w:val="left" w:pos="720"/>
        </w:tabs>
        <w:spacing w:after="80" w:before="80"/>
      </w:pPr>
      <w:r>
        <w:rPr>
          <w:rFonts w:ascii="Liberation Serif" w:cs="Liberation Serif" w:eastAsia="Liberation Serif" w:hAnsi="Liberation Serif"/>
          <w:b/>
          <w:bCs/>
          <w:sz w:val="24"/>
          <w:szCs w:val="24"/>
        </w:rPr>
        <w:t xml:space="preserve">19.</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Antiguo Egipto: Tres Mil Años que el Tiempo No Pudo Borrar</w:t>
      </w:r>
    </w:p>
    <w:p>
      <w:pPr>
        <w:tabs>
          <w:tab w:val="left" w:pos="720"/>
        </w:tabs>
        <w:spacing w:after="80" w:before="80"/>
      </w:pPr>
      <w:r>
        <w:rPr>
          <w:rFonts w:ascii="Liberation Serif" w:cs="Liberation Serif" w:eastAsia="Liberation Serif" w:hAnsi="Liberation Serif"/>
          <w:b/>
          <w:bCs/>
          <w:sz w:val="24"/>
          <w:szCs w:val="24"/>
        </w:rPr>
        <w:t xml:space="preserve">20.</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Imperio Inca: La Civilización más Grande de América</w:t>
      </w:r>
    </w:p>
    <w:p/>
    <w:p>
      <w:pPr>
        <w:sectPr>
          <w:headerReference w:type="default" r:id="rId19"/>
          <w:headerReference w:type="first" r:id="rId20"/>
          <w:headerReference w:type="even" r:id="rId21"/>
          <w:footerReference w:type="default" r:id="rId22"/>
          <w:footerReference w:type="first" r:id="rId23"/>
          <w:footerReference w:type="even" r:id="rId24"/>
          <w:type w:val="nextPage"/>
          <w:pgSz w:w="8640" w:h="12960" w:orient="portrait"/>
          <w:pgMar w:top="1440" w:right="1080" w:bottom="1440" w:left="1440" w:header="720" w:footer="708" w:gutter="0"/>
          <w:pgNumType/>
          <w:docGrid w:linePitch="360"/>
        </w:sectPr>
      </w:pPr>
    </w:p>
    <w:p/>
    <w:p>
      <w:pPr>
        <w:sectPr>
          <w:headerReference w:type="default" r:id="rId25"/>
          <w:headerReference w:type="first" r:id="rId26"/>
          <w:headerReference w:type="even" r:id="rId27"/>
          <w:footerReference w:type="default" r:id="rId28"/>
          <w:footerReference w:type="first" r:id="rId29"/>
          <w:footerReference w:type="even" r:id="rId3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w:t>
      </w:r>
    </w:p>
    <w:p>
      <w:pPr>
        <w:pStyle w:val="Heading1"/>
        <w:spacing w:after="480" w:before="0"/>
        <w:jc w:val="center"/>
      </w:pPr>
      <w:r>
        <w:rPr>
          <w:rFonts w:ascii="Liberation Serif" w:cs="Liberation Serif" w:eastAsia="Liberation Serif" w:hAnsi="Liberation Serif"/>
          <w:b/>
          <w:bCs/>
          <w:sz w:val="36"/>
          <w:szCs w:val="36"/>
        </w:rPr>
        <w:t xml:space="preserve">La Revolución Francesa: El momento que cambió la historia moderna</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Si tuvieras que elegir un solo evento para entender cómo llegamos al mundo de hoy, sería este. Todo lo que damos por sentado sobre democracia, derechos humanos e igualdad ante la ley nació aquí, entre el fuego y la guillotina.</w:t>
      </w:r>
    </w:p>
    <w:p>
      <w:r>
        <w:br w:type="page"/>
      </w:r>
    </w:p>
    <w:p>
      <w:pPr>
        <w:pStyle w:val="Heading2"/>
        <w:spacing w:after="120" w:before="360"/>
      </w:pPr>
      <w:r>
        <w:rPr>
          <w:rFonts w:ascii="Liberation Serif" w:cs="Liberation Serif" w:eastAsia="Liberation Serif" w:hAnsi="Liberation Serif"/>
          <w:b/>
          <w:bCs/>
          <w:sz w:val="28"/>
          <w:szCs w:val="28"/>
        </w:rPr>
        <w:t xml:space="preserve">Francia antes de la tormenta: un sistema destinado a colapsar</w:t>
      </w:r>
    </w:p>
    <w:p>
      <w:pPr>
        <w:spacing w:after="160" w:before="0" w:line="336" w:lineRule="auto"/>
        <w:jc w:val="both"/>
      </w:pPr>
      <w:r>
        <w:rPr>
          <w:rFonts w:ascii="Liberation Serif" w:cs="Liberation Serif" w:eastAsia="Liberation Serif" w:hAnsi="Liberation Serif"/>
          <w:sz w:val="24"/>
          <w:szCs w:val="24"/>
        </w:rPr>
        <w:t xml:space="preserve">Para comprender la Revolución Francesa, hay que comprender primero el mundo que la hizo inevitable. No fue un estallido repentino ni un accidente histórico. Fue la consecuencia lógica de décadas —siglos, en realidad— de un sistema político y social profundamente injusto, sostenido sobre una base cada vez más frágil.</w:t>
      </w:r>
    </w:p>
    <w:p>
      <w:pPr>
        <w:spacing w:after="160" w:before="0" w:line="336" w:lineRule="auto"/>
        <w:jc w:val="both"/>
      </w:pPr>
      <w:r>
        <w:rPr>
          <w:rFonts w:ascii="Liberation Serif" w:cs="Liberation Serif" w:eastAsia="Liberation Serif" w:hAnsi="Liberation Serif"/>
          <w:sz w:val="24"/>
          <w:szCs w:val="24"/>
        </w:rPr>
        <w:t xml:space="preserve">Estamos en Francia, a fines del siglo XVIII. El país era un estado maladministrado y profundamente desigual. Hay que imaginar la escena: por un lado está el rey Luis XVI viviendo en Versalles, un palacio descomunal construido para impresionar al mundo, donde se organizaban fiestas y banquetes de forma permanente mientras la mayoría de los franceses no tenían pan. El rey, hay que decirlo, no era un hombre malvado en el sentido tradicional. Era simplemente un gobernante poco hábil para el momento histórico que le tocó. Le interesaba mucho más la cerrajería que la política. No era el líder que una nación en crisis necesitaba.</w:t>
      </w:r>
    </w:p>
    <w:p>
      <w:pPr>
        <w:spacing w:after="160" w:before="0" w:line="336" w:lineRule="auto"/>
        <w:jc w:val="both"/>
      </w:pPr>
      <w:r>
        <w:rPr>
          <w:rFonts w:ascii="Liberation Serif" w:cs="Liberation Serif" w:eastAsia="Liberation Serif" w:hAnsi="Liberation Serif"/>
          <w:sz w:val="24"/>
          <w:szCs w:val="24"/>
        </w:rPr>
        <w:t xml:space="preserve">Mientras tanto, su esposa, María Antonieta, princesa austriaca que había sido enviada a Francia como símbolo de una alianza política, se convirtió en el blanco perfecto para la rabia popular. Se la acusaba de gastar fortunas en vestidos, joyas y pelucas extravagantes. Su reputación era devastadora. El pueblo la llamaba "Madame Déficit". Y circulaba aquella frase que probablemente nunca dijo: "Que coman torta entonces", supuestamente su respuesta al enterarse de que el pueblo no tenía pan. Que esa historia fuera ampliamente creída, independientemente de su veracidad, dice todo sobre la percepción que la gente tenía de su realeza.</w:t>
      </w:r>
    </w:p>
    <w:p>
      <w:pPr>
        <w:spacing w:after="160" w:before="0" w:line="336" w:lineRule="auto"/>
        <w:jc w:val="both"/>
      </w:pPr>
      <w:r>
        <w:rPr>
          <w:rFonts w:ascii="Liberation Serif" w:cs="Liberation Serif" w:eastAsia="Liberation Serif" w:hAnsi="Liberation Serif"/>
          <w:sz w:val="24"/>
          <w:szCs w:val="24"/>
        </w:rPr>
        <w:t xml:space="preserve">Del otro lado estaba el pueblo. Y cuando decimos pueblo, hablamos del 98% de Francia. Campesinos que trabajaban de sol a sol y apenas podían alimentar a sus familias. Obreros en las ciudades que vivían hacinados en condiciones miserables. Comerciantes y profesionales de clase media que estaban hartos de cargar con impuestos aplastantes mientras la nobleza y el clero no pagaban absolutamente nada. Porque así funcionaba el sistema: los privilegiados estaban exentos. Toda la carga fiscal caía sobre quienes menos tenían.</w:t>
      </w:r>
    </w:p>
    <w:p>
      <w:pPr>
        <w:spacing w:after="160" w:before="0" w:line="336" w:lineRule="auto"/>
        <w:jc w:val="both"/>
      </w:pPr>
      <w:r>
        <w:rPr>
          <w:rFonts w:ascii="Liberation Serif" w:cs="Liberation Serif" w:eastAsia="Liberation Serif" w:hAnsi="Liberation Serif"/>
          <w:sz w:val="24"/>
          <w:szCs w:val="24"/>
        </w:rPr>
        <w:t xml:space="preserve">Y encima de esta fractura estructural, se acumuló una crisis económica de proporciones. Francia había financiado la independencia de las colonias norteamericanas contra Inglaterra, y esa aventura les había costado una fortuna. Las arcas del estado estaban exhaustas. Las cosechas habían fallado varios años seguidos. Los precios del pan se dispararon. La gente moría literalmente de hambre en las calles. Hay que imaginar ir al mercado y encontrar que el precio del pan se duplicó desde la semana anterior, mientras el salario permanece exactamente igual. Eso era la Francia de 1789.</w:t>
      </w:r>
    </w:p>
    <w:p>
      <w:pPr>
        <w:pStyle w:val="Heading2"/>
        <w:spacing w:after="120" w:before="360"/>
      </w:pPr>
      <w:r>
        <w:rPr>
          <w:rFonts w:ascii="Liberation Serif" w:cs="Liberation Serif" w:eastAsia="Liberation Serif" w:hAnsi="Liberation Serif"/>
          <w:b/>
          <w:bCs/>
          <w:sz w:val="28"/>
          <w:szCs w:val="28"/>
        </w:rPr>
        <w:t xml:space="preserve">Las ideas que pusieron en movimiento la historia</w:t>
      </w:r>
    </w:p>
    <w:p>
      <w:pPr>
        <w:spacing w:after="160" w:before="0" w:line="336" w:lineRule="auto"/>
        <w:jc w:val="both"/>
      </w:pPr>
      <w:r>
        <w:rPr>
          <w:rFonts w:ascii="Liberation Serif" w:cs="Liberation Serif" w:eastAsia="Liberation Serif" w:hAnsi="Liberation Serif"/>
          <w:sz w:val="24"/>
          <w:szCs w:val="24"/>
        </w:rPr>
        <w:t xml:space="preserve">Pero no alcanzaba con el hambre para hacer una revolución. También hacían falta ideas. Y el siglo XVIII las había producido en abundancia.</w:t>
      </w:r>
    </w:p>
    <w:p>
      <w:pPr>
        <w:spacing w:after="160" w:before="0" w:line="336" w:lineRule="auto"/>
        <w:jc w:val="both"/>
      </w:pPr>
      <w:r>
        <w:rPr>
          <w:rFonts w:ascii="Liberation Serif" w:cs="Liberation Serif" w:eastAsia="Liberation Serif" w:hAnsi="Liberation Serif"/>
          <w:sz w:val="24"/>
          <w:szCs w:val="24"/>
        </w:rPr>
        <w:t xml:space="preserve">La Ilustración, ese movimiento intelectual que recorrió Europa durante décadas, había puesto en circulación conceptos radicales para la época: que los seres humanos son fundamentalmente iguales en dignidad, que el poder político debe derivar del consentimiento de los gobernados, que las instituciones deben ser juzgadas por su utilidad y no por su antigüedad. Filósofos como Voltaire, Rousseau y Montesquieu habían escrito textos que circulaban ampliamente, que la gente leía en los cafés y discutía en las plazas.</w:t>
      </w:r>
    </w:p>
    <w:p>
      <w:pPr>
        <w:spacing w:after="160" w:before="0" w:line="336" w:lineRule="auto"/>
        <w:jc w:val="both"/>
      </w:pPr>
      <w:r>
        <w:rPr>
          <w:rFonts w:ascii="Liberation Serif" w:cs="Liberation Serif" w:eastAsia="Liberation Serif" w:hAnsi="Liberation Serif"/>
          <w:sz w:val="24"/>
          <w:szCs w:val="24"/>
        </w:rPr>
        <w:t xml:space="preserve">Rousseau, en particular, había articulado la idea del "contrato social": la noción de que el gobierno existe para servir al pueblo, y que cuando falla en ese deber, el pueblo tiene derecho a cambiarlo. Era una idea que en otro contexto podría haber permanecido en los libros. Pero en la Francia de 1789, con el hambre en la calle y la injusticia a la vista de todos, esas palabras se convirtieron en combustible.</w:t>
      </w:r>
    </w:p>
    <w:p>
      <w:pPr>
        <w:spacing w:after="160" w:before="0" w:line="336" w:lineRule="auto"/>
        <w:jc w:val="both"/>
      </w:pPr>
      <w:r>
        <w:rPr>
          <w:rFonts w:ascii="Liberation Serif" w:cs="Liberation Serif" w:eastAsia="Liberation Serif" w:hAnsi="Liberation Serif"/>
          <w:sz w:val="24"/>
          <w:szCs w:val="24"/>
        </w:rPr>
        <w:t xml:space="preserve">La independencia de Estados Unidos en 1776 también había demostrado que las ideas podían materializarse. Que un pueblo podía derrocar un sistema de gobierno y construir otro en su lugar. Muchos soldados y oficiales franceses habían participado en esa guerra. Volvieron con algo más que victorias militares: volvieron con la certeza de que el cambio era posible.</w:t>
      </w:r>
    </w:p>
    <w:p>
      <w:pPr>
        <w:pStyle w:val="Heading2"/>
        <w:spacing w:after="120" w:before="360"/>
      </w:pPr>
      <w:r>
        <w:rPr>
          <w:rFonts w:ascii="Liberation Serif" w:cs="Liberation Serif" w:eastAsia="Liberation Serif" w:hAnsi="Liberation Serif"/>
          <w:b/>
          <w:bCs/>
          <w:sz w:val="28"/>
          <w:szCs w:val="28"/>
        </w:rPr>
        <w:t xml:space="preserve">El detonante: los Estados Generales</w:t>
      </w:r>
    </w:p>
    <w:p>
      <w:pPr>
        <w:spacing w:after="160" w:before="0" w:line="336" w:lineRule="auto"/>
        <w:jc w:val="both"/>
      </w:pPr>
      <w:r>
        <w:rPr>
          <w:rFonts w:ascii="Liberation Serif" w:cs="Liberation Serif" w:eastAsia="Liberation Serif" w:hAnsi="Liberation Serif"/>
          <w:sz w:val="24"/>
          <w:szCs w:val="24"/>
        </w:rPr>
        <w:t xml:space="preserve">Luis XVI intentó resolver la crisis fiscal apelando a sus ministros, quienes le dijeron que era imposible continuar sin reformar el sistema impositivo. Y para reformar algo de esa magnitud, la tradición indicaba que había que convocar a los Estados Generales, una especie de asamblea representativa que no se reunía desde 1614. Más de 170 años de silencio institucional.</w:t>
      </w:r>
    </w:p>
    <w:p>
      <w:pPr>
        <w:spacing w:after="160" w:before="0" w:line="336" w:lineRule="auto"/>
        <w:jc w:val="both"/>
      </w:pPr>
      <w:r>
        <w:rPr>
          <w:rFonts w:ascii="Liberation Serif" w:cs="Liberation Serif" w:eastAsia="Liberation Serif" w:hAnsi="Liberation Serif"/>
          <w:sz w:val="24"/>
          <w:szCs w:val="24"/>
        </w:rPr>
        <w:t xml:space="preserve">Los Estados Generales tenían tres cámaras: el Primer Estado representaba al clero, el Segundo Estado a la nobleza, y el Tercer Estado a todos los demás, es decir, el 98% de la población. Pero el sistema de votación era una trampa: se votaba por Estado, no por persona. Así, aunque el Tercer Estado representaba a la inmensa mayoría de los franceses, los otros dos Estados siempre podían aliarse y bloquearlo. Era un diseño institucional hecho a medida de los privilegiados.</w:t>
      </w:r>
    </w:p>
    <w:p>
      <w:pPr>
        <w:spacing w:after="160" w:before="0" w:line="336" w:lineRule="auto"/>
        <w:jc w:val="both"/>
      </w:pPr>
      <w:r>
        <w:rPr>
          <w:rFonts w:ascii="Liberation Serif" w:cs="Liberation Serif" w:eastAsia="Liberation Serif" w:hAnsi="Liberation Serif"/>
          <w:sz w:val="24"/>
          <w:szCs w:val="24"/>
        </w:rPr>
        <w:t xml:space="preserve">Se reunieron en mayo de 1789 en Versalles y el conflicto estalló de inmediato. El Tercer Estado exigió que se votara por persona, no por Estado. La nobleza y el clero se negaron. Semanas de discusiones estériles. Hasta que el Tercer Estado tomó una decisión histórica: en junio de 1789, se proclamaron a sí mismos la Asamblea Nacional, representantes legítimos del pueblo francés, y declararon su intención de redactar una constitución con o sin el consentimiento del rey. Fue un desafío sin precedentes al orden establecido.</w:t>
      </w:r>
    </w:p>
    <w:p>
      <w:pPr>
        <w:spacing w:after="160" w:before="0" w:line="336" w:lineRule="auto"/>
        <w:jc w:val="both"/>
      </w:pPr>
      <w:r>
        <w:rPr>
          <w:rFonts w:ascii="Liberation Serif" w:cs="Liberation Serif" w:eastAsia="Liberation Serif" w:hAnsi="Liberation Serif"/>
          <w:sz w:val="24"/>
          <w:szCs w:val="24"/>
        </w:rPr>
        <w:t xml:space="preserve">Luis XVI reaccionó intentando frenarlos por la fuerza: les cerró el recinto de reuniones. La respuesta fue inmediata. Los diputados marcharon a una cancha de tenis cercana y ahí pronunciaron el Juramento del Juego de Pelota: no se separarían hasta haber dado a Francia una constitución. Fue el primer momento en que el pueblo se plantó formalmente, en términos institucionales, frente al poder absoluto del monarca.</w:t>
      </w:r>
    </w:p>
    <w:p>
      <w:pPr>
        <w:pStyle w:val="Heading2"/>
        <w:spacing w:after="120" w:before="360"/>
      </w:pPr>
      <w:r>
        <w:rPr>
          <w:rFonts w:ascii="Liberation Serif" w:cs="Liberation Serif" w:eastAsia="Liberation Serif" w:hAnsi="Liberation Serif"/>
          <w:b/>
          <w:bCs/>
          <w:sz w:val="28"/>
          <w:szCs w:val="28"/>
        </w:rPr>
        <w:t xml:space="preserve">El 14 de julio: cuando cae la Bastilla</w:t>
      </w:r>
    </w:p>
    <w:p>
      <w:pPr>
        <w:spacing w:after="160" w:before="0" w:line="336" w:lineRule="auto"/>
        <w:jc w:val="both"/>
      </w:pPr>
      <w:r>
        <w:rPr>
          <w:rFonts w:ascii="Liberation Serif" w:cs="Liberation Serif" w:eastAsia="Liberation Serif" w:hAnsi="Liberation Serif"/>
          <w:sz w:val="24"/>
          <w:szCs w:val="24"/>
        </w:rPr>
        <w:t xml:space="preserve">El rey dudaba. A veces parecía dispuesto a negociar, otras veces concentraba tropas alrededor de París. Los rumores de represión se multiplicaban. La tensión en la capital era insostenible.</w:t>
      </w:r>
    </w:p>
    <w:p>
      <w:pPr>
        <w:spacing w:after="160" w:before="0" w:line="336" w:lineRule="auto"/>
        <w:jc w:val="both"/>
      </w:pPr>
      <w:r>
        <w:rPr>
          <w:rFonts w:ascii="Liberation Serif" w:cs="Liberation Serif" w:eastAsia="Liberation Serif" w:hAnsi="Liberation Serif"/>
          <w:sz w:val="24"/>
          <w:szCs w:val="24"/>
        </w:rPr>
        <w:t xml:space="preserve">Y entonces llegó el 14 de julio de 1789.</w:t>
      </w:r>
    </w:p>
    <w:p>
      <w:pPr>
        <w:spacing w:after="160" w:before="0" w:line="336" w:lineRule="auto"/>
        <w:jc w:val="both"/>
      </w:pPr>
      <w:r>
        <w:rPr>
          <w:rFonts w:ascii="Liberation Serif" w:cs="Liberation Serif" w:eastAsia="Liberation Serif" w:hAnsi="Liberation Serif"/>
          <w:sz w:val="24"/>
          <w:szCs w:val="24"/>
        </w:rPr>
        <w:t xml:space="preserve">Una multitud enorme marchó hacia la Bastilla, una fortaleza-prisión que se alzaba en el corazón de París como símbolo físico del poder real. En ese momento había apenas siete presos en sus celdas —eso no importaba. La Bastilla era un emblema. Y la gente sabía que dentro había pólvora y municiones, armas que necesitaban ante la amenaza de las tropas reales.</w:t>
      </w:r>
    </w:p>
    <w:p>
      <w:pPr>
        <w:spacing w:after="160" w:before="0" w:line="336" w:lineRule="auto"/>
        <w:jc w:val="both"/>
      </w:pPr>
      <w:r>
        <w:rPr>
          <w:rFonts w:ascii="Liberation Serif" w:cs="Liberation Serif" w:eastAsia="Liberation Serif" w:hAnsi="Liberation Serif"/>
          <w:sz w:val="24"/>
          <w:szCs w:val="24"/>
        </w:rPr>
        <w:t xml:space="preserve">Exigieron que les entregaran las armas. El gobernador se negó. Las negociaciones se prolongaron durante horas en medio de una tensión creciente hasta que el enfrentamiento armado se hizo inevitable. Murieron decenas de personas. La multitud, enfurecida y decidida, tomó por asalto la fortaleza. Cuando finalmente la conquistaron, la escena fue brutal: el gobernador fue capturado y ejecutado, y su cabeza fue paseada por las calles de París.</w:t>
      </w:r>
    </w:p>
    <w:p>
      <w:pPr>
        <w:spacing w:after="160" w:before="160" w:line="336" w:lineRule="auto"/>
        <w:ind w:left="720" w:right="720"/>
        <w:jc w:val="both"/>
      </w:pPr>
      <w:r>
        <w:rPr>
          <w:rFonts w:ascii="Liberation Serif" w:cs="Liberation Serif" w:eastAsia="Liberation Serif" w:hAnsi="Liberation Serif"/>
          <w:i/>
          <w:iCs/>
          <w:sz w:val="24"/>
          <w:szCs w:val="24"/>
        </w:rPr>
        <w:t xml:space="preserve">"¿Esto es una revuelta?", preguntó Luis XVI cuando le contaron lo ocurrido. "No, señor", le respondió uno de sus nobles. "Es una revolución."</w:t>
      </w:r>
    </w:p>
    <w:p>
      <w:pPr>
        <w:spacing w:after="160" w:before="0" w:line="336" w:lineRule="auto"/>
        <w:jc w:val="both"/>
      </w:pPr>
      <w:r>
        <w:rPr>
          <w:rFonts w:ascii="Liberation Serif" w:cs="Liberation Serif" w:eastAsia="Liberation Serif" w:hAnsi="Liberation Serif"/>
          <w:sz w:val="24"/>
          <w:szCs w:val="24"/>
        </w:rPr>
        <w:t xml:space="preserve">El rey recién entonces comenzó a comprender la magnitud de lo que estaba sucediendo. Pero ya era demasiado tarde. El poder había comenzado a cambiar de manos.</w:t>
      </w:r>
    </w:p>
    <w:p>
      <w:pPr>
        <w:spacing w:after="160" w:before="0" w:line="336" w:lineRule="auto"/>
        <w:jc w:val="both"/>
      </w:pPr>
      <w:r>
        <w:rPr>
          <w:rFonts w:ascii="Liberation Serif" w:cs="Liberation Serif" w:eastAsia="Liberation Serif" w:hAnsi="Liberation Serif"/>
          <w:sz w:val="24"/>
          <w:szCs w:val="24"/>
        </w:rPr>
        <w:t xml:space="preserve">El 14 de julio es hoy el día nacional de Francia. No porque esa jornada haya sido un triunfo ordenado o un acto de justicia limpia, sino porque fue el momento en que el pueblo demostró que podía actuar, que podía enfrentarse al poder y vencer. Con todo lo violento que fue, marcó un antes y un después.</w:t>
      </w:r>
    </w:p>
    <w:p>
      <w:pPr>
        <w:pStyle w:val="Heading2"/>
        <w:spacing w:after="120" w:before="360"/>
      </w:pPr>
      <w:r>
        <w:rPr>
          <w:rFonts w:ascii="Liberation Serif" w:cs="Liberation Serif" w:eastAsia="Liberation Serif" w:hAnsi="Liberation Serif"/>
          <w:b/>
          <w:bCs/>
          <w:sz w:val="28"/>
          <w:szCs w:val="28"/>
        </w:rPr>
        <w:t xml:space="preserve">El Gran Miedo y la abolición del feudalismo</w:t>
      </w:r>
    </w:p>
    <w:p>
      <w:pPr>
        <w:spacing w:after="160" w:before="0" w:line="336" w:lineRule="auto"/>
        <w:jc w:val="both"/>
      </w:pPr>
      <w:r>
        <w:rPr>
          <w:rFonts w:ascii="Liberation Serif" w:cs="Liberation Serif" w:eastAsia="Liberation Serif" w:hAnsi="Liberation Serif"/>
          <w:sz w:val="24"/>
          <w:szCs w:val="24"/>
        </w:rPr>
        <w:t xml:space="preserve">La toma de la Bastilla desencadenó una ola de levantamientos por todo el territorio francés. En el campo se vivió lo que los historiadores llaman el </w:t>
      </w:r>
      <w:r>
        <w:rPr>
          <w:rFonts w:ascii="Liberation Serif" w:cs="Liberation Serif" w:eastAsia="Liberation Serif" w:hAnsi="Liberation Serif"/>
          <w:b/>
          <w:bCs/>
          <w:sz w:val="24"/>
          <w:szCs w:val="24"/>
        </w:rPr>
        <w:t xml:space="preserve">Gran Miedo</w:t>
      </w:r>
      <w:r>
        <w:rPr>
          <w:rFonts w:ascii="Liberation Serif" w:cs="Liberation Serif" w:eastAsia="Liberation Serif" w:hAnsi="Liberation Serif"/>
          <w:sz w:val="24"/>
          <w:szCs w:val="24"/>
        </w:rPr>
        <w:t xml:space="preserve">: un pánico generalizado alimentado por rumores de que bandas de saqueadores, contratadas por los nobles, iban a atacar a los campesinos. Fuera real o no la amenaza, el efecto fue devastador para el orden feudal.</w:t>
      </w:r>
    </w:p>
    <w:p>
      <w:pPr>
        <w:spacing w:after="160" w:before="0" w:line="336" w:lineRule="auto"/>
        <w:jc w:val="both"/>
      </w:pPr>
      <w:r>
        <w:rPr>
          <w:rFonts w:ascii="Liberation Serif" w:cs="Liberation Serif" w:eastAsia="Liberation Serif" w:hAnsi="Liberation Serif"/>
          <w:sz w:val="24"/>
          <w:szCs w:val="24"/>
        </w:rPr>
        <w:t xml:space="preserve">Los campesinos tomaron las armas, asaltaron castillos y, sobre todo, quemaron los registros y documentos en los que constaban las obligaciones feudales que debían a sus señores. Siglos de servidumbre reducidos a cenizas en cuestión de semanas. Fue una liberación violenta, desordenada, brutal, pero profundamente real.</w:t>
      </w:r>
    </w:p>
    <w:p>
      <w:pPr>
        <w:spacing w:after="160" w:before="0" w:line="336" w:lineRule="auto"/>
        <w:jc w:val="both"/>
      </w:pPr>
      <w:r>
        <w:rPr>
          <w:rFonts w:ascii="Liberation Serif" w:cs="Liberation Serif" w:eastAsia="Liberation Serif" w:hAnsi="Liberation Serif"/>
          <w:sz w:val="24"/>
          <w:szCs w:val="24"/>
        </w:rPr>
        <w:t xml:space="preserve">La Asamblea Nacional respondió con un gesto histórico: en la noche del 4 de agosto de 1789, en una sesión que duró toda la noche, los diputados abolieron el régimen feudal. De un día para el otro, los privilegios de nacimiento quedaron abolidos. Todos los ciudadanos eran iguales ante la ley.</w:t>
      </w:r>
    </w:p>
    <w:p>
      <w:pPr>
        <w:spacing w:after="160" w:before="0" w:line="336" w:lineRule="auto"/>
        <w:jc w:val="both"/>
      </w:pPr>
      <w:r>
        <w:rPr>
          <w:rFonts w:ascii="Liberation Serif" w:cs="Liberation Serif" w:eastAsia="Liberation Serif" w:hAnsi="Liberation Serif"/>
          <w:sz w:val="24"/>
          <w:szCs w:val="24"/>
        </w:rPr>
        <w:t xml:space="preserve">Días después, en agosto de 1789, la Asamblea aprobó la Declaración de los Derechos del Hombre y del Ciudadano. Este documento —que aún hoy forma parte del ordenamiento jurídico francés— proclamaba que todos los seres humanos nacen libres e iguales en dignidad y derechos, que la soberanía reside en la nación, y que el objetivo de todo gobierno es preservar la libertad, la propiedad, la seguridad y la resistencia a la opresión.</w:t>
      </w:r>
    </w:p>
    <w:p>
      <w:pPr>
        <w:spacing w:after="160" w:before="0" w:line="336" w:lineRule="auto"/>
        <w:jc w:val="both"/>
      </w:pPr>
      <w:r>
        <w:rPr>
          <w:rFonts w:ascii="Liberation Serif" w:cs="Liberation Serif" w:eastAsia="Liberation Serif" w:hAnsi="Liberation Serif"/>
          <w:sz w:val="24"/>
          <w:szCs w:val="24"/>
        </w:rPr>
        <w:t xml:space="preserve">Leer esas palabras hoy puede parecer obvio. En 1789, era una revolución conceptual tan importante como la política.</w:t>
      </w:r>
    </w:p>
    <w:p>
      <w:pPr>
        <w:pStyle w:val="Heading2"/>
        <w:spacing w:after="120" w:before="360"/>
      </w:pPr>
      <w:r>
        <w:rPr>
          <w:rFonts w:ascii="Liberation Serif" w:cs="Liberation Serif" w:eastAsia="Liberation Serif" w:hAnsi="Liberation Serif"/>
          <w:b/>
          <w:bCs/>
          <w:sz w:val="28"/>
          <w:szCs w:val="28"/>
        </w:rPr>
        <w:t xml:space="preserve">Las mujeres de París y el regreso del rey</w:t>
      </w:r>
    </w:p>
    <w:p>
      <w:pPr>
        <w:spacing w:after="160" w:before="0" w:line="336" w:lineRule="auto"/>
        <w:jc w:val="both"/>
      </w:pPr>
      <w:r>
        <w:rPr>
          <w:rFonts w:ascii="Liberation Serif" w:cs="Liberation Serif" w:eastAsia="Liberation Serif" w:hAnsi="Liberation Serif"/>
          <w:sz w:val="24"/>
          <w:szCs w:val="24"/>
        </w:rPr>
        <w:t xml:space="preserve">Luis XVI se resistía a firmar los decretos aprobados por la Asamblea. Los dejaba en su escritorio sin sancionar, actuando como si pudiera ignorarlos. La tensión entre el palacio y el pueblo seguía escalando.</w:t>
      </w:r>
    </w:p>
    <w:p>
      <w:pPr>
        <w:spacing w:after="160" w:before="0" w:line="336" w:lineRule="auto"/>
        <w:jc w:val="both"/>
      </w:pPr>
      <w:r>
        <w:rPr>
          <w:rFonts w:ascii="Liberation Serif" w:cs="Liberation Serif" w:eastAsia="Liberation Serif" w:hAnsi="Liberation Serif"/>
          <w:sz w:val="24"/>
          <w:szCs w:val="24"/>
        </w:rPr>
        <w:t xml:space="preserve">En octubre de 1789 ocurrió algo notable que a menudo queda en segundo plano frente a los grandes eventos revolucionarios. Miles de mujeres —vendedoras del mercado, amas de casa, trabajadoras— marcharon desde París hasta Versalles. Caminaron más de veinte kilómetros bajo la lluvia, armadas con palos, cuchillos y la furia de quien no puede alimentar a sus hijos. Su exigencia era concreta: pan, y que el rey volviera a París donde el pueblo pudiera vigilarlo.</w:t>
      </w:r>
    </w:p>
    <w:p>
      <w:pPr>
        <w:spacing w:after="160" w:before="0" w:line="336" w:lineRule="auto"/>
        <w:jc w:val="both"/>
      </w:pPr>
      <w:r>
        <w:rPr>
          <w:rFonts w:ascii="Liberation Serif" w:cs="Liberation Serif" w:eastAsia="Liberation Serif" w:hAnsi="Liberation Serif"/>
          <w:sz w:val="24"/>
          <w:szCs w:val="24"/>
        </w:rPr>
        <w:t xml:space="preserve">Llegaron al palacio de Versalles en masa, rodearon el edificio, exigieron audiencia. La situación se volvió crítica: en un momento, la multitud estuvo a punto de irrumpir en los aposentos de María Antonieta. La reina escapó por segundos.</w:t>
      </w:r>
    </w:p>
    <w:p>
      <w:pPr>
        <w:spacing w:after="160" w:before="0" w:line="336" w:lineRule="auto"/>
        <w:jc w:val="both"/>
      </w:pPr>
      <w:r>
        <w:rPr>
          <w:rFonts w:ascii="Liberation Serif" w:cs="Liberation Serif" w:eastAsia="Liberation Serif" w:hAnsi="Liberation Serif"/>
          <w:sz w:val="24"/>
          <w:szCs w:val="24"/>
        </w:rPr>
        <w:t xml:space="preserve">Al final, Luis XVI cedió. La familia real fue trasladada a París, al Palacio de las Tullerías, en el centro de la ciudad. Técnicamente seguían siendo la familia real. En la práctica, eran prisioneros del pueblo.</w:t>
      </w:r>
    </w:p>
    <w:p>
      <w:pPr>
        <w:pStyle w:val="Heading2"/>
        <w:spacing w:after="120" w:before="360"/>
      </w:pPr>
      <w:r>
        <w:rPr>
          <w:rFonts w:ascii="Liberation Serif" w:cs="Liberation Serif" w:eastAsia="Liberation Serif" w:hAnsi="Liberation Serif"/>
          <w:b/>
          <w:bCs/>
          <w:sz w:val="28"/>
          <w:szCs w:val="28"/>
        </w:rPr>
        <w:t xml:space="preserve">La fuga, la traición y el fin de la confianza</w:t>
      </w:r>
    </w:p>
    <w:p>
      <w:pPr>
        <w:spacing w:after="160" w:before="0" w:line="336" w:lineRule="auto"/>
        <w:jc w:val="both"/>
      </w:pPr>
      <w:r>
        <w:rPr>
          <w:rFonts w:ascii="Liberation Serif" w:cs="Liberation Serif" w:eastAsia="Liberation Serif" w:hAnsi="Liberation Serif"/>
          <w:sz w:val="24"/>
          <w:szCs w:val="24"/>
        </w:rPr>
        <w:t xml:space="preserve">Durante los meses siguientes, la Asamblea trabajó en la redacción de una constitución. El debate era intenso. Comenzaron a consolidarse facciones políticas con posiciones cada vez más definidas: los que querían una monarquía constitucional con el rey pero con poderes limitados; y los que querían cambios más profundos, una república. Se sentaban en lados opuestos del salón: los moderados a la derecha, los radicales a la izquierda. De esa disposición física vienen las categorías que seguimos usando hoy.</w:t>
      </w:r>
    </w:p>
    <w:p>
      <w:pPr>
        <w:spacing w:after="160" w:before="0" w:line="336" w:lineRule="auto"/>
        <w:jc w:val="both"/>
      </w:pPr>
      <w:r>
        <w:rPr>
          <w:rFonts w:ascii="Liberation Serif" w:cs="Liberation Serif" w:eastAsia="Liberation Serif" w:hAnsi="Liberation Serif"/>
          <w:sz w:val="24"/>
          <w:szCs w:val="24"/>
        </w:rPr>
        <w:t xml:space="preserve">Entre los radicales se destacaba un grupo conocido como los Jacobinos. Su figura más prominente era Maximilien Robespierre, un abogado provinciano de ideas absolutamente rígidas. Era incorruptible, austero, incapaz de aceptar sobornos. Hablaba constantemente de virtud y república. Pero esa inflexibilidad, que al principio parecía una fortaleza, se convertiría más adelante en algo mucho más oscuro.</w:t>
      </w:r>
    </w:p>
    <w:p>
      <w:pPr>
        <w:spacing w:after="160" w:before="0" w:line="336" w:lineRule="auto"/>
        <w:jc w:val="both"/>
      </w:pPr>
      <w:r>
        <w:rPr>
          <w:rFonts w:ascii="Liberation Serif" w:cs="Liberation Serif" w:eastAsia="Liberation Serif" w:hAnsi="Liberation Serif"/>
          <w:sz w:val="24"/>
          <w:szCs w:val="24"/>
        </w:rPr>
        <w:t xml:space="preserve">En junio de 1791, Luis XVI cometió el error que destruyó cualquier posibilidad de salvación política para la monarquía: intentó huir. La familia real se disfrazó y emprendió viaje hacia Austria, donde los parientes de María Antonieta podrían ofrecerles refugio y recursos para restaurar el poder real. Pero fueron reconocidos en un pequeño pueblo llamado Varennes. Los detuvieron y los escoltaron de regreso a París.</w:t>
      </w:r>
    </w:p>
    <w:p>
      <w:pPr>
        <w:spacing w:after="160" w:before="0" w:line="336" w:lineRule="auto"/>
        <w:jc w:val="both"/>
      </w:pPr>
      <w:r>
        <w:rPr>
          <w:rFonts w:ascii="Liberation Serif" w:cs="Liberation Serif" w:eastAsia="Liberation Serif" w:hAnsi="Liberation Serif"/>
          <w:sz w:val="24"/>
          <w:szCs w:val="24"/>
        </w:rPr>
        <w:t xml:space="preserve">La reacción popular fue de indignación total. El rey había quedado expuesto como lo que muchos siempre sospecharon: un traidor que conspiraba con las potencias extranjeras contra su propio pueblo. Desde ese momento, la monarquía constitucional que algunos todavía defendían se tornó políticamente insostenible.</w:t>
      </w:r>
    </w:p>
    <w:p>
      <w:pPr>
        <w:pStyle w:val="Heading2"/>
        <w:spacing w:after="120" w:before="360"/>
      </w:pPr>
      <w:r>
        <w:rPr>
          <w:rFonts w:ascii="Liberation Serif" w:cs="Liberation Serif" w:eastAsia="Liberation Serif" w:hAnsi="Liberation Serif"/>
          <w:b/>
          <w:bCs/>
          <w:sz w:val="28"/>
          <w:szCs w:val="28"/>
        </w:rPr>
        <w:t xml:space="preserve">La guerra y la radicalización</w:t>
      </w:r>
    </w:p>
    <w:p>
      <w:pPr>
        <w:spacing w:after="160" w:before="0" w:line="336" w:lineRule="auto"/>
        <w:jc w:val="both"/>
      </w:pPr>
      <w:r>
        <w:rPr>
          <w:rFonts w:ascii="Liberation Serif" w:cs="Liberation Serif" w:eastAsia="Liberation Serif" w:hAnsi="Liberation Serif"/>
          <w:sz w:val="24"/>
          <w:szCs w:val="24"/>
        </w:rPr>
        <w:t xml:space="preserve">En 1792, el conflicto se internacionalizó. Austria y Prusia observaban la Revolución con una mezcla de horror e inquietud estratégica. Los reyes de Europa entendían perfectamente que si el pueblo francés podía destituir a su monarca, el ejemplo podría contagiarse. En abril de 1792, Francia le declaró la guerra a Austria.</w:t>
      </w:r>
    </w:p>
    <w:p>
      <w:pPr>
        <w:spacing w:after="160" w:before="0" w:line="336" w:lineRule="auto"/>
        <w:jc w:val="both"/>
      </w:pPr>
      <w:r>
        <w:rPr>
          <w:rFonts w:ascii="Liberation Serif" w:cs="Liberation Serif" w:eastAsia="Liberation Serif" w:hAnsi="Liberation Serif"/>
          <w:sz w:val="24"/>
          <w:szCs w:val="24"/>
        </w:rPr>
        <w:t xml:space="preserve">Al principio, las cosas salieron gravemente mal para los franceses. El ejército estaba desorganizado; muchos oficiales nobles habían emigrado al comenzar la Revolución, llevándose con ellos años de experiencia y formación. Las fuerzas austro-prusianas avanzaban hacia París.</w:t>
      </w:r>
    </w:p>
    <w:p>
      <w:pPr>
        <w:spacing w:after="160" w:before="160" w:line="336" w:lineRule="auto"/>
        <w:ind w:left="720" w:right="720"/>
        <w:jc w:val="both"/>
      </w:pPr>
      <w:r>
        <w:rPr>
          <w:rFonts w:ascii="Liberation Serif" w:cs="Liberation Serif" w:eastAsia="Liberation Serif" w:hAnsi="Liberation Serif"/>
          <w:i/>
          <w:iCs/>
          <w:sz w:val="24"/>
          <w:szCs w:val="24"/>
        </w:rPr>
        <w:t xml:space="preserve">Todo empezó con ideales nobles: libertad, igualdad, fraternidad. Pero se convirtió en una pesadilla de sangre y guillotinas.</w:t>
      </w:r>
    </w:p>
    <w:p>
      <w:pPr>
        <w:spacing w:after="160" w:before="0" w:line="336" w:lineRule="auto"/>
        <w:jc w:val="both"/>
      </w:pPr>
      <w:r>
        <w:rPr>
          <w:rFonts w:ascii="Liberation Serif" w:cs="Liberation Serif" w:eastAsia="Liberation Serif" w:hAnsi="Liberation Serif"/>
          <w:sz w:val="24"/>
          <w:szCs w:val="24"/>
        </w:rPr>
        <w:t xml:space="preserve">En julio de 1792, el comandante del ejército prusiano publicó un manifiesto amenazando a París con destrucción total si se atrevían a poner en peligro a la familia real. Fue el peor cálculo político posible. En lugar de aterrorizar a los parisinos, los enfureció hasta un punto sin retorno.</w:t>
      </w:r>
    </w:p>
    <w:p>
      <w:pPr>
        <w:spacing w:after="160" w:before="0" w:line="336" w:lineRule="auto"/>
        <w:jc w:val="both"/>
      </w:pPr>
      <w:r>
        <w:rPr>
          <w:rFonts w:ascii="Liberation Serif" w:cs="Liberation Serif" w:eastAsia="Liberation Serif" w:hAnsi="Liberation Serif"/>
          <w:sz w:val="24"/>
          <w:szCs w:val="24"/>
        </w:rPr>
        <w:t xml:space="preserve">El 10 de agosto de 1792, una multitud enorme atacó el Palacio de las Tullerías. Los guardias suizos que defendían el edificio combatieron hasta el final: murieron cientos de ellos. Luis XVI y su familia escaparon milagrosamente y buscaron refugio en la Asamblea. Esta los arrestó y los envió a prisión. La monarquía había dejado de existir en los hechos.</w:t>
      </w:r>
    </w:p>
    <w:p>
      <w:pPr>
        <w:pStyle w:val="Heading2"/>
        <w:spacing w:after="120" w:before="360"/>
      </w:pPr>
      <w:r>
        <w:rPr>
          <w:rFonts w:ascii="Liberation Serif" w:cs="Liberation Serif" w:eastAsia="Liberation Serif" w:hAnsi="Liberation Serif"/>
          <w:b/>
          <w:bCs/>
          <w:sz w:val="28"/>
          <w:szCs w:val="28"/>
        </w:rPr>
        <w:t xml:space="preserve">La República y el juicio al rey</w:t>
      </w:r>
    </w:p>
    <w:p>
      <w:pPr>
        <w:spacing w:after="160" w:before="0" w:line="336" w:lineRule="auto"/>
        <w:jc w:val="both"/>
      </w:pPr>
      <w:r>
        <w:rPr>
          <w:rFonts w:ascii="Liberation Serif" w:cs="Liberation Serif" w:eastAsia="Liberation Serif" w:hAnsi="Liberation Serif"/>
          <w:sz w:val="24"/>
          <w:szCs w:val="24"/>
        </w:rPr>
        <w:t xml:space="preserve">En septiembre de 1792 se reunió la Convención Nacional, elegida por sufragio universal masculino. Fue la primera vez en la historia que todos los hombres, independientemente de su riqueza o condición social, podían votar. Su primer acto fue abolir la monarquía y proclamar la República. El calendario oficial fue reiniciado desde cero: comenzaba el Año I de la República Francesa.</w:t>
      </w:r>
    </w:p>
    <w:p>
      <w:pPr>
        <w:spacing w:after="160" w:before="0" w:line="336" w:lineRule="auto"/>
        <w:jc w:val="both"/>
      </w:pPr>
      <w:r>
        <w:rPr>
          <w:rFonts w:ascii="Liberation Serif" w:cs="Liberation Serif" w:eastAsia="Liberation Serif" w:hAnsi="Liberation Serif"/>
          <w:sz w:val="24"/>
          <w:szCs w:val="24"/>
        </w:rPr>
        <w:t xml:space="preserve">La Convención entonces debía resolver una pregunta incómoda y urgente: ¿qué hacer con Luis XVI?</w:t>
      </w:r>
    </w:p>
    <w:p>
      <w:pPr>
        <w:spacing w:after="160" w:before="0" w:line="336" w:lineRule="auto"/>
        <w:jc w:val="both"/>
      </w:pPr>
      <w:r>
        <w:rPr>
          <w:rFonts w:ascii="Liberation Serif" w:cs="Liberation Serif" w:eastAsia="Liberation Serif" w:hAnsi="Liberation Serif"/>
          <w:sz w:val="24"/>
          <w:szCs w:val="24"/>
        </w:rPr>
        <w:t xml:space="preserve">El debate fue intenso y angustioso. Algunos querían exiliarlo, otros querían mantenerlo con vida como garantía diplomática. Pero los investigadores descubrieron documentos que probaban que el rey había estado enviando información a los enemigos de Francia mientras juraba lealtad a la constitución. Era traición en el sentido más estricto de la palabra.</w:t>
      </w:r>
    </w:p>
    <w:p>
      <w:pPr>
        <w:spacing w:after="160" w:before="0" w:line="336" w:lineRule="auto"/>
        <w:jc w:val="both"/>
      </w:pPr>
      <w:r>
        <w:rPr>
          <w:rFonts w:ascii="Liberation Serif" w:cs="Liberation Serif" w:eastAsia="Liberation Serif" w:hAnsi="Liberation Serif"/>
          <w:sz w:val="24"/>
          <w:szCs w:val="24"/>
        </w:rPr>
        <w:t xml:space="preserve">Lo juzgaron en la propia Convención. El veredicto fue unánime: culpable. La votación sobre la sentencia fue más dramática: la pena de muerte ganó por un solo voto.</w:t>
      </w:r>
    </w:p>
    <w:p>
      <w:pPr>
        <w:spacing w:after="160" w:before="0" w:line="336" w:lineRule="auto"/>
        <w:jc w:val="both"/>
      </w:pPr>
      <w:r>
        <w:rPr>
          <w:rFonts w:ascii="Liberation Serif" w:cs="Liberation Serif" w:eastAsia="Liberation Serif" w:hAnsi="Liberation Serif"/>
          <w:sz w:val="24"/>
          <w:szCs w:val="24"/>
        </w:rPr>
        <w:t xml:space="preserve">El 21 de enero de 1793, Luis XVI fue ejecutado en la guillotina en la Plaza de la Revolución, frente a una multitud de miles de personas. Según las crónicas, intentó pronunciar unas palabras, pero los tambores ahogaron su voz. Cayó la cuchilla. Por primera vez en más de mil años, Francia no tenía rey. Europa entera quedó en estado de shock.</w:t>
      </w:r>
    </w:p>
    <w:p>
      <w:pPr>
        <w:pStyle w:val="Heading2"/>
        <w:spacing w:after="120" w:before="360"/>
      </w:pPr>
      <w:r>
        <w:rPr>
          <w:rFonts w:ascii="Liberation Serif" w:cs="Liberation Serif" w:eastAsia="Liberation Serif" w:hAnsi="Liberation Serif"/>
          <w:b/>
          <w:bCs/>
          <w:sz w:val="28"/>
          <w:szCs w:val="28"/>
        </w:rPr>
        <w:t xml:space="preserve">El Terror: cuando la revolución devora a sus hijos</w:t>
      </w:r>
    </w:p>
    <w:p>
      <w:pPr>
        <w:spacing w:after="160" w:before="0" w:line="336" w:lineRule="auto"/>
        <w:jc w:val="both"/>
      </w:pPr>
      <w:r>
        <w:rPr>
          <w:rFonts w:ascii="Liberation Serif" w:cs="Liberation Serif" w:eastAsia="Liberation Serif" w:hAnsi="Liberation Serif"/>
          <w:sz w:val="24"/>
          <w:szCs w:val="24"/>
        </w:rPr>
        <w:t xml:space="preserve">Las consecuencias fueron inmediatas. Inglaterra, España, Holanda y casi toda Europa se unieron contra Francia en una coalición. Era la nación revolucionaria contra el continente. Y en el interior del país, la situación también era explosiva: en la región de La Vendée estalló una revuelta monárquica y católica que derivó en una guerra civil brutal.</w:t>
      </w:r>
    </w:p>
    <w:p>
      <w:pPr>
        <w:spacing w:after="160" w:before="0" w:line="336" w:lineRule="auto"/>
        <w:jc w:val="both"/>
      </w:pPr>
      <w:r>
        <w:rPr>
          <w:rFonts w:ascii="Liberation Serif" w:cs="Liberation Serif" w:eastAsia="Liberation Serif" w:hAnsi="Liberation Serif"/>
          <w:sz w:val="24"/>
          <w:szCs w:val="24"/>
        </w:rPr>
        <w:t xml:space="preserve">La Convención respondió con medidas de emergencia. Creó el Comité de Salvación Pública para coordinar la defensa nacional. Implementó el reclutamiento masivo —todos los hombres jóvenes debían incorporarse al ejército—. Francia se transformó en una maquinaria militar sin precedentes en la historia occidental.</w:t>
      </w:r>
    </w:p>
    <w:p>
      <w:pPr>
        <w:spacing w:after="160" w:before="0" w:line="336" w:lineRule="auto"/>
        <w:jc w:val="both"/>
      </w:pPr>
      <w:r>
        <w:rPr>
          <w:rFonts w:ascii="Liberation Serif" w:cs="Liberation Serif" w:eastAsia="Liberation Serif" w:hAnsi="Liberation Serif"/>
          <w:sz w:val="24"/>
          <w:szCs w:val="24"/>
        </w:rPr>
        <w:t xml:space="preserve">Pero el precio de esa cohesión fue el Terror.</w:t>
      </w:r>
    </w:p>
    <w:p>
      <w:pPr>
        <w:spacing w:after="160" w:before="0" w:line="336" w:lineRule="auto"/>
        <w:jc w:val="both"/>
      </w:pPr>
      <w:r>
        <w:rPr>
          <w:rFonts w:ascii="Liberation Serif" w:cs="Liberation Serif" w:eastAsia="Liberation Serif" w:hAnsi="Liberation Serif"/>
          <w:sz w:val="24"/>
          <w:szCs w:val="24"/>
        </w:rPr>
        <w:t xml:space="preserve">Para garantizar la unidad interna y eliminar a los "enemigos de la República", Robespierre y los Jacobinos comenzaron a usar la guillotina de forma sistemática. La Ley de Sospechosos de septiembre de 1793 establecía que cualquier persona denunciada como contrarrevolucionaria podía ser arrestada y juzgada sumariamente. La presunción de inocencia desapareció. Una denuncia bastaba para condenar a alguien.</w:t>
      </w:r>
    </w:p>
    <w:p>
      <w:pPr>
        <w:spacing w:after="160" w:before="0" w:line="336" w:lineRule="auto"/>
        <w:jc w:val="both"/>
      </w:pPr>
      <w:r>
        <w:rPr>
          <w:rFonts w:ascii="Liberation Serif" w:cs="Liberation Serif" w:eastAsia="Liberation Serif" w:hAnsi="Liberation Serif"/>
          <w:sz w:val="24"/>
          <w:szCs w:val="24"/>
        </w:rPr>
        <w:t xml:space="preserve">Miles fueron ejecutados. Nobles y clérigos, pero también comerciantes, funcionarios, incluso revolucionarios de la primera hora. Los Girondinos, el sector moderado de la Convención, fueron arrestados y guillotinados. La paranoia se apoderó de la política. Robespierre hablaba de construir una "República de la Virtud", un nuevo orden moral para la humanidad. Pero lo hacía con el hacha del verdugo.</w:t>
      </w:r>
    </w:p>
    <w:p>
      <w:pPr>
        <w:spacing w:after="160" w:before="0" w:line="336" w:lineRule="auto"/>
        <w:jc w:val="both"/>
      </w:pPr>
      <w:r>
        <w:rPr>
          <w:rFonts w:ascii="Liberation Serif" w:cs="Liberation Serif" w:eastAsia="Liberation Serif" w:hAnsi="Liberation Serif"/>
          <w:sz w:val="24"/>
          <w:szCs w:val="24"/>
        </w:rPr>
        <w:t xml:space="preserve">María Antonieta fue ejecutada en octubre de 1793. Su juicio fue un ejercicio de humillación pública; las acusaciones incluían cargos que la historia juzgaría como infamantes inventos. La llevaron al cadalso en una carreta común, sin los honores de su rango. Murió con una serenidad que sus contemporáneos describieron con cierta incomodidad.</w:t>
      </w:r>
    </w:p>
    <w:p>
      <w:pPr>
        <w:spacing w:after="160" w:before="0" w:line="336" w:lineRule="auto"/>
        <w:jc w:val="both"/>
      </w:pPr>
      <w:r>
        <w:rPr>
          <w:rFonts w:ascii="Liberation Serif" w:cs="Liberation Serif" w:eastAsia="Liberation Serif" w:hAnsi="Liberation Serif"/>
          <w:sz w:val="24"/>
          <w:szCs w:val="24"/>
        </w:rPr>
        <w:t xml:space="preserve">El Terror alcanzó su punto más alto en la primavera y el verano de 1794. La guillotina trabajaba sin pausa. Incluso Georges Danton, uno de los líderes más carismáticos y populares de la Revolución, cayó víctima del sistema que él mismo había contribuido a construir. Su crimen fue pedir moderación, argumentar que ya era suficiente violencia. Fue arrestado en abril de 1794 y ejecutado semanas después.</w:t>
      </w:r>
    </w:p>
    <w:p>
      <w:pPr>
        <w:pStyle w:val="Heading2"/>
        <w:spacing w:after="120" w:before="360"/>
      </w:pPr>
      <w:r>
        <w:rPr>
          <w:rFonts w:ascii="Liberation Serif" w:cs="Liberation Serif" w:eastAsia="Liberation Serif" w:hAnsi="Liberation Serif"/>
          <w:b/>
          <w:bCs/>
          <w:sz w:val="28"/>
          <w:szCs w:val="28"/>
        </w:rPr>
        <w:t xml:space="preserve">La caída de Robespierre y el fin del Terror</w:t>
      </w:r>
    </w:p>
    <w:p>
      <w:pPr>
        <w:spacing w:after="160" w:before="0" w:line="336" w:lineRule="auto"/>
        <w:jc w:val="both"/>
      </w:pPr>
      <w:r>
        <w:rPr>
          <w:rFonts w:ascii="Liberation Serif" w:cs="Liberation Serif" w:eastAsia="Liberation Serif" w:hAnsi="Liberation Serif"/>
          <w:sz w:val="24"/>
          <w:szCs w:val="24"/>
        </w:rPr>
        <w:t xml:space="preserve">La ironía final de Robespierre fue que al eliminar sistemáticamente a todos sus rivales y adversarios, se quedó políticamente solo. Y esa soledad fue su perdición.</w:t>
      </w:r>
    </w:p>
    <w:p>
      <w:pPr>
        <w:spacing w:after="160" w:before="0" w:line="336" w:lineRule="auto"/>
        <w:jc w:val="both"/>
      </w:pPr>
      <w:r>
        <w:rPr>
          <w:rFonts w:ascii="Liberation Serif" w:cs="Liberation Serif" w:eastAsia="Liberation Serif" w:hAnsi="Liberation Serif"/>
          <w:sz w:val="24"/>
          <w:szCs w:val="24"/>
        </w:rPr>
        <w:t xml:space="preserve">Los miembros de la Convención que aún sobrevivían comenzaron a preguntarse: si pudo destruir a Danton, ¿quién garantizaba que no serían los siguientes? El miedo —la misma herramienta que había usado el Terror para gobernar— cambió de dirección. Ya no aterrorizaba a los enemigos del régimen. Aterrorizaba a sus propios sostenedores.</w:t>
      </w:r>
    </w:p>
    <w:p>
      <w:pPr>
        <w:spacing w:after="160" w:before="0" w:line="336" w:lineRule="auto"/>
        <w:jc w:val="both"/>
      </w:pPr>
      <w:r>
        <w:rPr>
          <w:rFonts w:ascii="Liberation Serif" w:cs="Liberation Serif" w:eastAsia="Liberation Serif" w:hAnsi="Liberation Serif"/>
          <w:sz w:val="24"/>
          <w:szCs w:val="24"/>
        </w:rPr>
        <w:t xml:space="preserve">El 9 Termidor del Año II (27 de julio de 1794, en el calendario tradicional), Robespierre fue a la Convención convencido de que pronunciaría otro de sus discursos sobre la virtud republicana. En cambio, lo acusaron, lo interrumpieron, no le permitieron hablar. Fue arrestado junto con sus principales colaboradores.</w:t>
      </w:r>
    </w:p>
    <w:p>
      <w:pPr>
        <w:spacing w:after="160" w:before="0" w:line="336" w:lineRule="auto"/>
        <w:jc w:val="both"/>
      </w:pPr>
      <w:r>
        <w:rPr>
          <w:rFonts w:ascii="Liberation Serif" w:cs="Liberation Serif" w:eastAsia="Liberation Serif" w:hAnsi="Liberation Serif"/>
          <w:sz w:val="24"/>
          <w:szCs w:val="24"/>
        </w:rPr>
        <w:t xml:space="preserve">Esa noche intentó suicidarse disparándose, pero solo logró fracturarse la mandíbula. Al día siguiente fue guillotinado junto con veintiún de sus aliados. El mismo mecanismo que había utilizado para eliminar a sus adversarios lo destruyó a él. El Terror había terminado.</w:t>
      </w:r>
    </w:p>
    <w:p>
      <w:pPr>
        <w:spacing w:after="160" w:before="0" w:line="336" w:lineRule="auto"/>
        <w:jc w:val="both"/>
      </w:pPr>
      <w:r>
        <w:rPr>
          <w:rFonts w:ascii="Liberation Serif" w:cs="Liberation Serif" w:eastAsia="Liberation Serif" w:hAnsi="Liberation Serif"/>
          <w:sz w:val="24"/>
          <w:szCs w:val="24"/>
        </w:rPr>
        <w:t xml:space="preserve">La reacción que siguió —conocida como la "reacción Termidoriana"— fue de cierto alivio colectivo. Se liberaron presos políticos, se cerraron los clubes jacobinos, se moderó el discurso oficial. Pero el país estaba destrozado: la economía en ruinas, la inflación descontrolada, el tejido social deshilachado por años de violencia y desconfianza.</w:t>
      </w:r>
    </w:p>
    <w:p>
      <w:pPr>
        <w:pStyle w:val="Heading2"/>
        <w:spacing w:after="120" w:before="360"/>
      </w:pPr>
      <w:r>
        <w:rPr>
          <w:rFonts w:ascii="Liberation Serif" w:cs="Liberation Serif" w:eastAsia="Liberation Serif" w:hAnsi="Liberation Serif"/>
          <w:b/>
          <w:bCs/>
          <w:sz w:val="28"/>
          <w:szCs w:val="28"/>
        </w:rPr>
        <w:t xml:space="preserve">El Directorio, Napoleón y el cierre de un ciclo</w:t>
      </w:r>
    </w:p>
    <w:p>
      <w:pPr>
        <w:spacing w:after="160" w:before="0" w:line="336" w:lineRule="auto"/>
        <w:jc w:val="both"/>
      </w:pPr>
      <w:r>
        <w:rPr>
          <w:rFonts w:ascii="Liberation Serif" w:cs="Liberation Serif" w:eastAsia="Liberation Serif" w:hAnsi="Liberation Serif"/>
          <w:sz w:val="24"/>
          <w:szCs w:val="24"/>
        </w:rPr>
        <w:t xml:space="preserve">En 1795, una nueva constitución creó el </w:t>
      </w:r>
      <w:r>
        <w:rPr>
          <w:rFonts w:ascii="Liberation Serif" w:cs="Liberation Serif" w:eastAsia="Liberation Serif" w:hAnsi="Liberation Serif"/>
          <w:b/>
          <w:bCs/>
          <w:sz w:val="24"/>
          <w:szCs w:val="24"/>
        </w:rPr>
        <w:t xml:space="preserve">Directorio</w:t>
      </w:r>
      <w:r>
        <w:rPr>
          <w:rFonts w:ascii="Liberation Serif" w:cs="Liberation Serif" w:eastAsia="Liberation Serif" w:hAnsi="Liberation Serif"/>
          <w:sz w:val="24"/>
          <w:szCs w:val="24"/>
        </w:rPr>
        <w:t xml:space="preserve">, un gobierno colegiado de cinco directores diseñado para evitar que el poder se concentrara en una sola persona. Era una solución de compromiso que nunca terminó de funcionar. El Directorio fue débil, profundamente corrupto e ineficaz. Duró cuatro años de crisis permanente.</w:t>
      </w:r>
    </w:p>
    <w:p>
      <w:pPr>
        <w:spacing w:after="160" w:before="0" w:line="336" w:lineRule="auto"/>
        <w:jc w:val="both"/>
      </w:pPr>
      <w:r>
        <w:rPr>
          <w:rFonts w:ascii="Liberation Serif" w:cs="Liberation Serif" w:eastAsia="Liberation Serif" w:hAnsi="Liberation Serif"/>
          <w:sz w:val="24"/>
          <w:szCs w:val="24"/>
        </w:rPr>
        <w:t xml:space="preserve">Sin embargo, durante esos años, algo notable ocurría en los campos de batalla. Las guerras continuaban, pero Francia había comenzado a ganarlas. El reclutamiento masivo había creado el ejército más grande que Europa había visto, y el mérito —no el apellido— determinaba quién ascendía. Los oficiales jóvenes que demostraban talento escalaban posiciones con una velocidad imposible bajo el Antiguo Régimen.</w:t>
      </w:r>
    </w:p>
    <w:p>
      <w:pPr>
        <w:spacing w:after="160" w:before="0" w:line="336" w:lineRule="auto"/>
        <w:jc w:val="both"/>
      </w:pPr>
      <w:r>
        <w:rPr>
          <w:rFonts w:ascii="Liberation Serif" w:cs="Liberation Serif" w:eastAsia="Liberation Serif" w:hAnsi="Liberation Serif"/>
          <w:sz w:val="24"/>
          <w:szCs w:val="24"/>
        </w:rPr>
        <w:t xml:space="preserve">Uno de esos oficiales se destacó sobre todos los demás: Napoleón Bonaparte, un corso que a los veinticinco años ya era general, y que ganaba batallas que sus superiores consideraban imposibles. En Italia, en Egipto, dondequiera que lo enviaban, triunfaba. Se convirtió en el héroe militar que Francia necesitaba y en el nombre que toda Europa temía.</w:t>
      </w:r>
    </w:p>
    <w:p>
      <w:pPr>
        <w:spacing w:after="160" w:before="0" w:line="336" w:lineRule="auto"/>
        <w:jc w:val="both"/>
      </w:pPr>
      <w:r>
        <w:rPr>
          <w:rFonts w:ascii="Liberation Serif" w:cs="Liberation Serif" w:eastAsia="Liberation Serif" w:hAnsi="Liberation Serif"/>
          <w:sz w:val="24"/>
          <w:szCs w:val="24"/>
        </w:rPr>
        <w:t xml:space="preserve">En noviembre de 1799, Napoleón ejecutó un golpe de Estado. Con sus soldados rodeando el edificio donde sesionaba el Directorio, disolvió el gobierno y estableció el Consulado, con él mismo como Primer Cónsul. La etapa republicana de la Revolución había concluido.</w:t>
      </w:r>
    </w:p>
    <w:p>
      <w:pPr>
        <w:spacing w:after="160" w:before="0" w:line="336" w:lineRule="auto"/>
        <w:jc w:val="both"/>
      </w:pPr>
      <w:r>
        <w:rPr>
          <w:rFonts w:ascii="Liberation Serif" w:cs="Liberation Serif" w:eastAsia="Liberation Serif" w:hAnsi="Liberation Serif"/>
          <w:sz w:val="24"/>
          <w:szCs w:val="24"/>
        </w:rPr>
        <w:t xml:space="preserve">Pero Napoleón no simplemente borró lo construido. Lo que hizo fue algo más complejo y más duradero: consolidó las conquistas de la Revolución bajo su propia autoridad personal. En 1804 se coronó Emperador —con el Papa presente, aunque fue el propio Napoleón quien colocó la corona sobre su cabeza, en un gesto cargado de simbolismo—. Pero su poder no descansaba en el derecho divino ni en el linaje. Descansaba en el mérito, en la victoria militar y en el apoyo popular.</w:t>
      </w:r>
    </w:p>
    <w:p>
      <w:pPr>
        <w:pStyle w:val="Heading2"/>
        <w:spacing w:after="120" w:before="360"/>
      </w:pPr>
      <w:r>
        <w:rPr>
          <w:rFonts w:ascii="Liberation Serif" w:cs="Liberation Serif" w:eastAsia="Liberation Serif" w:hAnsi="Liberation Serif"/>
          <w:b/>
          <w:bCs/>
          <w:sz w:val="28"/>
          <w:szCs w:val="28"/>
        </w:rPr>
        <w:t xml:space="preserve">El legado que llegó hasta América Latina</w:t>
      </w:r>
    </w:p>
    <w:p>
      <w:pPr>
        <w:spacing w:after="160" w:before="0" w:line="336" w:lineRule="auto"/>
        <w:jc w:val="both"/>
      </w:pPr>
      <w:r>
        <w:rPr>
          <w:rFonts w:ascii="Liberation Serif" w:cs="Liberation Serif" w:eastAsia="Liberation Serif" w:hAnsi="Liberation Serif"/>
          <w:sz w:val="24"/>
          <w:szCs w:val="24"/>
        </w:rPr>
        <w:t xml:space="preserve">La contribución más duradera de Napoleón a la historia jurídica del mundo fue el Código Civil de 1804, conocido como el Código Napoleónico. No era una creación completamente original: era una sistematización ordenada de las ideas más importantes producidas por la Revolución. Pero esa sistematización fue decisiva.</w:t>
      </w:r>
    </w:p>
    <w:p>
      <w:pPr>
        <w:spacing w:after="160" w:before="0" w:line="336" w:lineRule="auto"/>
        <w:jc w:val="both"/>
      </w:pPr>
      <w:r>
        <w:rPr>
          <w:rFonts w:ascii="Liberation Serif" w:cs="Liberation Serif" w:eastAsia="Liberation Serif" w:hAnsi="Liberation Serif"/>
          <w:sz w:val="24"/>
          <w:szCs w:val="24"/>
        </w:rPr>
        <w:t xml:space="preserve">El Código establecía que todos los ciudadanos eran iguales ante la ley, que no existían privilegios de nacimiento, que la propiedad privada era inviolable, que los contratos debían cumplirse. Regulaba el matrimonio, la herencia, la responsabilidad civil. Era, en esencia, el manual de funcionamiento de un Estado moderno.</w:t>
      </w:r>
    </w:p>
    <w:p>
      <w:pPr>
        <w:spacing w:after="160" w:before="0" w:line="336" w:lineRule="auto"/>
        <w:jc w:val="both"/>
      </w:pPr>
      <w:r>
        <w:rPr>
          <w:rFonts w:ascii="Liberation Serif" w:cs="Liberation Serif" w:eastAsia="Liberation Serif" w:hAnsi="Liberation Serif"/>
          <w:sz w:val="24"/>
          <w:szCs w:val="24"/>
        </w:rPr>
        <w:t xml:space="preserve">Y ese Código se exportó. Las guerras napoleónicas llevaron a las tropas francesas por toda Europa, y en todos los territorios que ocupaban implementaban el nuevo ordenamiento jurídico. Países que nunca habían tenido una legislación moderna y coherente de repente la tenían. Y lo notable es que cuando Napoleón fue derrotado y su Imperio colapsó, muchos de esos países conservaron el Código o lo utilizaron como base para su propia legislación.</w:t>
      </w:r>
    </w:p>
    <w:p>
      <w:pPr>
        <w:spacing w:after="160" w:before="0" w:line="336" w:lineRule="auto"/>
        <w:jc w:val="both"/>
      </w:pPr>
      <w:r>
        <w:rPr>
          <w:rFonts w:ascii="Liberation Serif" w:cs="Liberation Serif" w:eastAsia="Liberation Serif" w:hAnsi="Liberation Serif"/>
          <w:sz w:val="24"/>
          <w:szCs w:val="24"/>
        </w:rPr>
        <w:t xml:space="preserve">Argentina, Chile, Colombia, gran parte de América Latina terminaron construyendo sus sistemas jurídicos sobre fundamentos napoleónicos. Si estudiás derecho en estos países hoy, estás estudiando algo cuyas raíces llegan directamente a la Revolución Francesa.</w:t>
      </w:r>
    </w:p>
    <w:p>
      <w:pPr>
        <w:spacing w:after="160" w:before="0" w:line="336" w:lineRule="auto"/>
        <w:jc w:val="both"/>
      </w:pPr>
      <w:r>
        <w:rPr>
          <w:rFonts w:ascii="Liberation Serif" w:cs="Liberation Serif" w:eastAsia="Liberation Serif" w:hAnsi="Liberation Serif"/>
          <w:sz w:val="24"/>
          <w:szCs w:val="24"/>
        </w:rPr>
        <w:t xml:space="preserve">Napoleón también consolidó otras reformas revolucionarias. Creó el sistema educativo público. Fundó universidades y escuelas técnicas. Profesionalizó la administración del Estado sobre la base del mérito. Cualquier persona capaz podía ascender en la jerarquía, independientemente de su origen familiar.</w:t>
      </w:r>
    </w:p>
    <w:p>
      <w:pPr>
        <w:spacing w:after="160" w:before="0" w:line="336" w:lineRule="auto"/>
        <w:jc w:val="both"/>
      </w:pPr>
      <w:r>
        <w:rPr>
          <w:rFonts w:ascii="Liberation Serif" w:cs="Liberation Serif" w:eastAsia="Liberation Serif" w:hAnsi="Liberation Serif"/>
          <w:sz w:val="24"/>
          <w:szCs w:val="24"/>
        </w:rPr>
        <w:t xml:space="preserve">Traicionó otros ideales, por supuesto. La libertad de prensa desapareció. La democracia también. El hombre que se había beneficiado de la apertura revolucionaria gobernaba con mano de hierro. Pero las transformaciones estructurales que produjo —en el derecho, en la educación, en la administración— sobrevivieron a su caída y llegaron hasta nosotros.</w:t>
      </w:r>
    </w:p>
    <w:p>
      <w:pPr>
        <w:pStyle w:val="Heading2"/>
        <w:spacing w:after="120" w:before="360"/>
      </w:pPr>
      <w:r>
        <w:rPr>
          <w:rFonts w:ascii="Liberation Serif" w:cs="Liberation Serif" w:eastAsia="Liberation Serif" w:hAnsi="Liberation Serif"/>
          <w:b/>
          <w:bCs/>
          <w:sz w:val="28"/>
          <w:szCs w:val="28"/>
        </w:rPr>
        <w:t xml:space="preserve">¿Qué quedó de todo esto?</w:t>
      </w:r>
    </w:p>
    <w:p>
      <w:pPr>
        <w:spacing w:after="160" w:before="0" w:line="336" w:lineRule="auto"/>
        <w:jc w:val="both"/>
      </w:pPr>
      <w:r>
        <w:rPr>
          <w:rFonts w:ascii="Liberation Serif" w:cs="Liberation Serif" w:eastAsia="Liberation Serif" w:hAnsi="Liberation Serif"/>
          <w:sz w:val="24"/>
          <w:szCs w:val="24"/>
        </w:rPr>
        <w:t xml:space="preserve">La Revolución Francesa cambió el mundo de maneras que todavía no terminamos de procesar completamente.</w:t>
      </w:r>
    </w:p>
    <w:p>
      <w:pPr>
        <w:spacing w:after="160" w:before="0" w:line="336" w:lineRule="auto"/>
        <w:jc w:val="both"/>
      </w:pPr>
      <w:r>
        <w:rPr>
          <w:rFonts w:ascii="Liberation Serif" w:cs="Liberation Serif" w:eastAsia="Liberation Serif" w:hAnsi="Liberation Serif"/>
          <w:sz w:val="24"/>
          <w:szCs w:val="24"/>
        </w:rPr>
        <w:t xml:space="preserve">Destruyó el feudalismo como sistema económico y social. Estableció el principio de que todos los seres humanos tienen derechos que ningún gobierno puede arrebatarles. Creó el concepto moderno de ciudadanía —no el súbdito que obedece, sino el ciudadano que participa. Mostró que el pueblo puede cambiar un sistema político, que el poder no es eterno ni inevitable. Produjo las categorías políticas de izquierda y derecha que organizan el debate democrático hasta hoy. Influyó directamente en las independencias latinoamericanas, en las revoluciones del siglo XIX, en la democracia liberal contemporánea.</w:t>
      </w:r>
    </w:p>
    <w:p>
      <w:pPr>
        <w:spacing w:after="160" w:before="0" w:line="336" w:lineRule="auto"/>
        <w:jc w:val="both"/>
      </w:pPr>
      <w:r>
        <w:rPr>
          <w:rFonts w:ascii="Liberation Serif" w:cs="Liberation Serif" w:eastAsia="Liberation Serif" w:hAnsi="Liberation Serif"/>
          <w:sz w:val="24"/>
          <w:szCs w:val="24"/>
        </w:rPr>
        <w:t xml:space="preserve">Pero también mostró, con una claridad aterradora, los peligros de la violencia revolucionaria. El Terror mató a decenas de miles. Las guerras que desencadenó causaron cientos de miles de víctimas más. La Revolución comenzó con los ideales más elevados que la humanidad había articulado: </w:t>
      </w:r>
      <w:r>
        <w:rPr>
          <w:rFonts w:ascii="Liberation Serif" w:cs="Liberation Serif" w:eastAsia="Liberation Serif" w:hAnsi="Liberation Serif"/>
          <w:i/>
          <w:iCs/>
          <w:sz w:val="24"/>
          <w:szCs w:val="24"/>
        </w:rPr>
        <w:t xml:space="preserve">liberté, égalité, fraternité</w:t>
      </w:r>
      <w:r>
        <w:rPr>
          <w:rFonts w:ascii="Liberation Serif" w:cs="Liberation Serif" w:eastAsia="Liberation Serif" w:hAnsi="Liberation Serif"/>
          <w:sz w:val="24"/>
          <w:szCs w:val="24"/>
        </w:rPr>
        <w:t xml:space="preserve">. Y produjo la guillotina trabajando sin pausa, las denuncias anónimas, la paranoia como forma de gobierno.</w:t>
      </w:r>
    </w:p>
    <w:p>
      <w:pPr>
        <w:spacing w:after="160" w:before="0" w:line="336" w:lineRule="auto"/>
        <w:jc w:val="both"/>
      </w:pPr>
      <w:r>
        <w:rPr>
          <w:rFonts w:ascii="Liberation Serif" w:cs="Liberation Serif" w:eastAsia="Liberation Serif" w:hAnsi="Liberation Serif"/>
          <w:sz w:val="24"/>
          <w:szCs w:val="24"/>
        </w:rPr>
        <w:t xml:space="preserve">Robespierre quería construir una República de la Virtud. Construyó un régimen de terror. Danton murió pidiendo que cesara la violencia. Los Girondinos moderados fueron ejecutados por serlo. Los héroes se convirtieron en verdugos, y los verdugos en víctimas de sus propios métodos.</w:t>
      </w:r>
    </w:p>
    <w:p>
      <w:pPr>
        <w:spacing w:after="160" w:before="0" w:line="336" w:lineRule="auto"/>
        <w:jc w:val="both"/>
      </w:pPr>
      <w:r>
        <w:rPr>
          <w:rFonts w:ascii="Liberation Serif" w:cs="Liberation Serif" w:eastAsia="Liberation Serif" w:hAnsi="Liberation Serif"/>
          <w:sz w:val="24"/>
          <w:szCs w:val="24"/>
        </w:rPr>
        <w:t xml:space="preserve">La Revolución Francesa fue todo eso al mismo tiempo. No es posible quedarse con solo una de sus caras. La grandeza y el horror coexistieron de manera inseparable.</w:t>
      </w:r>
    </w:p>
    <w:p>
      <w:pPr>
        <w:pStyle w:val="Heading2"/>
        <w:spacing w:after="120" w:before="360"/>
      </w:pPr>
      <w:r>
        <w:rPr>
          <w:rFonts w:ascii="Liberation Serif" w:cs="Liberation Serif" w:eastAsia="Liberation Serif" w:hAnsi="Liberation Serif"/>
          <w:b/>
          <w:bCs/>
          <w:sz w:val="28"/>
          <w:szCs w:val="28"/>
        </w:rPr>
        <w:t xml:space="preserve">Por qué seguimos pensando en esto más de doscientos años después</w:t>
      </w:r>
    </w:p>
    <w:p>
      <w:pPr>
        <w:spacing w:after="160" w:before="0" w:line="336" w:lineRule="auto"/>
        <w:jc w:val="both"/>
      </w:pPr>
      <w:r>
        <w:rPr>
          <w:rFonts w:ascii="Liberation Serif" w:cs="Liberation Serif" w:eastAsia="Liberation Serif" w:hAnsi="Liberation Serif"/>
          <w:sz w:val="24"/>
          <w:szCs w:val="24"/>
        </w:rPr>
        <w:t xml:space="preserve">Cada vez que debatimos sobre el rol del Estado, sobre los límites del poder, sobre cuándo es legítimo resistir a un gobierno injusto, estamos teniendo conversaciones que comenzaron en las calles de París en 1789. Los términos del debate —izquierda y derecha, reforma y revolución, libertad e igualdad, orden y justicia— fueron definidos, en buena medida, en aquellos años convulsos.</w:t>
      </w:r>
    </w:p>
    <w:p>
      <w:pPr>
        <w:spacing w:after="160" w:before="0" w:line="336" w:lineRule="auto"/>
        <w:jc w:val="both"/>
      </w:pPr>
      <w:r>
        <w:rPr>
          <w:rFonts w:ascii="Liberation Serif" w:cs="Liberation Serif" w:eastAsia="Liberation Serif" w:hAnsi="Liberation Serif"/>
          <w:sz w:val="24"/>
          <w:szCs w:val="24"/>
        </w:rPr>
        <w:t xml:space="preserve">Leer sobre la Revolución Francesa no es un ejercicio de nostalgia histórica. Es entender de dónde vienen las ideas que organizan nuestra vida política, nuestros derechos, nuestras instituciones. Es entender que nada de lo que damos por sentado fue siempre así. Que la democracia, la igualdad ante la ley, la separación de poderes son conquistas relativamente recientes, construidas con enorme esfuerzo y, en muchos casos, con sangre.</w:t>
      </w:r>
    </w:p>
    <w:p>
      <w:pPr>
        <w:spacing w:after="160" w:before="160" w:line="336" w:lineRule="auto"/>
        <w:ind w:left="720" w:right="720"/>
        <w:jc w:val="both"/>
      </w:pPr>
      <w:r>
        <w:rPr>
          <w:rFonts w:ascii="Liberation Serif" w:cs="Liberation Serif" w:eastAsia="Liberation Serif" w:hAnsi="Liberation Serif"/>
          <w:i/>
          <w:iCs/>
          <w:sz w:val="24"/>
          <w:szCs w:val="24"/>
        </w:rPr>
        <w:t xml:space="preserve">Gente común hizo cosas extraordinarias. Héroes se convirtieron en villanos. Los ideales más nobles coexistieron con la crueldad más brutal. Fue humana, en toda su complejidad.</w:t>
      </w:r>
    </w:p>
    <w:p>
      <w:pPr>
        <w:spacing w:after="160" w:before="0" w:line="336" w:lineRule="auto"/>
        <w:jc w:val="both"/>
      </w:pPr>
      <w:r>
        <w:rPr>
          <w:rFonts w:ascii="Liberation Serif" w:cs="Liberation Serif" w:eastAsia="Liberation Serif" w:hAnsi="Liberation Serif"/>
          <w:sz w:val="24"/>
          <w:szCs w:val="24"/>
        </w:rPr>
        <w:t xml:space="preserve">La Revolución Francesa fue caótica, sangrienta, inspiradora y aterradora al mismo tiempo. Fue una demostración de lo mejor y lo peor de lo que somos capaces cuando decidimos que el mundo puede ser diferente y actuamos en consecuencia.</w:t>
      </w:r>
    </w:p>
    <w:p>
      <w:pPr>
        <w:spacing w:after="160" w:before="0" w:line="336" w:lineRule="auto"/>
        <w:jc w:val="both"/>
      </w:pPr>
      <w:r>
        <w:rPr>
          <w:rFonts w:ascii="Liberation Serif" w:cs="Liberation Serif" w:eastAsia="Liberation Serif" w:hAnsi="Liberation Serif"/>
          <w:sz w:val="24"/>
          <w:szCs w:val="24"/>
        </w:rPr>
        <w:t xml:space="preserve">Por eso, más de doscientos años después, todavía nos fascina. Todavía nos interpela. Todavía nos enseña.</w:t>
      </w:r>
    </w:p>
    <w:p>
      <w:pPr>
        <w:sectPr>
          <w:headerReference w:type="default" r:id="rId31"/>
          <w:headerReference w:type="first" r:id="rId32"/>
          <w:headerReference w:type="even" r:id="rId33"/>
          <w:footerReference w:type="default" r:id="rId34"/>
          <w:footerReference w:type="first" r:id="rId35"/>
          <w:footerReference w:type="even" r:id="rId36"/>
          <w:type w:val="nextPage"/>
          <w:pgSz w:w="8640" w:h="12960" w:orient="portrait"/>
          <w:pgMar w:top="1440" w:right="1080" w:bottom="1440" w:left="1440" w:header="720" w:footer="708" w:gutter="0"/>
          <w:pgNumType/>
          <w:titlePg/>
          <w:docGrid w:linePitch="360"/>
        </w:sectPr>
      </w:pPr>
    </w:p>
    <w:p/>
    <w:p>
      <w:pPr>
        <w:sectPr>
          <w:headerReference w:type="default" r:id="rId37"/>
          <w:headerReference w:type="first" r:id="rId38"/>
          <w:headerReference w:type="even" r:id="rId39"/>
          <w:footerReference w:type="default" r:id="rId40"/>
          <w:footerReference w:type="first" r:id="rId41"/>
          <w:footerReference w:type="even" r:id="rId4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2</w:t>
      </w:r>
    </w:p>
    <w:p>
      <w:pPr>
        <w:pStyle w:val="Heading1"/>
        <w:spacing w:after="480" w:before="0"/>
        <w:jc w:val="center"/>
      </w:pPr>
      <w:r>
        <w:rPr>
          <w:rFonts w:ascii="Liberation Serif" w:cs="Liberation Serif" w:eastAsia="Liberation Serif" w:hAnsi="Liberation Serif"/>
          <w:b/>
          <w:bCs/>
          <w:sz w:val="36"/>
          <w:szCs w:val="36"/>
        </w:rPr>
        <w:t xml:space="preserve">El Imperio Austro-Húngaro: El Gigante Multicultural que Cambió Europa</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Un chofer se equivoca de camino, da marcha atrás, y en ese instante un joven nervioso desenfunda su pistola. Dos disparos que no solo mataron a un archiduque: desataron una guerra mundial y destruyeron un imperio de quinientos años.</w:t>
      </w:r>
    </w:p>
    <w:p>
      <w:r>
        <w:br w:type="page"/>
      </w:r>
    </w:p>
    <w:p>
      <w:pPr>
        <w:spacing w:after="160" w:before="0" w:line="336" w:lineRule="auto"/>
        <w:jc w:val="both"/>
      </w:pPr>
      <w:r>
        <w:rPr>
          <w:rFonts w:ascii="Liberation Serif" w:cs="Liberation Serif" w:eastAsia="Liberation Serif" w:hAnsi="Liberation Serif"/>
          <w:sz w:val="24"/>
          <w:szCs w:val="24"/>
        </w:rPr>
        <w:t xml:space="preserve">El Imperio Austro-Húngaro es uno de esos gigantes históricos que la mayoría conoce de nombre pero pocos terminan de comprender en profundidad. Y es entendible, porque era genuinamente complejo. Un imperio multiétnico, multilingüe y multicultural que funcionó durante siglos hasta desintegrarse en un estallido que reconfiguró el mapa del mundo. Su historia es fascinante porque ilustra algo que sigue siendo relevante hoy: cómo es posible gobernar un territorio enorme habitado por pueblos radicalmente diferentes, y también por qué ese modelo, tarde o temprano, puede colapsar.</w:t>
      </w:r>
    </w:p>
    <w:p>
      <w:pPr>
        <w:pStyle w:val="Heading2"/>
        <w:spacing w:after="120" w:before="360"/>
      </w:pPr>
      <w:r>
        <w:rPr>
          <w:rFonts w:ascii="Liberation Serif" w:cs="Liberation Serif" w:eastAsia="Liberation Serif" w:hAnsi="Liberation Serif"/>
          <w:b/>
          <w:bCs/>
          <w:sz w:val="28"/>
          <w:szCs w:val="28"/>
        </w:rPr>
        <w:t xml:space="preserve">Los Habsburgo y el arte de gobernar sin guerras</w:t>
      </w:r>
    </w:p>
    <w:p>
      <w:pPr>
        <w:spacing w:after="160" w:before="0" w:line="336" w:lineRule="auto"/>
        <w:jc w:val="both"/>
      </w:pPr>
      <w:r>
        <w:rPr>
          <w:rFonts w:ascii="Liberation Serif" w:cs="Liberation Serif" w:eastAsia="Liberation Serif" w:hAnsi="Liberation Serif"/>
          <w:sz w:val="24"/>
          <w:szCs w:val="24"/>
        </w:rPr>
        <w:t xml:space="preserve">Para entender el Imperio Austro-Húngaro hay que empezar mucho antes de que existiera ese nombre. Los Habsburgo llevaban dando vueltas por Europa desde el siglo XIII. Eran una de esas dinastías que lograron mantenerse en el poder siglo tras siglo, básicamente a través de alianzas matrimoniales estratégicas. Tenían territorios dispersos por todo el continente: Austria, porciones del territorio alemán, los Países Bajos, España en determinado momento, partes de Italia.</w:t>
      </w:r>
    </w:p>
    <w:p>
      <w:pPr>
        <w:spacing w:after="160" w:before="0" w:line="336" w:lineRule="auto"/>
        <w:jc w:val="both"/>
      </w:pPr>
      <w:r>
        <w:rPr>
          <w:rFonts w:ascii="Liberation Serif" w:cs="Liberation Serif" w:eastAsia="Liberation Serif" w:hAnsi="Liberation Serif"/>
          <w:sz w:val="24"/>
          <w:szCs w:val="24"/>
        </w:rPr>
        <w:t xml:space="preserve">Había un lema que circulaba sobre ellos, atribuido al emperador Matías II pero de origen incierto: </w:t>
      </w:r>
      <w:r>
        <w:rPr>
          <w:rFonts w:ascii="Liberation Serif" w:cs="Liberation Serif" w:eastAsia="Liberation Serif" w:hAnsi="Liberation Serif"/>
          <w:i/>
          <w:iCs/>
          <w:sz w:val="24"/>
          <w:szCs w:val="24"/>
        </w:rPr>
        <w:t xml:space="preserve">"Bella gerant alii, tu felix Austria nube"</w:t>
      </w:r>
      <w:r>
        <w:rPr>
          <w:rFonts w:ascii="Liberation Serif" w:cs="Liberation Serif" w:eastAsia="Liberation Serif" w:hAnsi="Liberation Serif"/>
          <w:sz w:val="24"/>
          <w:szCs w:val="24"/>
        </w:rPr>
        <w:t xml:space="preserve"> —"Que otros hagan la guerra; tú, feliz Austria, cásate". Era una descripción bastante precisa de su estrategia. Mientras otros reinos gastaban sus recursos en campañas militares, los Habsburgo construyeron su poder a través de uniones dinásticas cuidadosamente planificadas.</w:t>
      </w:r>
    </w:p>
    <w:p>
      <w:pPr>
        <w:spacing w:after="160" w:before="0" w:line="336" w:lineRule="auto"/>
        <w:jc w:val="both"/>
      </w:pPr>
      <w:r>
        <w:rPr>
          <w:rFonts w:ascii="Liberation Serif" w:cs="Liberation Serif" w:eastAsia="Liberation Serif" w:hAnsi="Liberation Serif"/>
          <w:sz w:val="24"/>
          <w:szCs w:val="24"/>
        </w:rPr>
        <w:t xml:space="preserve">El corazón del imperio siempre fue Austria, con Viena como capital. Una ciudad que en los siglos XVIII y XIX se había convertido en uno de los grandes centros culturales de Europa: ahí vivían Mozart, Beethoven, Strauss. Era la ciudad de los valses, de los palacios barrocos, de la ópera. Pero también era la cabeza de un territorio que se extendía desde lo que hoy es la República Checa hasta el norte de Italia, desde Polonia hasta los Balcanes. El palacio de Schönbrunn, la residencia de verano de los Habsburgo, es quizás el símbolo más elocuente de ese poder: tiene más de 1.400 habitaciones. María Teresa, una de las emperatrices más importantes del siglo XVIII, lo habitó junto a sus dieciséis hijos, a quienes distribuyó estratégicamente entre las familias reales de toda Europa como piezas en un tablero de ajedrez continental.</w:t>
      </w:r>
    </w:p>
    <w:p>
      <w:pPr>
        <w:spacing w:after="160" w:before="0" w:line="336" w:lineRule="auto"/>
        <w:jc w:val="both"/>
      </w:pPr>
      <w:r>
        <w:rPr>
          <w:rFonts w:ascii="Liberation Serif" w:cs="Liberation Serif" w:eastAsia="Liberation Serif" w:hAnsi="Liberation Serif"/>
          <w:sz w:val="24"/>
          <w:szCs w:val="24"/>
        </w:rPr>
        <w:t xml:space="preserve">Pero María Teresa fue mucho más que una madre prolífica con aspiraciones dinásticas. Fue una gobernante de notable visión que modernizó el aparato estatal en formas que se sentirían durante generaciones. Reformó el sistema educativo, estableció la obligatoriedad de la escuela primaria, reorganizó el ejército y mejoró la administración en un territorio donde coordinar cualquier cosa era un desafío logístico descomunal. Su hijo, José II, fue aún más ambicioso: liberó a los siervos, otorgó derechos a los judíos, suprimió los conventos que consideraba improductivos. Era el prototipo del déspota ilustrado del siglo XVIII, convencido de que podía modernizar la sociedad desde arriba mediante decretos racionales. Sin embargo, muchas de sus reformas fueron revertidas tras su muerte, porque la nobleza logró frenar buena parte del proceso. Este patrón —reformas tentativas seguidas de retrocesos conservadores— se repetiría una y otra vez a lo largo de la historia imperial, y explica en parte por qué el imperio llegó al siglo XX cargando estructuras políticas que pertenecían a otra era.</w:t>
      </w:r>
    </w:p>
    <w:p>
      <w:pPr>
        <w:spacing w:after="160" w:before="160" w:line="336" w:lineRule="auto"/>
        <w:ind w:left="720" w:right="720"/>
        <w:jc w:val="both"/>
      </w:pPr>
      <w:r>
        <w:rPr>
          <w:rFonts w:ascii="Liberation Serif" w:cs="Liberation Serif" w:eastAsia="Liberation Serif" w:hAnsi="Liberation Serif"/>
          <w:i/>
          <w:iCs/>
          <w:sz w:val="24"/>
          <w:szCs w:val="24"/>
        </w:rPr>
        <w:t xml:space="preserve">"Los Habsburgo no conquistaban territorios con ejércitos sino con matrimonios. Su política exterior era, en esencia, una política familiar."</w:t>
      </w:r>
    </w:p>
    <w:p>
      <w:pPr>
        <w:spacing w:after="160" w:before="0" w:line="336" w:lineRule="auto"/>
        <w:jc w:val="both"/>
      </w:pPr>
      <w:r>
        <w:rPr>
          <w:rFonts w:ascii="Liberation Serif" w:cs="Liberation Serif" w:eastAsia="Liberation Serif" w:hAnsi="Liberation Serif"/>
          <w:sz w:val="24"/>
          <w:szCs w:val="24"/>
        </w:rPr>
        <w:t xml:space="preserve">Las revoluciones de 1848 sacudieron toda Europa, y el emperador Fernando I —poco apto para gobernar en circunstancias tan turbulentas— tuvo que abdicar. Así entró en escena su sobrino: Francisco José I. El tipo gobernó desde 1848 hasta 1916. Casi setenta años en el poder. Cuando asumió, la gente viajaba en carruaje; cuando murió, ya existían los automóviles y los aviones. Fue testigo de revoluciones, guerras, el nacimiento de nuevas naciones y transformaciones tecnológicas de alcance civilizatorio. Sin embargo, siguió siendo, en lo esencial, un hombre del siglo XIX navegando a contratiempo en el siglo XX. Esa tensión fue, en muchos sentidos, el drama central de su reinado.</w:t>
      </w:r>
    </w:p>
    <w:p>
      <w:pPr>
        <w:pStyle w:val="Heading2"/>
        <w:spacing w:after="120" w:before="360"/>
      </w:pPr>
      <w:r>
        <w:rPr>
          <w:rFonts w:ascii="Liberation Serif" w:cs="Liberation Serif" w:eastAsia="Liberation Serif" w:hAnsi="Liberation Serif"/>
          <w:b/>
          <w:bCs/>
          <w:sz w:val="28"/>
          <w:szCs w:val="28"/>
        </w:rPr>
        <w:t xml:space="preserve">El Compromiso de 1867 y la máquina burocrática más rara de Europa</w:t>
      </w:r>
    </w:p>
    <w:p>
      <w:pPr>
        <w:spacing w:after="160" w:before="0" w:line="336" w:lineRule="auto"/>
        <w:jc w:val="both"/>
      </w:pPr>
      <w:r>
        <w:rPr>
          <w:rFonts w:ascii="Liberation Serif" w:cs="Liberation Serif" w:eastAsia="Liberation Serif" w:hAnsi="Liberation Serif"/>
          <w:sz w:val="24"/>
          <w:szCs w:val="24"/>
        </w:rPr>
        <w:t xml:space="preserve">El Imperio Austriaco que heredó Francisco José era una constelación de nacionalidades difíciles de conciliar. Alemanes austriacos, checos, eslovacos, polacos, ucranianos, rumanos, croatas, serbios, eslovenos, italianos: cada grupo con su propio idioma, su propia memoria histórica, sus propias aspiraciones políticas. Y todos bajo el mismo emperador, lo quisieran o no.</w:t>
      </w:r>
    </w:p>
    <w:p>
      <w:pPr>
        <w:spacing w:after="160" w:before="0" w:line="336" w:lineRule="auto"/>
        <w:jc w:val="both"/>
      </w:pPr>
      <w:r>
        <w:rPr>
          <w:rFonts w:ascii="Liberation Serif" w:cs="Liberation Serif" w:eastAsia="Liberation Serif" w:hAnsi="Liberation Serif"/>
          <w:sz w:val="24"/>
          <w:szCs w:val="24"/>
        </w:rPr>
        <w:t xml:space="preserve">Los húngaros representaban el desafío más persistente. Tenían su propia nobleza, su propia tradición estatal y una identidad nacional sólida. Cuando Austria sufrió una derrota humillante contra Prusia en 1866 —que la dejó fuera del proceso de unificación alemana liderado por Bismarck—, los húngaros vieron la apertura que esperaban y presionaron por más autonomía. El resultado fue el Compromiso Austro-Húngaro de 1867, uno de los acuerdos constitucionales más peculiares de la historia europea.</w:t>
      </w:r>
    </w:p>
    <w:p>
      <w:pPr>
        <w:spacing w:after="160" w:before="0" w:line="336" w:lineRule="auto"/>
        <w:jc w:val="both"/>
      </w:pPr>
      <w:r>
        <w:rPr>
          <w:rFonts w:ascii="Liberation Serif" w:cs="Liberation Serif" w:eastAsia="Liberation Serif" w:hAnsi="Liberation Serif"/>
          <w:sz w:val="24"/>
          <w:szCs w:val="24"/>
        </w:rPr>
        <w:t xml:space="preserve">Se creó una doble monarquía de estructura única: un solo soberano, Francisco José, simultáneamente Emperador de Austria y Rey de Hungría. Pero debajo de esa figura coexistían dos gobiernos separados, dos parlamentos, dos primeros ministros. Austria tenía su capital en Viena; Hungría, en Budapest. Las dos mitades compartían el ejército, la política exterior y las finanzas, pero en todo lo demás actuaban con plena independencia.</w:t>
      </w:r>
    </w:p>
    <w:p>
      <w:pPr>
        <w:spacing w:after="160" w:before="160" w:line="336" w:lineRule="auto"/>
        <w:ind w:left="720" w:right="720"/>
        <w:jc w:val="both"/>
      </w:pPr>
      <w:r>
        <w:rPr>
          <w:rFonts w:ascii="Liberation Serif" w:cs="Liberation Serif" w:eastAsia="Liberation Serif" w:hAnsi="Liberation Serif"/>
          <w:i/>
          <w:iCs/>
          <w:sz w:val="24"/>
          <w:szCs w:val="24"/>
        </w:rPr>
        <w:t xml:space="preserve">"Era un acuerdo constitucional sin precedentes: un solo soberano, dos gobiernos, once idiomas oficiales y un nombre que nadie pronunciaba completo."</w:t>
      </w:r>
    </w:p>
    <w:p>
      <w:pPr>
        <w:spacing w:after="160" w:before="0" w:line="336" w:lineRule="auto"/>
        <w:jc w:val="both"/>
      </w:pPr>
      <w:r>
        <w:rPr>
          <w:rFonts w:ascii="Liberation Serif" w:cs="Liberation Serif" w:eastAsia="Liberation Serif" w:hAnsi="Liberation Serif"/>
          <w:sz w:val="24"/>
          <w:szCs w:val="24"/>
        </w:rPr>
        <w:t xml:space="preserve">La complejidad administrativa que esto generaba era extraordinaria. Cualquier reforma que afectara al conjunto del imperio requería la aprobación de dos parlamentos que deliberaban en idiomas distintos y representaban intereses frecuentemente opuestos. El nombre oficial del Estado era tan extenso que prácticamente nadie lo usaba: algo equivalente a "Los Reinos y Territorios Representados en el Consejo Imperial y las Tierras de la Santa Corona Húngara". En la práctica cotidiana se usaba la abreviatura </w:t>
      </w:r>
      <w:r>
        <w:rPr>
          <w:rFonts w:ascii="Liberation Serif" w:cs="Liberation Serif" w:eastAsia="Liberation Serif" w:hAnsi="Liberation Serif"/>
          <w:i/>
          <w:iCs/>
          <w:sz w:val="24"/>
          <w:szCs w:val="24"/>
        </w:rPr>
        <w:t xml:space="preserve">k.u.k.</w:t>
      </w:r>
      <w:r>
        <w:rPr>
          <w:rFonts w:ascii="Liberation Serif" w:cs="Liberation Serif" w:eastAsia="Liberation Serif" w:hAnsi="Liberation Serif"/>
          <w:sz w:val="24"/>
          <w:szCs w:val="24"/>
        </w:rPr>
        <w:t xml:space="preserve"> —</w:t>
      </w:r>
      <w:r>
        <w:rPr>
          <w:rFonts w:ascii="Liberation Serif" w:cs="Liberation Serif" w:eastAsia="Liberation Serif" w:hAnsi="Liberation Serif"/>
          <w:i/>
          <w:iCs/>
          <w:sz w:val="24"/>
          <w:szCs w:val="24"/>
        </w:rPr>
        <w:t xml:space="preserve">kaiserlich und königlich</w:t>
      </w:r>
      <w:r>
        <w:rPr>
          <w:rFonts w:ascii="Liberation Serif" w:cs="Liberation Serif" w:eastAsia="Liberation Serif" w:hAnsi="Liberation Serif"/>
          <w:sz w:val="24"/>
          <w:szCs w:val="24"/>
        </w:rPr>
        <w:t xml:space="preserve">, "imperial y real" en alemán—, estampada en sellos, documentos y uniformes militares. El imperio tenía once idiomas oficiales, y los sellos postales debían incluir el valor nominal escrito en cada uno de ellos. Era una pesadilla burocrática, pero también un reflejo fiel de la realidad demográfica de ese territorio.</w:t>
      </w:r>
    </w:p>
    <w:p>
      <w:pPr>
        <w:pStyle w:val="Heading2"/>
        <w:spacing w:after="120" w:before="360"/>
      </w:pPr>
      <w:r>
        <w:rPr>
          <w:rFonts w:ascii="Liberation Serif" w:cs="Liberation Serif" w:eastAsia="Liberation Serif" w:hAnsi="Liberation Serif"/>
          <w:b/>
          <w:bCs/>
          <w:sz w:val="28"/>
          <w:szCs w:val="28"/>
        </w:rPr>
        <w:t xml:space="preserve">Viena 1900, la olla a presión y las tragedias de Francisco José</w:t>
      </w:r>
    </w:p>
    <w:p>
      <w:pPr>
        <w:spacing w:after="160" w:before="0" w:line="336" w:lineRule="auto"/>
        <w:jc w:val="both"/>
      </w:pPr>
      <w:r>
        <w:rPr>
          <w:rFonts w:ascii="Liberation Serif" w:cs="Liberation Serif" w:eastAsia="Liberation Serif" w:hAnsi="Liberation Serif"/>
          <w:sz w:val="24"/>
          <w:szCs w:val="24"/>
        </w:rPr>
        <w:t xml:space="preserve">La sociedad austro-húngara de finales del siglo XIX y principios del XX era, en su estrato más visible, fascinante. En Viena existía una élite aristocrática e intelectual de una sofisticación difícil de encontrar en otra ciudad del mundo. Los célebres cafés vieneses eran instituciones culturales donde se tomaba un café, se leía la prensa de media docena de países y se permanecía horas debatiendo estética, política o filosofía. No era simplemente ir a consumir y retirarse: la gente pasaba el día ahí, escribiendo, discutiendo, pensando. Muchos escritores prácticamente vivían en esos locales. Había una cultura de tertulias intelectuales que no existía en otros lugares con esa intensidad.</w:t>
      </w:r>
    </w:p>
    <w:p>
      <w:pPr>
        <w:spacing w:after="160" w:before="0" w:line="336" w:lineRule="auto"/>
        <w:jc w:val="both"/>
      </w:pPr>
      <w:r>
        <w:rPr>
          <w:rFonts w:ascii="Liberation Serif" w:cs="Liberation Serif" w:eastAsia="Liberation Serif" w:hAnsi="Liberation Serif"/>
          <w:sz w:val="24"/>
          <w:szCs w:val="24"/>
        </w:rPr>
        <w:t xml:space="preserve">Sigmund Freud desarrolló el psicoanálisis en Viena. Gustav Klimt pintaba sus obras cargadas de oro y simbolismo. Arthur Schnitzler exploraba la psicología burguesa en sus novelas. Stefan Zweig, que creció en esa ciudad imperial, la describiría décadas después como un mundo de seguridad y refinamiento que el siglo XX se encargaría de destruir sin piedad. La escena musical era igualmente extraordinaria: la Ópera de Viena era, y sigue siendo, una de las mejores del mundo. Gustav Mahler fue su director durante una década crucial. La Filarmónica de Viena se había consolidado como una de las orquestas más importantes del planeta. Los valses de la familia Strauss se tocaban en salones de toda Europa. El Concierto de Año Nuevo que se transmite anualmente desde Viena es un legado directo de aquella época.</w:t>
      </w:r>
    </w:p>
    <w:p>
      <w:pPr>
        <w:spacing w:after="160" w:before="0" w:line="336" w:lineRule="auto"/>
        <w:jc w:val="both"/>
      </w:pPr>
      <w:r>
        <w:rPr>
          <w:rFonts w:ascii="Liberation Serif" w:cs="Liberation Serif" w:eastAsia="Liberation Serif" w:hAnsi="Liberation Serif"/>
          <w:sz w:val="24"/>
          <w:szCs w:val="24"/>
        </w:rPr>
        <w:t xml:space="preserve">Pero bajo esa superficie brillante, el imperio era una olla a presión. Los alemanes austriacos controlaban la mayor parte del poder y con frecuencia se conducían con una actitud de superioridad cultural que los otros grupos encontraban difícil de tolerar. Los húngaros, a su vez, ejercían sobre las minorías eslavas de su mitad del imperio una presión asimilacionista tan intensa como la que ellos mismos habían sufrido por parte de Viena. Los checos reclamaban autonomía y reconocimiento cultural. Los serbios y croatas del sur soñaban con reunirse con sus compatriotas y construir un gran Estado eslavo meridional. Los italianos del norte querían ser parte de Italia. Los polacos mantenían viva la aspiración de una Polonia independiente. Era un mosaico de aspiraciones incompatibles sostenido, más que por consenso, por la inercia de siglos de estructura institucional.</w:t>
      </w:r>
    </w:p>
    <w:p>
      <w:pPr>
        <w:spacing w:after="160" w:before="0" w:line="336" w:lineRule="auto"/>
        <w:jc w:val="both"/>
      </w:pPr>
      <w:r>
        <w:rPr>
          <w:rFonts w:ascii="Liberation Serif" w:cs="Liberation Serif" w:eastAsia="Liberation Serif" w:hAnsi="Liberation Serif"/>
          <w:sz w:val="24"/>
          <w:szCs w:val="24"/>
        </w:rPr>
        <w:t xml:space="preserve">Francisco José intentó contener estas fuerzas siendo lo que siempre había sido: un monarca tradicional, disciplinado hasta el extremo. Vivía con una austeridad sorprendente: su habitación personal en el palacio de Hofburg era notablemente sencilla, se levantaba antes del amanecer y atendía despachos durante horas con una formalidad inflexible. Pero su vida personal fue, a pesar de todo ese poder, una cadena de tragedias. Se casó con Isabel de Baviera, conocida como Sisi, una de las mujeres más célebres de la Europa del siglo XIX. Pero Sisi nunca se adaptó a la vida de la corte vienesa y pasaba meses fuera, viajando incesantemente, escapando de las obligaciones protocolares que encontraba asfixiantes. En 1889, el príncipe heredero Rodolfo apareció muerto en su pabellón de Mayerling junto a su amante, la baronesa Maria Vetsera, en un suicidio doble que la corte intentó encubrir durante años. Y en 1898, Sisi fue asesinada por un anarquista italiano en Ginebra: la atacó con una lima de acero mientras caminaba hacia el embarcadero del lago. Francisco José quedó solo, con el heredero ahora siendo su sobrino nieto, Franz Ferdinand.</w:t>
      </w:r>
    </w:p>
    <w:p>
      <w:pPr>
        <w:spacing w:after="160" w:before="0" w:line="336" w:lineRule="auto"/>
        <w:jc w:val="both"/>
      </w:pPr>
      <w:r>
        <w:rPr>
          <w:rFonts w:ascii="Liberation Serif" w:cs="Liberation Serif" w:eastAsia="Liberation Serif" w:hAnsi="Liberation Serif"/>
          <w:sz w:val="24"/>
          <w:szCs w:val="24"/>
        </w:rPr>
        <w:t xml:space="preserve">El imperio económicamente era también una potencia de peso. Praga era un centro industrial en pleno desarrollo, con manufacturas textiles y una industria cervecera cuyos productos todavía existen —el nombre Pilsner viene de Pilsen, ciudad bohemia que en esa época era parte del imperio. Budapest inauguró su propio metro en 1896, el segundo del mundo después del de Londres; ese sistema todavía funciona y es hoy Patrimonio de la Humanidad. Trieste era el principal puerto del imperio y un gran punto de comercio del Mediterráneo oriental. Sin embargo, el crecimiento era más lento que el de Alemania o Gran Bretaña, y a medida que las condiciones de la clase obrera empeoraban relativamente, las tensiones sociales se multiplicaban.</w:t>
      </w:r>
    </w:p>
    <w:p>
      <w:pPr>
        <w:spacing w:after="160" w:before="0" w:line="336" w:lineRule="auto"/>
        <w:jc w:val="both"/>
      </w:pPr>
      <w:r>
        <w:rPr>
          <w:rFonts w:ascii="Liberation Serif" w:cs="Liberation Serif" w:eastAsia="Liberation Serif" w:hAnsi="Liberation Serif"/>
          <w:sz w:val="24"/>
          <w:szCs w:val="24"/>
        </w:rPr>
        <w:t xml:space="preserve">El ejército imperial era un reflejo perfecto de todas esas contradicciones. Los regimientos estaban organizados por nacionalidad: uno podía estar compuesto íntegramente por checos, otro por croatas, otro por húngaros. Los oficiales se comunicaban en alemán; los soldados, en sus propias lenguas. La solución oficial fue establecer un vocabulario militar básico de unas ochenta palabras que todos los reclutas debían aprender. En la práctica, muchos no llegaban a dominarlo. Los uniformes, diseñados en otra época, seguían siendo llamativos y coloridos en un período en que los conflictos modernos se ganaban con fuego de artillería sostenido y trincheras. Cuando estalló la Primera Guerra Mundial, esos uniformes convirtieron a los soldados en blancos perfectos. Solo después de perder decenas de miles de hombres, la institución admitió que era necesario adoptar colores más discretos. Era una metáfora casi demasiado perfecta de un ejército que tardó demasiado en entender que el mundo había cambiado.</w:t>
      </w:r>
    </w:p>
    <w:p>
      <w:pPr>
        <w:pStyle w:val="Heading2"/>
        <w:spacing w:after="120" w:before="360"/>
      </w:pPr>
      <w:r>
        <w:rPr>
          <w:rFonts w:ascii="Liberation Serif" w:cs="Liberation Serif" w:eastAsia="Liberation Serif" w:hAnsi="Liberation Serif"/>
          <w:b/>
          <w:bCs/>
          <w:sz w:val="28"/>
          <w:szCs w:val="28"/>
        </w:rPr>
        <w:t xml:space="preserve">Sarajevo y el mecanismo de la catástrofe</w:t>
      </w:r>
    </w:p>
    <w:p>
      <w:pPr>
        <w:spacing w:after="160" w:before="0" w:line="336" w:lineRule="auto"/>
        <w:jc w:val="both"/>
      </w:pPr>
      <w:r>
        <w:rPr>
          <w:rFonts w:ascii="Liberation Serif" w:cs="Liberation Serif" w:eastAsia="Liberation Serif" w:hAnsi="Liberation Serif"/>
          <w:sz w:val="24"/>
          <w:szCs w:val="24"/>
        </w:rPr>
        <w:t xml:space="preserve">En política exterior, Austria-Hungría miraba con creciente alarma el ascenso del nacionalismo serbio, que aspiraba a unir a todos los eslavos del sur bajo una bandera común. El problema era que una parte sustancial de esos eslavos —croatas, serbios de Bosnia, eslovenos— vivían dentro de las fronteras imperiales. En 1908, Austria-Hungría anexó formalmente Bosnia-Herzegovina, desatando una crisis diplomática de primera magnitud. Serbia reaccionó con furia; Rusia expresó su indignación pero no estaba en condiciones de sostener una confrontación armada. La crisis se resolvió sin guerra, pero dejó heridas profundas. Los Balcanes se convirtieron en lo que toda Europa llamaba el polvorín del continente. Todos sabían que algo iba a estallar. Lo que nadie anticipó fue la escala de las consecuencias.</w:t>
      </w:r>
    </w:p>
    <w:p>
      <w:pPr>
        <w:spacing w:after="160" w:before="0" w:line="336" w:lineRule="auto"/>
        <w:jc w:val="both"/>
      </w:pPr>
      <w:r>
        <w:rPr>
          <w:rFonts w:ascii="Liberation Serif" w:cs="Liberation Serif" w:eastAsia="Liberation Serif" w:hAnsi="Liberation Serif"/>
          <w:sz w:val="24"/>
          <w:szCs w:val="24"/>
        </w:rPr>
        <w:t xml:space="preserve">Franz Ferdinand llegó a Sarajevo el 28 de junio de 1914 con un programa que incluía una inspección militar y una visita a las instituciones de la ciudad. Un grupo de jóvenes nacionalistas serbios había planeado asesinarlo. El primer atentado falló: uno de los conspiradores lanzó una bomba que el archiduque deflectó con el brazo y que estalló bajo el vehículo siguiente, hiriendo a varios miembros del séquito. Franz Ferdinand llegó ileso al Ayuntamiento y luego decidió, con notable sangre fría, visitar en el hospital a los heridos del atentado.</w:t>
      </w:r>
    </w:p>
    <w:p>
      <w:pPr>
        <w:spacing w:after="160" w:before="0" w:line="336" w:lineRule="auto"/>
        <w:jc w:val="both"/>
      </w:pPr>
      <w:r>
        <w:rPr>
          <w:rFonts w:ascii="Liberation Serif" w:cs="Liberation Serif" w:eastAsia="Liberation Serif" w:hAnsi="Liberation Serif"/>
          <w:sz w:val="24"/>
          <w:szCs w:val="24"/>
        </w:rPr>
        <w:t xml:space="preserve">Ahí fue donde el azar tomó el mando de la historia. El chofer desconocía la ruta modificada, tomó un giro equivocado y tuvo que detener el vehículo para dar marcha atrás. Esa pausa de unos segundos dejó al archiduque inmovilizado a metros de una delicatessen. Gavrilo Princip, uno de los conspiradores que ya daba por fracasada la operación, salió del local y se encontró de frente con su objetivo. Sacó su pistola y disparó dos veces. Franz Ferdinand murió de un tiro en la yugular. Su esposa Sofía murió de una bala en el abdomen.</w:t>
      </w:r>
    </w:p>
    <w:p>
      <w:pPr>
        <w:spacing w:after="160" w:before="0" w:line="336" w:lineRule="auto"/>
        <w:jc w:val="both"/>
      </w:pPr>
      <w:r>
        <w:rPr>
          <w:rFonts w:ascii="Liberation Serif" w:cs="Liberation Serif" w:eastAsia="Liberation Serif" w:hAnsi="Liberation Serif"/>
          <w:sz w:val="24"/>
          <w:szCs w:val="24"/>
        </w:rPr>
        <w:t xml:space="preserve">Hay algo profundamente trágico en los detalles de ese matrimonio. Sofía era condesa, no princesa: según las reglas de los Habsburgo, no era lo suficientemente noble. Franz Ferdinand se casó con ella de todos modos, pero pagó un precio: tuvo que renunciar a que sus hijos heredaran el trono, y en la corte Sofía era tratada como ciudadana de segunda categoría. En los eventos oficiales en Viena no podía sentarse junto a su marido. Era una humillación constante, razón por la que Franz Ferdinand prefería sus propiedades y evitaba la capital. El 28 de junio era el aniversario de bodas de los dos. Y ese día, porque la visita tenía carácter militar, el protocolo permitía que Sofía fuera junto a él en el automóvil oficial. Fue una de las pocas veces que pudieron estar juntos públicamente, con igualdad de trato. Los dos murieron en ese mismo asiento.</w:t>
      </w:r>
    </w:p>
    <w:p>
      <w:pPr>
        <w:spacing w:after="160" w:before="160" w:line="336" w:lineRule="auto"/>
        <w:ind w:left="720" w:right="720"/>
        <w:jc w:val="both"/>
      </w:pPr>
      <w:r>
        <w:rPr>
          <w:rFonts w:ascii="Liberation Serif" w:cs="Liberation Serif" w:eastAsia="Liberation Serif" w:hAnsi="Liberation Serif"/>
          <w:i/>
          <w:iCs/>
          <w:sz w:val="24"/>
          <w:szCs w:val="24"/>
        </w:rPr>
        <w:t xml:space="preserve">"Fue un asesinato casi accidental: el chofer se perdió, Princip estaba en el lugar justo. Pero las consecuencias fueron las más catastróficas de la historia moderna."</w:t>
      </w:r>
    </w:p>
    <w:p>
      <w:pPr>
        <w:spacing w:after="160" w:before="0" w:line="336" w:lineRule="auto"/>
        <w:jc w:val="both"/>
      </w:pPr>
      <w:r>
        <w:rPr>
          <w:rFonts w:ascii="Liberation Serif" w:cs="Liberation Serif" w:eastAsia="Liberation Serif" w:hAnsi="Liberation Serif"/>
          <w:sz w:val="24"/>
          <w:szCs w:val="24"/>
        </w:rPr>
        <w:t xml:space="preserve">Austria-Hungría emitió un ultimátum a Serbia con exigencias deliberadamente diseñadas para ser inaceptables, incluyendo el derecho a conducir investigaciones judiciales en territorio serbio, lo que equivalía a una violación directa de su soberanía. Serbia aceptó nueve de los diez puntos. Rechazó el décimo. El 28 de julio de 1914 —exactamente un mes después del asesinato— Austria-Hungría le declaró la guerra. Rusia movilizó sus ejércitos en apoyo de Serbia. Alemania le declaró la guerra a Rusia. Francia entró por su acuerdo defensivo con Rusia. Alemania invadió Bélgica para atacar a Francia por el flanco. Gran Bretaña, que garantizaba la neutralidad belga, declaró la guerra a Alemania. En menos de cinco semanas, casi toda Europa estaba en guerra. Francisco José tenía 84 años cuando firmó la declaración. Creía que sería un conflicto breve y localizado. Fue una de las evaluaciones más erróneas de la historia militar moderna.</w:t>
      </w:r>
    </w:p>
    <w:p>
      <w:pPr>
        <w:pStyle w:val="Heading2"/>
        <w:spacing w:after="120" w:before="360"/>
      </w:pPr>
      <w:r>
        <w:rPr>
          <w:rFonts w:ascii="Liberation Serif" w:cs="Liberation Serif" w:eastAsia="Liberation Serif" w:hAnsi="Liberation Serif"/>
          <w:b/>
          <w:bCs/>
          <w:sz w:val="28"/>
          <w:szCs w:val="28"/>
        </w:rPr>
        <w:t xml:space="preserve">La desintegración</w:t>
      </w:r>
    </w:p>
    <w:p>
      <w:pPr>
        <w:spacing w:after="160" w:before="0" w:line="336" w:lineRule="auto"/>
        <w:jc w:val="both"/>
      </w:pPr>
      <w:r>
        <w:rPr>
          <w:rFonts w:ascii="Liberation Serif" w:cs="Liberation Serif" w:eastAsia="Liberation Serif" w:hAnsi="Liberation Serif"/>
          <w:sz w:val="24"/>
          <w:szCs w:val="24"/>
        </w:rPr>
        <w:t xml:space="preserve">La Primera Guerra Mundial expuso con brutal claridad todas las fracturas que el imperio había contenido durante décadas. El ejército mandó a combatir a checos contra rusos, a croatas contra serbios, a húngaros contra italianos. Muchos soldados no tenían un interés especialmente claro en el resultado; peleaban por disciplina y por inercia institucional, no por convicción. Las rendiciones en masa se multiplicaron: regimientos checos se entregaban al ejército ruso con una celeridad que sugería alivio más que derrota. Las deserciones eran constantes. En el frente interno, la economía colapsó progresivamente. El bloqueo naval aliado cortó el acceso a materias primas, el racionamiento se extendió, la inflación se disparó, el hambre apareció en las ciudades. Las huelgas se multiplicaron. La autoridad del Estado se erosionaba visiblemente.</w:t>
      </w:r>
    </w:p>
    <w:p>
      <w:pPr>
        <w:spacing w:after="160" w:before="0" w:line="336" w:lineRule="auto"/>
        <w:jc w:val="both"/>
      </w:pPr>
      <w:r>
        <w:rPr>
          <w:rFonts w:ascii="Liberation Serif" w:cs="Liberation Serif" w:eastAsia="Liberation Serif" w:hAnsi="Liberation Serif"/>
          <w:sz w:val="24"/>
          <w:szCs w:val="24"/>
        </w:rPr>
        <w:t xml:space="preserve">En noviembre de 1916 murió Francisco José. Había sido emperador durante 68 años y era, para gran parte de la población, la única constante que habían conocido. Lo enterraron en la Cripta Imperial de Viena, junto a Sisi y a Rodolfo: la familia que la tragedia había ido destruyendo pieza a pieza. Lo sucedió su sobrino nieto Carlos I, de apenas 29 años, quien intentó negociar una paz por separado con los Aliados enviando emisarios secretos a Francia. Las negociaciones fracasaron, y cuando Alemania se enteró, la humillación diplomática fue profunda. El intento solo aceleró la desintegración.</w:t>
      </w:r>
    </w:p>
    <w:p>
      <w:pPr>
        <w:spacing w:after="160" w:before="0" w:line="336" w:lineRule="auto"/>
        <w:jc w:val="both"/>
      </w:pPr>
      <w:r>
        <w:rPr>
          <w:rFonts w:ascii="Liberation Serif" w:cs="Liberation Serif" w:eastAsia="Liberation Serif" w:hAnsi="Liberation Serif"/>
          <w:sz w:val="24"/>
          <w:szCs w:val="24"/>
        </w:rPr>
        <w:t xml:space="preserve">En octubre de 1918, el imperio se disolvió no tanto por derrota militar como por colapso interno. Las naciones que lo componían no esperaron permiso: simplemente declararon su independencia. Los checos y eslovacos proclamaron la República de Checoslovaquia el 28 de octubre. Los eslavos del sur fundaron el Reino de los Serbios, Croatas y Eslovenos. Los polacos integraron Galicia a la Polonia que se reconstituía en Europa oriental. Los rumanos se quedaron con Transilvania. Los italianos entraron en el Trentino y en Trieste. El 11 de noviembre, Carlos I declaró que ya no participaría en los asuntos de Estado. No fue una abdicación formal: fue una retirada resignada. Fue el fin.</w:t>
      </w:r>
    </w:p>
    <w:p>
      <w:pPr>
        <w:spacing w:after="160" w:before="0" w:line="336" w:lineRule="auto"/>
        <w:jc w:val="both"/>
      </w:pPr>
      <w:r>
        <w:rPr>
          <w:rFonts w:ascii="Liberation Serif" w:cs="Liberation Serif" w:eastAsia="Liberation Serif" w:hAnsi="Liberation Serif"/>
          <w:sz w:val="24"/>
          <w:szCs w:val="24"/>
        </w:rPr>
        <w:t xml:space="preserve">De un imperio de cincuenta millones de habitantes quedaron dos países pequeños y empobrecidos. Austria pasó a ser una república de seis millones de personas. Viena —diseñada para administrar un continente, con dos millones de habitantes— se convirtió en la megalocéfala capital de un país del tamaño de Suiza. Era económicamente absurdo, y la ciudad se empobreció profundamente. Stefan Zweig describió esa transformación con amargura en sus memorias: de ser ciudadano de uno de los grandes imperios del mundo a encontrarse de pronto habitando un país que nadie sabía exactamente qué era ni para qué servía.</w:t>
      </w:r>
    </w:p>
    <w:p>
      <w:pPr>
        <w:spacing w:after="160" w:before="0" w:line="336" w:lineRule="auto"/>
        <w:jc w:val="both"/>
      </w:pPr>
      <w:r>
        <w:rPr>
          <w:rFonts w:ascii="Liberation Serif" w:cs="Liberation Serif" w:eastAsia="Liberation Serif" w:hAnsi="Liberation Serif"/>
          <w:sz w:val="24"/>
          <w:szCs w:val="24"/>
        </w:rPr>
        <w:t xml:space="preserve">El Tratado de Saint-Germain de 1919 formalizó el desmembramiento austriaco y prohibió explícitamente la unión con Alemania, aunque muchos austriacos lo deseaban. Las reparaciones impuestas y las limitaciones sobre el ejército crearon una república frágil y políticamente polarizada que llegaría al borde de la guerra civil en los años treinta. Para Hungría, el Tratado de Trianon de 1920 fue todavía más traumático: el país perdió dos tercios de su territorio y millones de húngaros étnicos se encontraron viviendo como minorías en estados extranjeros. La herida no ha cerrado del todo: en Budapest, los mapas de la "Gran Hungría" —el territorio anterior a Trianon— aparecen con notable frecuencia en monumentos y espacios públicos. Es un trauma nacional que tiene más de un siglo y sigue marcando la política del país.</w:t>
      </w:r>
    </w:p>
    <w:p>
      <w:pPr>
        <w:spacing w:after="160" w:before="160" w:line="336" w:lineRule="auto"/>
        <w:ind w:left="720" w:right="720"/>
        <w:jc w:val="both"/>
      </w:pPr>
      <w:r>
        <w:rPr>
          <w:rFonts w:ascii="Liberation Serif" w:cs="Liberation Serif" w:eastAsia="Liberation Serif" w:hAnsi="Liberation Serif"/>
          <w:i/>
          <w:iCs/>
          <w:sz w:val="24"/>
          <w:szCs w:val="24"/>
        </w:rPr>
        <w:t xml:space="preserve">"Las nuevas fronteras trazadas en Versalles no respetaron las realidades étnicas sobre el terreno. Esa negligencia se pagaría con sangre durante el resto del siglo XX."</w:t>
      </w:r>
    </w:p>
    <w:p>
      <w:pPr>
        <w:spacing w:after="160" w:before="0" w:line="336" w:lineRule="auto"/>
        <w:jc w:val="both"/>
      </w:pPr>
      <w:r>
        <w:rPr>
          <w:rFonts w:ascii="Liberation Serif" w:cs="Liberation Serif" w:eastAsia="Liberation Serif" w:hAnsi="Liberation Serif"/>
          <w:sz w:val="24"/>
          <w:szCs w:val="24"/>
        </w:rPr>
        <w:t xml:space="preserve">Checoslovaquia incorporó una minoría alemana de más de tres millones de personas en los Sudetes —los mismos que Hitler usaría como pretexto para desmembrar el país en 1938. Yugoslavia unió a serbios, croatas, eslovenos, bosnios y macedonios en un solo Estado, con identidades nacionales y religiosas radicalmente distintas. Ya sabemos cómo terminó eso en los años noventa. Los problemas que creó el colapso del Imperio Austro-Húngaro resonaron durante todo el siglo XX.</w:t>
      </w:r>
    </w:p>
    <w:p>
      <w:pPr>
        <w:pStyle w:val="Heading2"/>
        <w:spacing w:after="120" w:before="360"/>
      </w:pPr>
      <w:r>
        <w:rPr>
          <w:rFonts w:ascii="Liberation Serif" w:cs="Liberation Serif" w:eastAsia="Liberation Serif" w:hAnsi="Liberation Serif"/>
          <w:b/>
          <w:bCs/>
          <w:sz w:val="28"/>
          <w:szCs w:val="28"/>
        </w:rPr>
        <w:t xml:space="preserve">El legado ambiguo de un imperio imperfecto</w:t>
      </w:r>
    </w:p>
    <w:p>
      <w:pPr>
        <w:spacing w:after="160" w:before="0" w:line="336" w:lineRule="auto"/>
        <w:jc w:val="both"/>
      </w:pPr>
      <w:r>
        <w:rPr>
          <w:rFonts w:ascii="Liberation Serif" w:cs="Liberation Serif" w:eastAsia="Liberation Serif" w:hAnsi="Liberation Serif"/>
          <w:sz w:val="24"/>
          <w:szCs w:val="24"/>
        </w:rPr>
        <w:t xml:space="preserve">Hay algo paradójico en el destino del Imperio Austro-Húngaro que vale la pena considerar con detenimiento. No era un Estado perfecto: tenía deficiencias serias en términos de representación política, igualdad entre sus grupos nacionales y capacidad para adaptarse a los cambios que el siglo exigía. La opresión de las minorías era real. La rigidez del sistema político era frustrante. Y su incapacidad para reformarse con la velocidad necesaria fue, en última instancia, parte de lo que lo destruyó.</w:t>
      </w:r>
    </w:p>
    <w:p>
      <w:pPr>
        <w:spacing w:after="160" w:before="0" w:line="336" w:lineRule="auto"/>
        <w:jc w:val="both"/>
      </w:pPr>
      <w:r>
        <w:rPr>
          <w:rFonts w:ascii="Liberation Serif" w:cs="Liberation Serif" w:eastAsia="Liberation Serif" w:hAnsi="Liberation Serif"/>
          <w:sz w:val="24"/>
          <w:szCs w:val="24"/>
        </w:rPr>
        <w:t xml:space="preserve">Pero era también un espacio donde pueblos profundamente distintos convivían, se mezclaban y creaban cultura juntos. En la Viena de 1900 podía estudiar un joven checo, abrir un negocio un comerciante judío de Cracovia, o construir una carrera militar un oficial croata. Había desigualdades y discriminaciones, sí. Pero había también una cierta porosidad multicultural, una tolerancia práctica hacia la diferencia, que resultaría difícil de encontrar en la Europa que vino después.</w:t>
      </w:r>
    </w:p>
    <w:p>
      <w:pPr>
        <w:spacing w:after="160" w:before="0" w:line="336" w:lineRule="auto"/>
        <w:jc w:val="both"/>
      </w:pPr>
      <w:r>
        <w:rPr>
          <w:rFonts w:ascii="Liberation Serif" w:cs="Liberation Serif" w:eastAsia="Liberation Serif" w:hAnsi="Liberation Serif"/>
          <w:sz w:val="24"/>
          <w:szCs w:val="24"/>
        </w:rPr>
        <w:t xml:space="preserve">Cuando el imperio colapsó, la dinámica que lo reemplazó fue la del Estado nación homogéneo y exclusivo. Y esos Estados emprendieron con notable energía la tarea de hacer coincidir sus fronteras con sus etnias: persiguiendo minorías, expulsando poblaciones, redibujando mapas. El nacionalismo extremo que el imperio había contenido —con éxito imperfecto pero real— se desató por completo. Las décadas siguientes fueron las más violentas de la historia europea: la Segunda Guerra Mundial, el Holocausto, la limpieza étnica sistemática en prácticamente todos los nuevos Estados sucesores. La Europa multicultural que el viejo imperio representaba, con todos sus defectos, no fue reemplazada por algo mejor. Fue reemplazada por algo incomparablemente peor.</w:t>
      </w:r>
    </w:p>
    <w:p>
      <w:pPr>
        <w:spacing w:after="160" w:before="0" w:line="336" w:lineRule="auto"/>
        <w:jc w:val="both"/>
      </w:pPr>
      <w:r>
        <w:rPr>
          <w:rFonts w:ascii="Liberation Serif" w:cs="Liberation Serif" w:eastAsia="Liberation Serif" w:hAnsi="Liberation Serif"/>
          <w:sz w:val="24"/>
          <w:szCs w:val="24"/>
        </w:rPr>
        <w:t xml:space="preserve">Cuando hoy miramos la Unión Europea, con su libre circulación de personas, sus instituciones compartidas y su intento de superar el nacionalismo estrecho mediante la integración voluntaria, no es difícil ver cierta continuidad de fondo con lo que el Imperio Austro-Húngaro intentó hacer —de manera autoritaria, anacrónica y llena de contradicciones— durante sus quinientos años de existencia. Obviamente son proyectos muy distintos: uno era un imperio dinástico; el otro, una unión democrática y voluntaria. Pero la idea de fondo es similar: que pueblos con lenguas, culturas e historias diferentes pueden compartir instituciones y convivir dentro de un marco común.</w:t>
      </w:r>
    </w:p>
    <w:p>
      <w:pPr>
        <w:spacing w:after="160" w:before="0" w:line="336" w:lineRule="auto"/>
        <w:jc w:val="both"/>
      </w:pPr>
      <w:r>
        <w:rPr>
          <w:rFonts w:ascii="Liberation Serif" w:cs="Liberation Serif" w:eastAsia="Liberation Serif" w:hAnsi="Liberation Serif"/>
          <w:sz w:val="24"/>
          <w:szCs w:val="24"/>
        </w:rPr>
        <w:t xml:space="preserve">La paradoja final es esa: el imperio era un dinosaurio del pasado, y sin embargo era más cosmopolita que los Estados nación que vinieron a reemplazarlo. Era multicultural antes de que existiera esa palabra. Era transnacional cuando el nacionalismo era la ideología dominante. Por eso persiste una nostalgia, especialmente en Europa Central, por la </w:t>
      </w:r>
      <w:r>
        <w:rPr>
          <w:rFonts w:ascii="Liberation Serif" w:cs="Liberation Serif" w:eastAsia="Liberation Serif" w:hAnsi="Liberation Serif"/>
          <w:i/>
          <w:iCs/>
          <w:sz w:val="24"/>
          <w:szCs w:val="24"/>
        </w:rPr>
        <w:t xml:space="preserve">k.u.k. Zeit</w:t>
      </w:r>
      <w:r>
        <w:rPr>
          <w:rFonts w:ascii="Liberation Serif" w:cs="Liberation Serif" w:eastAsia="Liberation Serif" w:hAnsi="Liberation Serif"/>
          <w:sz w:val="24"/>
          <w:szCs w:val="24"/>
        </w:rPr>
        <w:t xml:space="preserve"> —la época imperial. No es nostalgia por el autoritarismo ni por el orden jerárquico. Es la nostalgia por algo más difícil de nombrar: la sensación de que fue posible, alguna vez, construir un espacio donde la diferencia no terminaba necesariamente en catástrofe.</w:t>
      </w:r>
    </w:p>
    <w:p>
      <w:pPr>
        <w:spacing w:after="160" w:before="0" w:line="336" w:lineRule="auto"/>
        <w:jc w:val="both"/>
      </w:pPr>
      <w:r>
        <w:rPr>
          <w:rFonts w:ascii="Liberation Serif" w:cs="Liberation Serif" w:eastAsia="Liberation Serif" w:hAnsi="Liberation Serif"/>
          <w:sz w:val="24"/>
          <w:szCs w:val="24"/>
        </w:rPr>
        <w:t xml:space="preserve">La próxima vez que lean sobre la Primera Guerra Mundial, sobre los conflictos balcánicos, sobre la difícil historia de Europa Central en el siglo XX, recuerden ese chofer que se equivocó de camino en Sarajevo. Dos disparos que no solo mataron a dos personas: enterraron un mundo entero.</w:t>
      </w:r>
    </w:p>
    <w:p>
      <w:pPr>
        <w:sectPr>
          <w:headerReference w:type="default" r:id="rId43"/>
          <w:headerReference w:type="first" r:id="rId44"/>
          <w:headerReference w:type="even" r:id="rId45"/>
          <w:footerReference w:type="default" r:id="rId46"/>
          <w:footerReference w:type="first" r:id="rId47"/>
          <w:footerReference w:type="even" r:id="rId48"/>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3</w:t>
      </w:r>
    </w:p>
    <w:p>
      <w:pPr>
        <w:pStyle w:val="Heading1"/>
        <w:spacing w:after="480" w:before="0"/>
        <w:jc w:val="center"/>
      </w:pPr>
      <w:r>
        <w:rPr>
          <w:rFonts w:ascii="Liberation Serif" w:cs="Liberation Serif" w:eastAsia="Liberation Serif" w:hAnsi="Liberation Serif"/>
          <w:b/>
          <w:bCs/>
          <w:sz w:val="36"/>
          <w:szCs w:val="36"/>
        </w:rPr>
        <w:t xml:space="preserve">El Servicio Postal: La Revolución Silenciosa que Conectó al Mundo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1916, un hombre en Wyoming empaquetó a su hija bebé, le pegó estampillas por cincuenta centavos y la mandó por correo a la casa de los abuelos. Era completamente legal. Y ese dato absurdo dice más sobre el correo que cualquier definición.</w:t>
      </w:r>
    </w:p>
    <w:p>
      <w:r>
        <w:br w:type="page"/>
      </w:r>
    </w:p>
    <w:p>
      <w:pPr>
        <w:spacing w:after="160" w:before="0" w:line="336" w:lineRule="auto"/>
        <w:jc w:val="both"/>
      </w:pPr>
      <w:r>
        <w:rPr>
          <w:rFonts w:ascii="Liberation Serif" w:cs="Liberation Serif" w:eastAsia="Liberation Serif" w:hAnsi="Liberation Serif"/>
          <w:sz w:val="24"/>
          <w:szCs w:val="24"/>
        </w:rPr>
        <w:t xml:space="preserve">La bebé pesaba menos del límite permitido para paquetes, así que técnicamente calificaba. El cartero la recogió, la transportó unos kilómetros y la entregó sin inconvenientes. Obviamente después prohibieron mandar personas por correo, pero el hecho de que haya sido posible revela algo extraordinario: en ese momento, el servicio postal era tan confiable, tan universal y tan integrado en la vida cotidiana que la gente lo usaba para absolutamente todo. Podías confiar en que el Estado iba a entregar lo que fuera —incluso tu hija— de forma segura y barata.</w:t>
      </w:r>
    </w:p>
    <w:p>
      <w:pPr>
        <w:spacing w:after="160" w:before="0" w:line="336" w:lineRule="auto"/>
        <w:jc w:val="both"/>
      </w:pPr>
      <w:r>
        <w:rPr>
          <w:rFonts w:ascii="Liberation Serif" w:cs="Liberation Serif" w:eastAsia="Liberation Serif" w:hAnsi="Liberation Serif"/>
          <w:sz w:val="24"/>
          <w:szCs w:val="24"/>
        </w:rPr>
        <w:t xml:space="preserve">El correo es una de esas cosas que damos por sentadas. Se pone una carta en un buzón, se le pega una estampilla, y mágicamente llega al otro lado del país o del mundo. Pero durante la mayor parte de la historia humana, mandar mensajes a larga distancia era caro, lento y exclusivo de quienes tenían poder. La idea de que cualquier persona puede comunicarse con cualquier otra pagando una tarifa fija y accesible es relativamente reciente. Y cambió todo.</w:t>
      </w:r>
    </w:p>
    <w:p>
      <w:pPr>
        <w:pStyle w:val="Heading2"/>
        <w:spacing w:after="120" w:before="360"/>
      </w:pPr>
      <w:r>
        <w:rPr>
          <w:rFonts w:ascii="Liberation Serif" w:cs="Liberation Serif" w:eastAsia="Liberation Serif" w:hAnsi="Liberation Serif"/>
          <w:b/>
          <w:bCs/>
          <w:sz w:val="28"/>
          <w:szCs w:val="28"/>
        </w:rPr>
        <w:t xml:space="preserve">Los primeros sistemas: correo para reyes, no para el pueblo</w:t>
      </w:r>
    </w:p>
    <w:p>
      <w:pPr>
        <w:spacing w:after="160" w:before="0" w:line="336" w:lineRule="auto"/>
        <w:jc w:val="both"/>
      </w:pPr>
      <w:r>
        <w:rPr>
          <w:rFonts w:ascii="Liberation Serif" w:cs="Liberation Serif" w:eastAsia="Liberation Serif" w:hAnsi="Liberation Serif"/>
          <w:sz w:val="24"/>
          <w:szCs w:val="24"/>
        </w:rPr>
        <w:t xml:space="preserve">Los primeros sistemas de correo organizados aparecieron en las civilizaciones antiguas, y ya entonces eran impresionantes en su ingeniería logística. Los persas tenían una red de mensajeros a caballo que funcionaba con una precisión notable. Heródoto describió el sistema con una frase que después se volvería célebre: que ni la nieve, ni la lluvia, ni el calor, ni la oscuridad de la noche impedían a esos mensajeros cumplir su cometido. El servicio postal de Estados Unidos adoptó esa frase como lema no oficial, siglos más tarde. La idea era simple pero brillante: estaciones de relevos distribuidas a lo largo de las rutas, donde el mensajero entregaba el mensaje a un jinete fresco con un caballo fresco, y así sucesivamente. La información podía moverse a una velocidad sorprendente para la época.</w:t>
      </w:r>
    </w:p>
    <w:p>
      <w:pPr>
        <w:spacing w:after="160" w:before="0" w:line="336" w:lineRule="auto"/>
        <w:jc w:val="both"/>
      </w:pPr>
      <w:r>
        <w:rPr>
          <w:rFonts w:ascii="Liberation Serif" w:cs="Liberation Serif" w:eastAsia="Liberation Serif" w:hAnsi="Liberation Serif"/>
          <w:sz w:val="24"/>
          <w:szCs w:val="24"/>
        </w:rPr>
        <w:t xml:space="preserve">Los romanos perfeccionaron el sistema sobre su red de caminos pavimentados, con estaciones de posta bien organizadas y una logística que admira aún hoy. Pero aquí está el problema fundamental de todos estos sistemas: eran para el Estado. Para mensajes oficiales, militares, administrativos. No eran para que un comerciante le escribiera a su proveedor, ni para que una madre le contara a su hijo cómo estaba la familia. El correo era una herramienta de poder, no un servicio público.</w:t>
      </w:r>
    </w:p>
    <w:p>
      <w:pPr>
        <w:spacing w:after="160" w:before="0" w:line="336" w:lineRule="auto"/>
        <w:jc w:val="both"/>
      </w:pPr>
      <w:r>
        <w:rPr>
          <w:rFonts w:ascii="Liberation Serif" w:cs="Liberation Serif" w:eastAsia="Liberation Serif" w:hAnsi="Liberation Serif"/>
          <w:sz w:val="24"/>
          <w:szCs w:val="24"/>
        </w:rPr>
        <w:t xml:space="preserve">El gran cambio empezó con una familia italiana, los Taxis —o Thurn und Taxis en alemán—, que en el siglo XV comenzó a organizar servicios de correo por contrato para el Sacro Imperio Romano Germánico y la Corona española. Vale la aclaración: no tienen ninguna relación con los taxis que se toman en la calle. El apellido viene del italiano </w:t>
      </w:r>
      <w:r>
        <w:rPr>
          <w:rFonts w:ascii="Liberation Serif" w:cs="Liberation Serif" w:eastAsia="Liberation Serif" w:hAnsi="Liberation Serif"/>
          <w:i/>
          <w:iCs/>
          <w:sz w:val="24"/>
          <w:szCs w:val="24"/>
        </w:rPr>
        <w:t xml:space="preserve">tasso</w:t>
      </w:r>
      <w:r>
        <w:rPr>
          <w:rFonts w:ascii="Liberation Serif" w:cs="Liberation Serif" w:eastAsia="Liberation Serif" w:hAnsi="Liberation Serif"/>
          <w:sz w:val="24"/>
          <w:szCs w:val="24"/>
        </w:rPr>
        <w:t xml:space="preserve">, que significa tejón. Los taxis modernos derivan del taxímetro, el aparato que mide la tarifa. Dos etimologías completamente distintas que convergieron en el mismo sonido. Los Habsburgo, que gobernaban territorios dispersos por media Europa, necesitaban comunicarse de manera confiable entre sus dominios. Los Taxis montaron una red de postas con mensajeros, caballos y rutas establecidas, y luego tuvieron una idea que marcó un antes y un después: ofrecieron el servicio también a particulares, por una tarifa. Fue uno de los primeros correos "públicos" en el sentido de que cualquier persona con dinero podía usarlo.</w:t>
      </w:r>
    </w:p>
    <w:p>
      <w:pPr>
        <w:spacing w:after="160" w:before="0" w:line="336" w:lineRule="auto"/>
        <w:jc w:val="both"/>
      </w:pPr>
      <w:r>
        <w:rPr>
          <w:rFonts w:ascii="Liberation Serif" w:cs="Liberation Serif" w:eastAsia="Liberation Serif" w:hAnsi="Liberation Serif"/>
          <w:sz w:val="24"/>
          <w:szCs w:val="24"/>
        </w:rPr>
        <w:t xml:space="preserve">Pero ahí estaba el problema: había que tener dinero. Mandar una carta costaba una fortuna, y la tarifa variaba según la distancia. Además, el sistema tenía una particularidad que hoy parece absurda: el que pagaba no era quien mandaba la carta sino quien la recibía. Si alguien te enviaba una carta y no querías pagar, simplemente la rechazabas en la puerta. El correo seguía siendo, en esencia, un privilegio. Funcionaba, pero no era para todos.</w:t>
      </w:r>
    </w:p>
    <w:p>
      <w:pPr>
        <w:pStyle w:val="Heading2"/>
        <w:spacing w:after="120" w:before="360"/>
      </w:pPr>
      <w:r>
        <w:rPr>
          <w:rFonts w:ascii="Liberation Serif" w:cs="Liberation Serif" w:eastAsia="Liberation Serif" w:hAnsi="Liberation Serif"/>
          <w:b/>
          <w:bCs/>
          <w:sz w:val="28"/>
          <w:szCs w:val="28"/>
        </w:rPr>
        <w:t xml:space="preserve">Rowland Hill y la estampilla que democratizó el mundo</w:t>
      </w:r>
    </w:p>
    <w:p>
      <w:pPr>
        <w:spacing w:after="160" w:before="0" w:line="336" w:lineRule="auto"/>
        <w:jc w:val="both"/>
      </w:pPr>
      <w:r>
        <w:rPr>
          <w:rFonts w:ascii="Liberation Serif" w:cs="Liberation Serif" w:eastAsia="Liberation Serif" w:hAnsi="Liberation Serif"/>
          <w:sz w:val="24"/>
          <w:szCs w:val="24"/>
        </w:rPr>
        <w:t xml:space="preserve">Este estado de cosas se mantuvo durante siglos, hasta que en 1837 apareció un maestro y reformador social británico llamado Rowland Hill con un panfleto que cambiaría la historia de las comunicaciones. El documento se titulaba </w:t>
      </w:r>
      <w:r>
        <w:rPr>
          <w:rFonts w:ascii="Liberation Serif" w:cs="Liberation Serif" w:eastAsia="Liberation Serif" w:hAnsi="Liberation Serif"/>
          <w:i/>
          <w:iCs/>
          <w:sz w:val="24"/>
          <w:szCs w:val="24"/>
        </w:rPr>
        <w:t xml:space="preserve">Post Office Reform: its Importance and Practicability</w:t>
      </w:r>
      <w:r>
        <w:rPr>
          <w:rFonts w:ascii="Liberation Serif" w:cs="Liberation Serif" w:eastAsia="Liberation Serif" w:hAnsi="Liberation Serif"/>
          <w:sz w:val="24"/>
          <w:szCs w:val="24"/>
        </w:rPr>
        <w:t xml:space="preserve">, y en él Hill argumentaba que el sistema postal era ineficiente, costoso e injusto. Su propuesta era tan simple que parecía ingenua: una tarifa plana prepagada.</w:t>
      </w:r>
    </w:p>
    <w:p>
      <w:pPr>
        <w:spacing w:after="160" w:before="0" w:line="336" w:lineRule="auto"/>
        <w:jc w:val="both"/>
      </w:pPr>
      <w:r>
        <w:rPr>
          <w:rFonts w:ascii="Liberation Serif" w:cs="Liberation Serif" w:eastAsia="Liberation Serif" w:hAnsi="Liberation Serif"/>
          <w:sz w:val="24"/>
          <w:szCs w:val="24"/>
        </w:rPr>
        <w:t xml:space="preserve">La idea era la siguiente: no importa la distancia, todas las cartas dentro del Reino Unido costarían lo mismo. Un penique. Y quien mandaba la carta pagaba antes de enviarla, no quien la recibía. Para demostrar que el franqueo estaba pago, se pegaría en el sobre un pequeño papel adhesivo con un valor impreso: la estampilla postal.</w:t>
      </w:r>
    </w:p>
    <w:p>
      <w:pPr>
        <w:spacing w:after="160" w:before="0" w:line="336" w:lineRule="auto"/>
        <w:jc w:val="both"/>
      </w:pPr>
      <w:r>
        <w:rPr>
          <w:rFonts w:ascii="Liberation Serif" w:cs="Liberation Serif" w:eastAsia="Liberation Serif" w:hAnsi="Liberation Serif"/>
          <w:sz w:val="24"/>
          <w:szCs w:val="24"/>
        </w:rPr>
        <w:t xml:space="preserve">Prácticamente todo el mundo pensó que estaba equivocado. Los funcionarios del gobierno argumentaban que el servicio postal quebrar ía, que la rebaja de tarifas generaría pérdidas insostenibles. Pero Hill sostenía algo brillante en su lógica: si se reducía el precio drásticamente, mucha más gente usaría el correo. El volumen de cartas crecería tanto que compensaría sobradamente la tarifa menor. No era filantropía; era economía de escala aplicada a un servicio público.</w:t>
      </w:r>
    </w:p>
    <w:p>
      <w:pPr>
        <w:spacing w:after="160" w:before="0" w:line="336" w:lineRule="auto"/>
        <w:jc w:val="both"/>
      </w:pPr>
      <w:r>
        <w:rPr>
          <w:rFonts w:ascii="Liberation Serif" w:cs="Liberation Serif" w:eastAsia="Liberation Serif" w:hAnsi="Liberation Serif"/>
          <w:sz w:val="24"/>
          <w:szCs w:val="24"/>
        </w:rPr>
        <w:t xml:space="preserve">Tenía razón. En 1840, el Reino Unido implementó el sistema de tarifa única y lanzó la primera estampilla de la historia: el Penny Black, con el perfil de la reina Victoria sobre fondo negro. El resultado fue inmediato y contundente. Antes de la reforma, el correo británico procesaba alrededor de 75 millones de cartas al año. Una década después, eran 350 millones. Gente que nunca había podido permitirse mandar una carta comenzó a hacerlo regularmente. Familias separadas por la distancia, trabajadores emigrados a las ciudades industriales, comerciantes de provincias: de pronto todos tenían acceso a la misma herramienta de comunicación que hasta entonces había sido exclusiva de los más acomodados.</w:t>
      </w:r>
    </w:p>
    <w:p>
      <w:pPr>
        <w:spacing w:after="160" w:before="0" w:line="336" w:lineRule="auto"/>
        <w:jc w:val="both"/>
      </w:pPr>
      <w:r>
        <w:rPr>
          <w:rFonts w:ascii="Liberation Serif" w:cs="Liberation Serif" w:eastAsia="Liberation Serif" w:hAnsi="Liberation Serif"/>
          <w:sz w:val="24"/>
          <w:szCs w:val="24"/>
        </w:rPr>
        <w:t xml:space="preserve">La estampilla en sí fue una innovación técnica notable. Era pequeña, fácil de producir y adhesiva, tenía el valor impreso con claridad y era difícil de falsificar gracias a sus detalles finos y marcas de agua. Cada país que adoptó el sistema después diseñó las propias, y las estampillas se convirtieron rápidamente en símbolos nacionales. La filatelia —el nombre técnico para la colección de estampillas— se volvió uno de los pasatiempos más populares del mundo, y con el tiempo generó un mercado de objetos valiosos que todavía hoy mueve sumas considerables.</w:t>
      </w:r>
    </w:p>
    <w:p>
      <w:pPr>
        <w:spacing w:after="160" w:before="0" w:line="336" w:lineRule="auto"/>
        <w:jc w:val="both"/>
      </w:pPr>
      <w:r>
        <w:rPr>
          <w:rFonts w:ascii="Liberation Serif" w:cs="Liberation Serif" w:eastAsia="Liberation Serif" w:hAnsi="Liberation Serif"/>
          <w:sz w:val="24"/>
          <w:szCs w:val="24"/>
        </w:rPr>
        <w:t xml:space="preserve">Otros países vieron el éxito británico y lo replicaron rápidamente. Brasil fue el segundo en adoptar estampillas, en 1843. Estados Unidos lo hizo en 1847. Francia en 1849. Para mediados del siglo XIX, la mayoría de los países desarrollados contaban con sistemas postales modernos, tarifas bajas y un servicio que, por primera vez en la historia, era genuinamente accesible para la población general.</w:t>
      </w:r>
    </w:p>
    <w:p>
      <w:pPr>
        <w:pStyle w:val="Heading2"/>
        <w:spacing w:after="120" w:before="360"/>
      </w:pPr>
      <w:r>
        <w:rPr>
          <w:rFonts w:ascii="Liberation Serif" w:cs="Liberation Serif" w:eastAsia="Liberation Serif" w:hAnsi="Liberation Serif"/>
          <w:b/>
          <w:bCs/>
          <w:sz w:val="28"/>
          <w:szCs w:val="28"/>
        </w:rPr>
        <w:t xml:space="preserve">El correo y la construcción de las naciones modernas</w:t>
      </w:r>
    </w:p>
    <w:p>
      <w:pPr>
        <w:spacing w:after="160" w:before="0" w:line="336" w:lineRule="auto"/>
        <w:jc w:val="both"/>
      </w:pPr>
      <w:r>
        <w:rPr>
          <w:rFonts w:ascii="Liberation Serif" w:cs="Liberation Serif" w:eastAsia="Liberation Serif" w:hAnsi="Liberation Serif"/>
          <w:sz w:val="24"/>
          <w:szCs w:val="24"/>
        </w:rPr>
        <w:t xml:space="preserve">En Estados Unidos, el correo fue un instrumento central en la expansión hacia el oeste. El gobierno comprendió temprano que conectar el territorio por correo era tan importante como construir caminos. En 1860, cuando California ya era Estado pero el ferrocarril transcontinental todavía no existía, crearon el Pony Express: un servicio de mensajeros a caballo que cubría los más de 3.000 kilómetros entre Missouri y San Francisco. Los jinetes cabalgaban día y noche, cambiando caballos en estaciones ubicadas cada quince o veinte kilómetros. Podían entregar una carta en diez días, que era una velocidad extraordinaria para la época. La empresa se volvió legendaria casi de inmediato, con una imagen de aventura y resistencia que la cultura popular norteamericana mantiene viva hasta hoy.</w:t>
      </w:r>
    </w:p>
    <w:p>
      <w:pPr>
        <w:spacing w:after="160" w:before="0" w:line="336" w:lineRule="auto"/>
        <w:jc w:val="both"/>
      </w:pPr>
      <w:r>
        <w:rPr>
          <w:rFonts w:ascii="Liberation Serif" w:cs="Liberation Serif" w:eastAsia="Liberation Serif" w:hAnsi="Liberation Serif"/>
          <w:sz w:val="24"/>
          <w:szCs w:val="24"/>
        </w:rPr>
        <w:t xml:space="preserve">Pero duró apenas dieciocho meses. El telégrafo transcontinental se completó en octubre de 1861, y el Pony Express quedó obsoleto de la noche a la mañana. La velocidad del rayo superó a la del caballo más veloz.</w:t>
      </w:r>
    </w:p>
    <w:p>
      <w:pPr>
        <w:spacing w:after="160" w:before="0" w:line="336" w:lineRule="auto"/>
        <w:jc w:val="both"/>
      </w:pPr>
      <w:r>
        <w:rPr>
          <w:rFonts w:ascii="Liberation Serif" w:cs="Liberation Serif" w:eastAsia="Liberation Serif" w:hAnsi="Liberation Serif"/>
          <w:sz w:val="24"/>
          <w:szCs w:val="24"/>
        </w:rPr>
        <w:t xml:space="preserve">Fue el ferrocarril, sin embargo, el que realmente transformó el correo a escala masiva. Los trenes podían transportar volúmenes enormes de correspondencia a velocidades impensables para cualquier servicio anterior. En Estados Unidos se desarrolló un sistema particularmente ingenioso: los vagones postales, que eran oficinas de correo móviles dentro de los propios trenes. Empleados especializados viajaban clasificando el correo durante el trayecto, de modo que cuando el tren llegaba a destino, las cartas ya estaban ordenadas y listas para la distribución final. Era una cadena de procesamiento en movimiento, continuo y eficiente.</w:t>
      </w:r>
    </w:p>
    <w:p>
      <w:pPr>
        <w:spacing w:after="160" w:before="0" w:line="336" w:lineRule="auto"/>
        <w:jc w:val="both"/>
      </w:pPr>
      <w:r>
        <w:rPr>
          <w:rFonts w:ascii="Liberation Serif" w:cs="Liberation Serif" w:eastAsia="Liberation Serif" w:hAnsi="Liberation Serif"/>
          <w:sz w:val="24"/>
          <w:szCs w:val="24"/>
        </w:rPr>
        <w:t xml:space="preserve">El correo también fue el motor invisible del comercio moderno. Las empresas podían enviar catálogos, facturas, pedidos y confirmaciones. Sears, en Estados Unidos, construyó uno de los imperios comerciales más grandes del siglo XX sobre la base del correo: los clientes en pueblos remotos recibían catálogos de cientos de páginas, elegían productos, enviaban su pedido por correspondencia y recibían la mercadería semanas después. Era, en todos los sentidos relevantes, el comercio electrónico de hace 120 años: la misma promesa de acceder a productos sin salir de casa, la misma dependencia de una red logística confiable.</w:t>
      </w:r>
    </w:p>
    <w:p>
      <w:pPr>
        <w:spacing w:after="160" w:before="0" w:line="336" w:lineRule="auto"/>
        <w:jc w:val="both"/>
      </w:pPr>
      <w:r>
        <w:rPr>
          <w:rFonts w:ascii="Liberation Serif" w:cs="Liberation Serif" w:eastAsia="Liberation Serif" w:hAnsi="Liberation Serif"/>
          <w:sz w:val="24"/>
          <w:szCs w:val="24"/>
        </w:rPr>
        <w:t xml:space="preserve">Durante las guerras, el correo adquirió una dimensión humana que iba mucho más allá de la logística. Las cartas eran el único vínculo real entre los soldados en el frente y sus familias en la retaguardia. En la Primera Guerra Mundial, millones de cartas circulaban constantemente entre las trincheras y los hogares de medio mundo. El correo militar tenía sus propios sistemas de distribución, sus propios protocolos. Las cartas pasaban por censores que borraban con tinta cualquier información potencialmente útil para el enemigo: ubicaciones, movimientos de tropas, planes. A veces llegaban tan tachadas que apenas quedaba algo legible. Pero las familias las guardaban igual, porque era la prueba de que alguien seguía vivo al otro lado.</w:t>
      </w:r>
    </w:p>
    <w:p>
      <w:pPr>
        <w:pStyle w:val="Heading2"/>
        <w:spacing w:after="120" w:before="360"/>
      </w:pPr>
      <w:r>
        <w:rPr>
          <w:rFonts w:ascii="Liberation Serif" w:cs="Liberation Serif" w:eastAsia="Liberation Serif" w:hAnsi="Liberation Serif"/>
          <w:b/>
          <w:bCs/>
          <w:sz w:val="28"/>
          <w:szCs w:val="28"/>
        </w:rPr>
        <w:t xml:space="preserve">La Unión Postal Universal y la primera globalización</w:t>
      </w:r>
    </w:p>
    <w:p>
      <w:pPr>
        <w:spacing w:after="160" w:before="0" w:line="336" w:lineRule="auto"/>
        <w:jc w:val="both"/>
      </w:pPr>
      <w:r>
        <w:rPr>
          <w:rFonts w:ascii="Liberation Serif" w:cs="Liberation Serif" w:eastAsia="Liberation Serif" w:hAnsi="Liberation Serif"/>
          <w:sz w:val="24"/>
          <w:szCs w:val="24"/>
        </w:rPr>
        <w:t xml:space="preserve">Uno de los problemas más prácticos del correo moderno era la correspondencia internacional. Si se manda una carta de Argentina a Japón, la pieza debe transitar por varios países, cada uno con su propio sistema, sus propias tarifas y sus propias reglas. Coordinar todo eso era, hasta mediados del siglo XIX, un caos de tratados bilaterales, tarifas cruzadas y procedimientos incompatibles.</w:t>
      </w:r>
    </w:p>
    <w:p>
      <w:pPr>
        <w:spacing w:after="160" w:before="0" w:line="336" w:lineRule="auto"/>
        <w:jc w:val="both"/>
      </w:pPr>
      <w:r>
        <w:rPr>
          <w:rFonts w:ascii="Liberation Serif" w:cs="Liberation Serif" w:eastAsia="Liberation Serif" w:hAnsi="Liberation Serif"/>
          <w:sz w:val="24"/>
          <w:szCs w:val="24"/>
        </w:rPr>
        <w:t xml:space="preserve">En 1874, representantes de veintiún países se reunieron en Berna y fundaron la Unión Postal Universal, uno de los primeros organismos internacionales verdaderamente funcionales de la historia. El acuerdo era elegante en su simplicidad: cada país miembro aceptaría y distribuiría el correo de todos los demás, con sistemas de compensación por los costos de tránsito. Se establecían reglas comunes de empaque, direccionamiento y tarifas. De pronto, una carta podía viajar por el mundo con un solo franqueo, sin que el remitente tuviera que entender los sistemas postales de cada país por el que transitaba.</w:t>
      </w:r>
    </w:p>
    <w:p>
      <w:pPr>
        <w:spacing w:after="160" w:before="0" w:line="336" w:lineRule="auto"/>
        <w:jc w:val="both"/>
      </w:pPr>
      <w:r>
        <w:rPr>
          <w:rFonts w:ascii="Liberation Serif" w:cs="Liberation Serif" w:eastAsia="Liberation Serif" w:hAnsi="Liberation Serif"/>
          <w:sz w:val="24"/>
          <w:szCs w:val="24"/>
        </w:rPr>
        <w:t xml:space="preserve">Fue, en muchos sentidos, un ejemplo temprano de globalización institucional. Mucho antes de que existieran las Naciones Unidas, la Organización Mundial del Comercio o cualquier otro organismo supranacional de envergadura, la Unión Postal Universal demostraba que países con sistemas políticos e intereses económicos distintos podían cooperar en torno a una infraestructura común. Hoy tiene 192 países miembros, más que las propias Naciones Unidas.</w:t>
      </w:r>
    </w:p>
    <w:p>
      <w:pPr>
        <w:spacing w:after="160" w:before="0" w:line="336" w:lineRule="auto"/>
        <w:jc w:val="both"/>
      </w:pPr>
      <w:r>
        <w:rPr>
          <w:rFonts w:ascii="Liberation Serif" w:cs="Liberation Serif" w:eastAsia="Liberation Serif" w:hAnsi="Liberation Serif"/>
          <w:sz w:val="24"/>
          <w:szCs w:val="24"/>
        </w:rPr>
        <w:t xml:space="preserve">El correo aéreo fue el siguiente salto tecnológico. Los primeros vuelos postales comenzaron en la década de 1910, con pilotos que volaban aviones primitivos siguiendo visualmente caminos y vías ferroviarias porque no había instrumentación suficiente para navegar de otra manera. Muchos murieron en accidentes. Era un trabajo extraordinariamente peligroso, y sin embargo el volumen de correo aéreo creció rápidamente porque la ventaja en tiempo era enorme. Las estampillas de correo aéreo, más caras y a menudo con diseños especiales, se convirtieron en objetos particularmente apreciados por los coleccionistas. La rareza tiene valor, y el correo aéreo era, durante sus primeras décadas, suficientemente poco común como para que sus estampillas resultaran codiciadas.</w:t>
      </w:r>
    </w:p>
    <w:p>
      <w:pPr>
        <w:pStyle w:val="Heading2"/>
        <w:spacing w:after="120" w:before="360"/>
      </w:pPr>
      <w:r>
        <w:rPr>
          <w:rFonts w:ascii="Liberation Serif" w:cs="Liberation Serif" w:eastAsia="Liberation Serif" w:hAnsi="Liberation Serif"/>
          <w:b/>
          <w:bCs/>
          <w:sz w:val="28"/>
          <w:szCs w:val="28"/>
        </w:rPr>
        <w:t xml:space="preserve">La filatelia, los errores y el papel más caro del mundo</w:t>
      </w:r>
    </w:p>
    <w:p>
      <w:pPr>
        <w:spacing w:after="160" w:before="0" w:line="336" w:lineRule="auto"/>
        <w:jc w:val="both"/>
      </w:pPr>
      <w:r>
        <w:rPr>
          <w:rFonts w:ascii="Liberation Serif" w:cs="Liberation Serif" w:eastAsia="Liberation Serif" w:hAnsi="Liberation Serif"/>
          <w:sz w:val="24"/>
          <w:szCs w:val="24"/>
        </w:rPr>
        <w:t xml:space="preserve">Hay algo fascinante en el hecho de que pequeños rectángulos de papel impresos para ser destruidos —pegados, sellados, archivados— se conviertan en objetos que valen millones. La estampilla más cara del mundo es la British Guiana One-Cent Magenta de 1856, de la que solo existe un ejemplar. Se vendió en 2014 por 9,5 millones de dólares.</w:t>
      </w:r>
    </w:p>
    <w:p>
      <w:pPr>
        <w:spacing w:after="160" w:before="0" w:line="336" w:lineRule="auto"/>
        <w:jc w:val="both"/>
      </w:pPr>
      <w:r>
        <w:rPr>
          <w:rFonts w:ascii="Liberation Serif" w:cs="Liberation Serif" w:eastAsia="Liberation Serif" w:hAnsi="Liberation Serif"/>
          <w:sz w:val="24"/>
          <w:szCs w:val="24"/>
        </w:rPr>
        <w:t xml:space="preserve">La historia detrás de esa estampilla es notable. Un barco debía traer estampillas desde Inglaterra hasta la colonia de Guayana Británica, pero se retrasó. La colonia se quedó sin estampillas. El administrador de correos local decidió imprimir unas de emergencia en el periódico local, de forma octagonal y en color magenta, con sus propias iniciales para dificultar falsificaciones. Eran funcionales, pero feas. Cuando llegó el barco con las estampillas normales, las de emergencia fueron descartadas. Al menos eso creyeron. En 1873, un chico de doce años las encontró entre las cartas de su tío y vendió la que tenía por seis chelines a un coleccionista local. Durante los siguientes 150 años, esa estampilla pasó por las manos de varios de los coleccionistas más ricos del mundo, cada vez a un precio mayor. Un centavo de papel que se convirtió en el objeto postal más valioso de la historia.</w:t>
      </w:r>
    </w:p>
    <w:p>
      <w:pPr>
        <w:spacing w:after="160" w:before="0" w:line="336" w:lineRule="auto"/>
        <w:jc w:val="both"/>
      </w:pPr>
      <w:r>
        <w:rPr>
          <w:rFonts w:ascii="Liberation Serif" w:cs="Liberation Serif" w:eastAsia="Liberation Serif" w:hAnsi="Liberation Serif"/>
          <w:sz w:val="24"/>
          <w:szCs w:val="24"/>
        </w:rPr>
        <w:t xml:space="preserve">Los errores de impresión tienen su propia categoría de culto dentro de la filatelia. La más famosa en Estados Unidos es la Inverted Jenny de 1918, una estampilla de correo aéreo que muestra un avión Curtiss JN-4 —el Jenny— impreso al revés por error en una hoja de cien ejemplares. Solo esa hoja salió así antes de que se detectara el problema. Un hombre llamado William Robey las compró en la ventanilla postal, reconoció el error de inmediato y las vendió rápidamente obteniendo una ganancia considerable. Hoy cada una de esas cien estampillas vale cientos de miles de dólares. Los coleccionistas los buscan con obsesión porque son únicos e irrepetibles: la imperfección industrial convertida en rareza absoluta.</w:t>
      </w:r>
    </w:p>
    <w:p>
      <w:pPr>
        <w:spacing w:after="160" w:before="0" w:line="336" w:lineRule="auto"/>
        <w:jc w:val="both"/>
      </w:pPr>
      <w:r>
        <w:rPr>
          <w:rFonts w:ascii="Liberation Serif" w:cs="Liberation Serif" w:eastAsia="Liberation Serif" w:hAnsi="Liberation Serif"/>
          <w:sz w:val="24"/>
          <w:szCs w:val="24"/>
        </w:rPr>
        <w:t xml:space="preserve">Los códigos postales, por su parte, fueron una innovación que transformó la eficiencia operativa del sistema sin que la mayoría de la gente lo notara especialmente. Alemania los introdujo en 1941. Después de la Segunda Guerra Mundial, otros países los adoptaron gradualmente. Estados Unidos implementó su sistema de cinco dígitos en 1963. Esa secuencia numérica que aparece al final de cada dirección permite que máquinas de clasificación procesen miles de piezas por hora con una precisión que antes requería decenas de empleados. La automatización fue transformando silenciosamente el correo: lectores ópticos de direcciones, clasificadoras automáticas, sistemas de seguimiento. Para la década de 1980, el procesamiento de correo en los países más desarrollados era altamente mecanizado, aunque el tramo final —el cartero tocando el timbre— siguiera siendo tan humano como siempre.</w:t>
      </w:r>
    </w:p>
    <w:p>
      <w:pPr>
        <w:pStyle w:val="Heading2"/>
        <w:spacing w:after="120" w:before="360"/>
      </w:pPr>
      <w:r>
        <w:rPr>
          <w:rFonts w:ascii="Liberation Serif" w:cs="Liberation Serif" w:eastAsia="Liberation Serif" w:hAnsi="Liberation Serif"/>
          <w:b/>
          <w:bCs/>
          <w:sz w:val="28"/>
          <w:szCs w:val="28"/>
        </w:rPr>
        <w:t xml:space="preserve">Palomas, espías y cartas censuradas</w:t>
      </w:r>
    </w:p>
    <w:p>
      <w:pPr>
        <w:spacing w:after="160" w:before="0" w:line="336" w:lineRule="auto"/>
        <w:jc w:val="both"/>
      </w:pPr>
      <w:r>
        <w:rPr>
          <w:rFonts w:ascii="Liberation Serif" w:cs="Liberation Serif" w:eastAsia="Liberation Serif" w:hAnsi="Liberation Serif"/>
          <w:sz w:val="24"/>
          <w:szCs w:val="24"/>
        </w:rPr>
        <w:t xml:space="preserve">Hablar del correo en tiempos de guerra es hablar de una institución sometida a presiones extraordinarias, que revelaron tanto su fortaleza como sus límites. La censura postal fue una práctica sistemática en casi todos los conflictos del siglo XX. En la Unión Soviética, había oficinas enteras dedicadas a abrir correspondencia, leer su contenido y detectar expresiones de disidencia. Si una carta contenía algo considerado subversivo, no llegaba a destino y el remitente podía enfrentar consecuencias severas. La gente respondió desarrollando códigos internos, referencias veladas y formas indirectas de comunicar lo que no podía decirse directamente. Era un juego permanente de ingenio contra vigilancia.</w:t>
      </w:r>
    </w:p>
    <w:p>
      <w:pPr>
        <w:spacing w:after="160" w:before="0" w:line="336" w:lineRule="auto"/>
        <w:jc w:val="both"/>
      </w:pPr>
      <w:r>
        <w:rPr>
          <w:rFonts w:ascii="Liberation Serif" w:cs="Liberation Serif" w:eastAsia="Liberation Serif" w:hAnsi="Liberation Serif"/>
          <w:sz w:val="24"/>
          <w:szCs w:val="24"/>
        </w:rPr>
        <w:t xml:space="preserve">En la Primera Guerra Mundial, los servicios de inteligencia británicos crearon sistemas de correo falso para sus redes de espionaje. Contaban con estampillas y matasellos de países neutrales perfectamente falsificados, que permitían a los espías enviar reportes que parecían originarse en Suiza o España cuando en realidad venían de territorio enemigo. Los alemanes tenían operaciones similares. La guerra se libraba también en los sobres.</w:t>
      </w:r>
    </w:p>
    <w:p>
      <w:pPr>
        <w:spacing w:after="160" w:before="0" w:line="336" w:lineRule="auto"/>
        <w:jc w:val="both"/>
      </w:pPr>
      <w:r>
        <w:rPr>
          <w:rFonts w:ascii="Liberation Serif" w:cs="Liberation Serif" w:eastAsia="Liberation Serif" w:hAnsi="Liberation Serif"/>
          <w:sz w:val="24"/>
          <w:szCs w:val="24"/>
        </w:rPr>
        <w:t xml:space="preserve">Y luego estaban las palomas mensajeras, que representaban, en cierto sentido, la forma más antigua y más sorprendente del correo en condiciones extremas. En ambas guerras mundiales se utilizaron cientos de miles. Eran más confiables que la radio en determinadas situaciones tácticas, porque el enemigo no podía interceptar el mensaje sin capturar físicamente al ave. Algunas palomas recibieron condecoraciones militares formales por mensajes que salvaron vidas. Una de las más célebres en la Primera Guerra Mundial entregó un mensaje que rescató a 200 soldados norteamericanos atrapados, haciéndolo después de recibir un disparo que le había arrancado un ojo y una pata. Siguió volando cuarenta kilómetros y cumplió la misión. Al morir, fue disecada y sus restos se conservan en un museo militar en Washington.</w:t>
      </w:r>
    </w:p>
    <w:p>
      <w:pPr>
        <w:spacing w:after="160" w:before="0" w:line="336" w:lineRule="auto"/>
        <w:jc w:val="both"/>
      </w:pPr>
      <w:r>
        <w:rPr>
          <w:rFonts w:ascii="Liberation Serif" w:cs="Liberation Serif" w:eastAsia="Liberation Serif" w:hAnsi="Liberation Serif"/>
          <w:sz w:val="24"/>
          <w:szCs w:val="24"/>
        </w:rPr>
        <w:t xml:space="preserve">En Alaska, antes de que existiera una red de caminos adecuada, los carteros recorrían rutas de cientos de kilómetros en trineo tirado por perros durante el invierno ártico. Uno de los episodios más recordados de esa tradición fue la carrera del suero a Nome en 1925. Técnicamente no era correo, pero utilizó exactamente la misma infraestructura y las mismas rutas que los carteros conocían. Un brote de difteria amenazaba con arrasar el pueblo aislado de Nome, en el extremo oeste de Alaska, y el suero antitóxico debía llegar urgentemente. Lo transportaron en tren hasta Nenana y desde ahí, veinte equipos de perros y sus conductores se relevaron para cubrir los últimos mil kilómetros en pleno invierno, con temperaturas de cincuenta grados bajo cero. Lo lograron en cinco días y medio. El perro guía del último equipo, Balto, se volvió famoso en todo el mundo. Le hicieron estatuas en Central Park y películas animadas. Y todo fue posible porque existía una red humana y canina que conocía esas rutas desde hacía décadas, porque alguien había tenido que llevar el correo ahí también.</w:t>
      </w:r>
    </w:p>
    <w:p>
      <w:pPr>
        <w:pStyle w:val="Heading2"/>
        <w:spacing w:after="120" w:before="360"/>
      </w:pPr>
      <w:r>
        <w:rPr>
          <w:rFonts w:ascii="Liberation Serif" w:cs="Liberation Serif" w:eastAsia="Liberation Serif" w:hAnsi="Liberation Serif"/>
          <w:b/>
          <w:bCs/>
          <w:sz w:val="28"/>
          <w:szCs w:val="28"/>
        </w:rPr>
        <w:t xml:space="preserve">El correo en la era digital: entre la nostalgia y el paquete de e-commerce</w:t>
      </w:r>
    </w:p>
    <w:p>
      <w:pPr>
        <w:spacing w:after="160" w:before="0" w:line="336" w:lineRule="auto"/>
        <w:jc w:val="both"/>
      </w:pPr>
      <w:r>
        <w:rPr>
          <w:rFonts w:ascii="Liberation Serif" w:cs="Liberation Serif" w:eastAsia="Liberation Serif" w:hAnsi="Liberation Serif"/>
          <w:sz w:val="24"/>
          <w:szCs w:val="24"/>
        </w:rPr>
        <w:t xml:space="preserve">La era digital golpeó al correo de formas que nadie anticipó completamente. El correo electrónico eliminó prácticamente la carta personal. Ya casi nadie le escribe a mano a un amigo o familiar. El volumen de correspondencia tradicional cayó en todos los países desarrollados de manera sostenida durante las últimas dos décadas, y los servicios postales tuvieron que reinventarse o contraerse.</w:t>
      </w:r>
    </w:p>
    <w:p>
      <w:pPr>
        <w:spacing w:after="160" w:before="0" w:line="336" w:lineRule="auto"/>
        <w:jc w:val="both"/>
      </w:pPr>
      <w:r>
        <w:rPr>
          <w:rFonts w:ascii="Liberation Serif" w:cs="Liberation Serif" w:eastAsia="Liberation Serif" w:hAnsi="Liberation Serif"/>
          <w:sz w:val="24"/>
          <w:szCs w:val="24"/>
        </w:rPr>
        <w:t xml:space="preserve">Pero aquí está la paradoja que nadie previó claramente: el comercio electrónico salvó al correo. Amazon, eBay, Mercado Libre y el resto del ecosistema del comercio en línea necesitan entregar paquetes físicos, y los servicios postales resultaron estar perfectamente posicionados para hacerlo. Tienen cobertura universal, infraestructura instalada en todo el territorio, personal entrenado para la última milla —ese tramo final hasta la puerta del destinatario que sigue siendo el más difícil y costoso de resolver. Mientras el volumen de cartas se desplomaba, el de paquetes se multiplicaba. El correo no murió; mutó.</w:t>
      </w:r>
    </w:p>
    <w:p>
      <w:pPr>
        <w:spacing w:after="160" w:before="0" w:line="336" w:lineRule="auto"/>
        <w:jc w:val="both"/>
      </w:pPr>
      <w:r>
        <w:rPr>
          <w:rFonts w:ascii="Liberation Serif" w:cs="Liberation Serif" w:eastAsia="Liberation Serif" w:hAnsi="Liberation Serif"/>
          <w:sz w:val="24"/>
          <w:szCs w:val="24"/>
        </w:rPr>
        <w:t xml:space="preserve">Los servicios postales compiten hoy con empresas privadas como FedEx, UPS o DHL, que ofrecen velocidades mayores, seguimiento en tiempo real y una experiencia de cliente más sofisticada. Pero también cobran más. El correo público conserva ventajas que ninguna empresa privada puede ofrecer: es universal por mandato legal, debe entregar en lugares remotos aunque no sea rentable, y generalmente resulta más económico para envíos básicos. Son lógicas distintas operando en el mismo mercado.</w:t>
      </w:r>
    </w:p>
    <w:p>
      <w:pPr>
        <w:spacing w:after="160" w:before="0" w:line="336" w:lineRule="auto"/>
        <w:jc w:val="both"/>
      </w:pPr>
      <w:r>
        <w:rPr>
          <w:rFonts w:ascii="Liberation Serif" w:cs="Liberation Serif" w:eastAsia="Liberation Serif" w:hAnsi="Liberation Serif"/>
          <w:sz w:val="24"/>
          <w:szCs w:val="24"/>
        </w:rPr>
        <w:t xml:space="preserve">Hay una dimensión política en el correo público que a menudo se subestima. En democracia, el acceso a la información y la comunicación libre son bienes fundamentales. Históricamente, el correo permitió que los periódicos llegaran a todos los rincones del territorio, que la gente se comunicara sin intermediarios, que las ideas circularan. En Estados Unidos, las publicaciones periódicas podían enviarse por correo a tarifas subsidiadas como parte de una política deliberada de promoción de la información pública. Era infraestructura democrática en el sentido más literal.</w:t>
      </w:r>
    </w:p>
    <w:p>
      <w:pPr>
        <w:spacing w:after="160" w:before="0" w:line="336" w:lineRule="auto"/>
        <w:jc w:val="both"/>
      </w:pPr>
      <w:r>
        <w:rPr>
          <w:rFonts w:ascii="Liberation Serif" w:cs="Liberation Serif" w:eastAsia="Liberation Serif" w:hAnsi="Liberation Serif"/>
          <w:sz w:val="24"/>
          <w:szCs w:val="24"/>
        </w:rPr>
        <w:t xml:space="preserve">La privacidad de la correspondencia postal está protegida constitucionalmente en la mayoría de los países: abrir una carta sin orden judicial es un delito. Es una protección que tardó siglos en consolidarse y que, comparada con el correo electrónico —donde empresas privadas leen el contenido para personalizar publicidad y los Estados pueden acceder a los datos con requisitos legales mucho más laxos—, parece casi nostálgicamente robusta.</w:t>
      </w:r>
    </w:p>
    <w:p>
      <w:pPr>
        <w:pStyle w:val="Heading2"/>
        <w:spacing w:after="120" w:before="360"/>
      </w:pPr>
      <w:r>
        <w:rPr>
          <w:rFonts w:ascii="Liberation Serif" w:cs="Liberation Serif" w:eastAsia="Liberation Serif" w:hAnsi="Liberation Serif"/>
          <w:b/>
          <w:bCs/>
          <w:sz w:val="28"/>
          <w:szCs w:val="28"/>
        </w:rPr>
        <w:t xml:space="preserve">Lo que el correo hizo por la humanidad</w:t>
      </w:r>
    </w:p>
    <w:p>
      <w:pPr>
        <w:spacing w:after="160" w:before="0" w:line="336" w:lineRule="auto"/>
        <w:jc w:val="both"/>
      </w:pPr>
      <w:r>
        <w:rPr>
          <w:rFonts w:ascii="Liberation Serif" w:cs="Liberation Serif" w:eastAsia="Liberation Serif" w:hAnsi="Liberation Serif"/>
          <w:sz w:val="24"/>
          <w:szCs w:val="24"/>
        </w:rPr>
        <w:t xml:space="preserve">Hay algo romántico en las cartas físicas que el correo electrónico no puede replicar. Una carta escrita a mano lleva tiempo y esfuerzo: se elige el papel, la letra es personal e irrepetible, puede releerse años después. Del otro lado, alguien la sostiene, la guarda en un cajón, la vuelve a encontrar décadas más tarde. Las cartas de amor históricas entre personas célebres son documentos extraordinarios. Las de Franz Kafka a Milena Jesenská. Las de Simone de Beauvoir a Jean-Paul Sartre. Las de soldados a sus esposas durante las guerras. Son ventanas a otras vidas, a otras formas de querer y de pensar, que no habrían sobrevivido sin el correo.</w:t>
      </w:r>
    </w:p>
    <w:p>
      <w:pPr>
        <w:spacing w:after="160" w:before="0" w:line="336" w:lineRule="auto"/>
        <w:jc w:val="both"/>
      </w:pPr>
      <w:r>
        <w:rPr>
          <w:rFonts w:ascii="Liberation Serif" w:cs="Liberation Serif" w:eastAsia="Liberation Serif" w:hAnsi="Liberation Serif"/>
          <w:sz w:val="24"/>
          <w:szCs w:val="24"/>
        </w:rPr>
        <w:t xml:space="preserve">Los archivos de correspondencia son también tesoros para los historiadores. Las cartas preservadas muestran cómo era la vida cotidiana en otras épocas: cómo hablaba la gente, qué les preocupaba, cómo eran las relaciones de familia, de amistad, de trabajo. Sin el correo moderno y sin la práctica de la escritura epistolar que fomentó, el conocimiento sobre la experiencia de las personas comunes en los siglos XIX y XX sería considerablemente más pobre.</w:t>
      </w:r>
    </w:p>
    <w:p>
      <w:pPr>
        <w:spacing w:after="160" w:before="0" w:line="336" w:lineRule="auto"/>
        <w:jc w:val="both"/>
      </w:pPr>
      <w:r>
        <w:rPr>
          <w:rFonts w:ascii="Liberation Serif" w:cs="Liberation Serif" w:eastAsia="Liberation Serif" w:hAnsi="Liberation Serif"/>
          <w:sz w:val="24"/>
          <w:szCs w:val="24"/>
        </w:rPr>
        <w:t xml:space="preserve">Hay casos que parecen sacados de una novela. En 2015, en Estados Unidos, entregaron una carta enviada en 1943: había estado perdida setenta y dos años. La familia del destinatario original, ya fallecido, recibió en su buzón una carta de un amigo de guerra escrita décadas antes. Un portal al pasado materializado de repente en el correo cotidiano.</w:t>
      </w:r>
    </w:p>
    <w:p>
      <w:pPr>
        <w:spacing w:after="160" w:before="0" w:line="336" w:lineRule="auto"/>
        <w:jc w:val="both"/>
      </w:pPr>
      <w:r>
        <w:rPr>
          <w:rFonts w:ascii="Liberation Serif" w:cs="Liberation Serif" w:eastAsia="Liberation Serif" w:hAnsi="Liberation Serif"/>
          <w:sz w:val="24"/>
          <w:szCs w:val="24"/>
        </w:rPr>
        <w:t xml:space="preserve">Y luego estaban las oficinas de cartas muertas, ese nombre que suena a título de cuento pero era una realidad burocrática: el destino final del correo que no podía entregarse porque la dirección era incorrecta, el destinatario era desconocido o el remitente no figuraba. Empleados postales abrían esas cartas intentando encontrar pistas para reencaminarlas. Encontraban de todo: declaraciones de amor, fotos de familia, dinero en efectivo, documentos importantes. Había colecciones enormes de estas piezas sin destino, mensajes que nunca llegaron, conexiones humanas que se cortaron por un número de calle equivocado. Es difícil no encontrar en eso una metáfora de algo.</w:t>
      </w:r>
    </w:p>
    <w:p>
      <w:pPr>
        <w:spacing w:after="160" w:before="0" w:line="336" w:lineRule="auto"/>
        <w:jc w:val="both"/>
      </w:pPr>
      <w:r>
        <w:rPr>
          <w:rFonts w:ascii="Liberation Serif" w:cs="Liberation Serif" w:eastAsia="Liberation Serif" w:hAnsi="Liberation Serif"/>
          <w:sz w:val="24"/>
          <w:szCs w:val="24"/>
        </w:rPr>
        <w:t xml:space="preserve">El correo, en definitiva, parece simple y hasta mundano. Un sobre, una estampilla, un buzón. Pero cuando se piensa bien, es una de las innovaciones más profundas de los últimos dos siglos. Democratizó la comunicación en una época en que la comunicación era poder. Conectó el mundo antes de que existiera el teléfono, el telégrafo o internet. Hizo posible el comercio moderno, el periodismo de masas, la correspondencia científica, el romance a distancia. Y demostró que un servicio público bien diseñado puede transformar la vida de millones de personas que jamás sabrán el nombre de quien lo hizo posible.</w:t>
      </w:r>
    </w:p>
    <w:p>
      <w:pPr>
        <w:spacing w:after="160" w:before="0" w:line="336" w:lineRule="auto"/>
        <w:jc w:val="both"/>
      </w:pPr>
      <w:r>
        <w:rPr>
          <w:rFonts w:ascii="Liberation Serif" w:cs="Liberation Serif" w:eastAsia="Liberation Serif" w:hAnsi="Liberation Serif"/>
          <w:sz w:val="24"/>
          <w:szCs w:val="24"/>
        </w:rPr>
        <w:t xml:space="preserve">La próxima vez que llegue un paquete a la puerta o se vea un buzón en la esquina, vale recordar que detrás hay siglos de historia, innovación y miles de personas que mantienen funcionando un sistema que, en su momento, parecía tan imposible como revolucionario. Hubo una época en que mandar una carta era un privilegio de reyes. Que hoy cualquier persona pueda hacerlo sigue siendo, si uno se detiene a pensarlo, una revolución silenciosa que cambió la humanidad.</w:t>
      </w:r>
    </w:p>
    <w:p>
      <w:pPr>
        <w:sectPr>
          <w:headerReference w:type="default" r:id="rId49"/>
          <w:headerReference w:type="first" r:id="rId50"/>
          <w:headerReference w:type="even" r:id="rId51"/>
          <w:footerReference w:type="default" r:id="rId52"/>
          <w:footerReference w:type="first" r:id="rId53"/>
          <w:footerReference w:type="even" r:id="rId54"/>
          <w:type w:val="nextPage"/>
          <w:pgSz w:w="8640" w:h="12960" w:orient="portrait"/>
          <w:pgMar w:top="1440" w:right="1080" w:bottom="1440" w:left="1440" w:header="720" w:footer="708" w:gutter="0"/>
          <w:pgNumType/>
          <w:titlePg/>
          <w:docGrid w:linePitch="360"/>
        </w:sectPr>
      </w:pPr>
    </w:p>
    <w:p/>
    <w:p>
      <w:pPr>
        <w:sectPr>
          <w:headerReference w:type="default" r:id="rId55"/>
          <w:headerReference w:type="first" r:id="rId56"/>
          <w:headerReference w:type="even" r:id="rId57"/>
          <w:footerReference w:type="default" r:id="rId58"/>
          <w:footerReference w:type="first" r:id="rId59"/>
          <w:footerReference w:type="even" r:id="rId6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4</w:t>
      </w:r>
    </w:p>
    <w:p>
      <w:pPr>
        <w:pStyle w:val="Heading1"/>
        <w:spacing w:after="480" w:before="0"/>
        <w:jc w:val="center"/>
      </w:pPr>
      <w:r>
        <w:rPr>
          <w:rFonts w:ascii="Liberation Serif" w:cs="Liberation Serif" w:eastAsia="Liberation Serif" w:hAnsi="Liberation Serif"/>
          <w:b/>
          <w:bCs/>
          <w:sz w:val="36"/>
          <w:szCs w:val="36"/>
        </w:rPr>
        <w:t xml:space="preserve">Las Invasiones Inglesas en el Río de la Plata: Cuando Buenos Aires Derrotó al Imperio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Un general invade Buenos Aires sin permiso de su propio gobierno, con menos de dos mil soldados. Conquista la ciudad en dos días. Cuarenta y cinco días después lo echan. Vuelve al año siguiente con diez mil hombres. Lo vuelven a echar. Los ingleses no lo intentaron más.</w:t>
      </w:r>
    </w:p>
    <w:p>
      <w:r>
        <w:br w:type="page"/>
      </w:r>
    </w:p>
    <w:p>
      <w:pPr>
        <w:spacing w:after="160" w:before="0" w:line="336" w:lineRule="auto"/>
        <w:jc w:val="both"/>
      </w:pPr>
      <w:r>
        <w:rPr>
          <w:rFonts w:ascii="Liberation Serif" w:cs="Liberation Serif" w:eastAsia="Liberation Serif" w:hAnsi="Liberation Serif"/>
          <w:sz w:val="24"/>
          <w:szCs w:val="24"/>
        </w:rPr>
        <w:t xml:space="preserve">Parece una historia inventada, pero ocurrió. Y es una de las razones por las que Argentina existe como país independiente. Las Invasiones Inglesas de 1806 y 1807 son uno de esos episodios que merecen ser mucho más conocidos de lo que son, porque tienen todo: drama, batalla, héroes inesperados, un virrey cobarde, mujeres peleando desde los techos y el nacimiento silencioso de una identidad nacional. Pero sobre todo, son el momento en que una sociedad colonial se miró al espejo y descubrió que podía gobernarse sola.</w:t>
      </w:r>
    </w:p>
    <w:p>
      <w:pPr>
        <w:pStyle w:val="Heading2"/>
        <w:spacing w:after="120" w:before="360"/>
      </w:pPr>
      <w:r>
        <w:rPr>
          <w:rFonts w:ascii="Liberation Serif" w:cs="Liberation Serif" w:eastAsia="Liberation Serif" w:hAnsi="Liberation Serif"/>
          <w:b/>
          <w:bCs/>
          <w:sz w:val="28"/>
          <w:szCs w:val="28"/>
        </w:rPr>
        <w:t xml:space="preserve">Europa en llamas y el Río de la Plata en el mapa</w:t>
      </w:r>
    </w:p>
    <w:p>
      <w:pPr>
        <w:spacing w:after="160" w:before="0" w:line="336" w:lineRule="auto"/>
        <w:jc w:val="both"/>
      </w:pPr>
      <w:r>
        <w:rPr>
          <w:rFonts w:ascii="Liberation Serif" w:cs="Liberation Serif" w:eastAsia="Liberation Serif" w:hAnsi="Liberation Serif"/>
          <w:sz w:val="24"/>
          <w:szCs w:val="24"/>
        </w:rPr>
        <w:t xml:space="preserve">Para entender por qué los ingleses decidieron invadir Buenos Aires hay que mirar qué estaba pasando en Europa a principios del siglo XIX. Napoleón estaba conquistando el continente con una velocidad que no tenía precedentes. España y Francia eran aliadas contra Inglaterra. Los ingleses peleaban en todos los frentes posibles: Europa, el Caribe, la India. Necesitaban nuevos mercados, nuevas fuentes de recursos, nuevas rutas comerciales que compensaran lo que estaban perdiendo en el continente.</w:t>
      </w:r>
    </w:p>
    <w:p>
      <w:pPr>
        <w:spacing w:after="160" w:before="0" w:line="336" w:lineRule="auto"/>
        <w:jc w:val="both"/>
      </w:pPr>
      <w:r>
        <w:rPr>
          <w:rFonts w:ascii="Liberation Serif" w:cs="Liberation Serif" w:eastAsia="Liberation Serif" w:hAnsi="Liberation Serif"/>
          <w:sz w:val="24"/>
          <w:szCs w:val="24"/>
        </w:rPr>
        <w:t xml:space="preserve">El Río de la Plata apareció en ese contexto como una oportunidad. Buenos Aires en 1806 era una ciudad colonial española de unos cuarenta mil habitantes, relativamente menor comparada con México o Lima, que eran las grandes joyas de la corona en América. Era un puerto secundario, alejado de los grandes centros de poder colonial. Pero los ingleses sabían dos cosas: había circulación comercial y de plata, y las defensas eran débiles.</w:t>
      </w:r>
    </w:p>
    <w:p>
      <w:pPr>
        <w:spacing w:after="160" w:before="0" w:line="336" w:lineRule="auto"/>
        <w:jc w:val="both"/>
      </w:pPr>
      <w:r>
        <w:rPr>
          <w:rFonts w:ascii="Liberation Serif" w:cs="Liberation Serif" w:eastAsia="Liberation Serif" w:hAnsi="Liberation Serif"/>
          <w:sz w:val="24"/>
          <w:szCs w:val="24"/>
        </w:rPr>
        <w:t xml:space="preserve">La ciudad en sí era una aglomeración humilde. Las calles eran de tierra y se inundaban con cada lluvia. Las casas eran bajas, de una o dos plantas, con patios interiores. La élite vivía cerca de la Plaza Mayor —hoy Plaza de Mayo— en residencias con rejas coloniales. El Fuerte, sede del virrey y símbolo del poder español, ocupaba el lugar donde hoy está la Casa Rosada, mirando al río. Era una ciudad que funcionaba, pero que nadie en Londres habría considerado difícil de tomar.</w:t>
      </w:r>
    </w:p>
    <w:p>
      <w:pPr>
        <w:spacing w:after="160" w:before="0" w:line="336" w:lineRule="auto"/>
        <w:jc w:val="both"/>
      </w:pPr>
      <w:r>
        <w:rPr>
          <w:rFonts w:ascii="Liberation Serif" w:cs="Liberation Serif" w:eastAsia="Liberation Serif" w:hAnsi="Liberation Serif"/>
          <w:sz w:val="24"/>
          <w:szCs w:val="24"/>
        </w:rPr>
        <w:t xml:space="preserve">La sociedad era jerárquica y estaba atravesada por tensiones que el régimen colonial apenas contenía. En la cima estaban los españoles peninsulares, nacidos en España, que monopolizaban los cargos más importantes. Debajo venían los criollos: descendientes de españoles nacidos en América, con tierras, dinero y educación, pero excluidos de la participación política real. Ese resentimiento acumulado era una grieta visible en la estructura del poder. Más abajo, mestizos, indígenas, negros libres y esclavos completaban una pirámide social con tensiones en cada nivel.</w:t>
      </w:r>
    </w:p>
    <w:p>
      <w:pPr>
        <w:spacing w:after="160" w:before="0" w:line="336" w:lineRule="auto"/>
        <w:jc w:val="both"/>
      </w:pPr>
      <w:r>
        <w:rPr>
          <w:rFonts w:ascii="Liberation Serif" w:cs="Liberation Serif" w:eastAsia="Liberation Serif" w:hAnsi="Liberation Serif"/>
          <w:sz w:val="24"/>
          <w:szCs w:val="24"/>
        </w:rPr>
        <w:t xml:space="preserve">El régimen comercial español empeoró todo. Las colonias solo podían comerciar con España, y España fijaba los precios de manera unilateral. El resultado era inevitable: un contrabando masivo y perfectamente organizado. Los comerciantes de Buenos Aires traficaban con ingleses, portugueses y cualquiera que ofreciera mejores condiciones, porque hacerlo era más rentable que seguir las reglas. Había una economía paralela funcionando a plena vista, y todos lo sabían.</w:t>
      </w:r>
    </w:p>
    <w:p>
      <w:pPr>
        <w:pStyle w:val="Heading2"/>
        <w:spacing w:after="120" w:before="360"/>
      </w:pPr>
      <w:r>
        <w:rPr>
          <w:rFonts w:ascii="Liberation Serif" w:cs="Liberation Serif" w:eastAsia="Liberation Serif" w:hAnsi="Liberation Serif"/>
          <w:b/>
          <w:bCs/>
          <w:sz w:val="28"/>
          <w:szCs w:val="28"/>
        </w:rPr>
        <w:t xml:space="preserve">Beresford, Popham y la invasión sin permiso</w:t>
      </w:r>
    </w:p>
    <w:p>
      <w:pPr>
        <w:spacing w:after="160" w:before="0" w:line="336" w:lineRule="auto"/>
        <w:jc w:val="both"/>
      </w:pPr>
      <w:r>
        <w:rPr>
          <w:rFonts w:ascii="Liberation Serif" w:cs="Liberation Serif" w:eastAsia="Liberation Serif" w:hAnsi="Liberation Serif"/>
          <w:sz w:val="24"/>
          <w:szCs w:val="24"/>
        </w:rPr>
        <w:t xml:space="preserve">Los ingleses ya habían demostrado en 1806 su capacidad para moverse con agilidad en el tablero colonial. Ese año habían tomado el Cabo de Buena Esperanza en Sudáfrica, que era territorio holandés, con relativa facilidad porque Holanda estaba ocupada por Francia y no podía defender sus posesiones remotas. El éxito del Cabo inspiró en algunos militares británicos una idea que en retrospectiva resulta casi absurda en su audacia: si tomamos el Cabo tan fácil, ¿por qué no intentarlo en América del Sur?</w:t>
      </w:r>
    </w:p>
    <w:p>
      <w:pPr>
        <w:spacing w:after="160" w:before="0" w:line="336" w:lineRule="auto"/>
        <w:jc w:val="both"/>
      </w:pPr>
      <w:r>
        <w:rPr>
          <w:rFonts w:ascii="Liberation Serif" w:cs="Liberation Serif" w:eastAsia="Liberation Serif" w:hAnsi="Liberation Serif"/>
          <w:sz w:val="24"/>
          <w:szCs w:val="24"/>
        </w:rPr>
        <w:t xml:space="preserve">El hombre que convirtió esa idea en acción fue William Carr Beresford, general irlandés al servicio de la Corona británica, de unos treinta y ocho años. Estaba en Sudáfrica después de la toma del Cabo y se le metió en la cabeza la expedición al Río de la Plata. Encontró un aliado perfecto en el comodoro Home Riggs Popham, comandante de la flota naval en la zona, un hombre ambicioso y dispuesto a apostar fuerte si el premio era suficientemente grande.</w:t>
      </w:r>
    </w:p>
    <w:p>
      <w:pPr>
        <w:spacing w:after="160" w:before="160" w:line="336" w:lineRule="auto"/>
        <w:ind w:left="720" w:right="720"/>
        <w:jc w:val="both"/>
      </w:pPr>
      <w:r>
        <w:rPr>
          <w:rFonts w:ascii="Liberation Serif" w:cs="Liberation Serif" w:eastAsia="Liberation Serif" w:hAnsi="Liberation Serif"/>
          <w:i/>
          <w:iCs/>
          <w:sz w:val="24"/>
          <w:szCs w:val="24"/>
        </w:rPr>
        <w:t xml:space="preserve">"Beresford y Popham decidieron invadir Buenos Aires por cuenta propia, sin autorización de Londres. Era, en esencia, una expedición privada disfrazada de operación militar."</w:t>
      </w:r>
    </w:p>
    <w:p>
      <w:pPr>
        <w:spacing w:after="160" w:before="0" w:line="336" w:lineRule="auto"/>
        <w:jc w:val="both"/>
      </w:pPr>
      <w:r>
        <w:rPr>
          <w:rFonts w:ascii="Liberation Serif" w:cs="Liberation Serif" w:eastAsia="Liberation Serif" w:hAnsi="Liberation Serif"/>
          <w:sz w:val="24"/>
          <w:szCs w:val="24"/>
        </w:rPr>
        <w:t xml:space="preserve">El razonamiento era simple: si tenían éxito, el gobierno los felicitaría y les daría crédito. Si fracasaban, el problema sería de ellos. Con esa lógica, juntaron lo que pudieron —mil seiscientos soldados y algunos barcos— y partieron del Cabo en abril de 1806. Llegaron al Río de la Plata en junio. Evaluaron Montevideo y la encontraron mejor defendida, así que continuaron hasta Buenos Aires.</w:t>
      </w:r>
    </w:p>
    <w:p>
      <w:pPr>
        <w:spacing w:after="160" w:before="0" w:line="336" w:lineRule="auto"/>
        <w:jc w:val="both"/>
      </w:pPr>
      <w:r>
        <w:rPr>
          <w:rFonts w:ascii="Liberation Serif" w:cs="Liberation Serif" w:eastAsia="Liberation Serif" w:hAnsi="Liberation Serif"/>
          <w:sz w:val="24"/>
          <w:szCs w:val="24"/>
        </w:rPr>
        <w:t xml:space="preserve">El 25 de junio de 1806, las tropas inglesas desembarcaron en Quilmes, al sur de la ciudad. El virrey en funciones era Rafael de Sobremonte, un funcionario colonial típico del período: más político que militar, más administrador que líder. Cuando le llegó la noticia de que venían los ingleses, su respuesta definió su lugar en la historia de la peor manera posible.</w:t>
      </w:r>
    </w:p>
    <w:p>
      <w:pPr>
        <w:spacing w:after="160" w:before="0" w:line="336" w:lineRule="auto"/>
        <w:jc w:val="both"/>
      </w:pPr>
      <w:r>
        <w:rPr>
          <w:rFonts w:ascii="Liberation Serif" w:cs="Liberation Serif" w:eastAsia="Liberation Serif" w:hAnsi="Liberation Serif"/>
          <w:sz w:val="24"/>
          <w:szCs w:val="24"/>
        </w:rPr>
        <w:t xml:space="preserve">Sobremonte cargó el tesoro real en carretas y huyó hacia Córdoba. Dejó Buenos Aires sin defensa, sin liderazgo y sin una sola instrucción clara a sus subordinados. Fue una cobardía que la posteridad no le perdonó: fue destituido, juzgado y recordado durante dos siglos como el símbolo de la ineptitud colonial. Los ingleses marcharon hacia la ciudad prácticamente sin resistencia. El 27 de junio de 1806, Beresford entró con sus tropas y la bandera británica ondeó sobre el Fuerte de Buenos Aires. Habían conquistado la capital del virreinato en cuarenta y ocho horas.</w:t>
      </w:r>
    </w:p>
    <w:p>
      <w:pPr>
        <w:pStyle w:val="Heading2"/>
        <w:spacing w:after="120" w:before="360"/>
      </w:pPr>
      <w:r>
        <w:rPr>
          <w:rFonts w:ascii="Liberation Serif" w:cs="Liberation Serif" w:eastAsia="Liberation Serif" w:hAnsi="Liberation Serif"/>
          <w:b/>
          <w:bCs/>
          <w:sz w:val="28"/>
          <w:szCs w:val="28"/>
        </w:rPr>
        <w:t xml:space="preserve">La Reconquista: un francés organiza la resistencia criolla</w:t>
      </w:r>
    </w:p>
    <w:p>
      <w:pPr>
        <w:spacing w:after="160" w:before="0" w:line="336" w:lineRule="auto"/>
        <w:jc w:val="both"/>
      </w:pPr>
      <w:r>
        <w:rPr>
          <w:rFonts w:ascii="Liberation Serif" w:cs="Liberation Serif" w:eastAsia="Liberation Serif" w:hAnsi="Liberation Serif"/>
          <w:sz w:val="24"/>
          <w:szCs w:val="24"/>
        </w:rPr>
        <w:t xml:space="preserve">Los ingleses calcularon mal una cosa fundamental. Asumieron que los criollos, hartos del monopolio español y de la incompetencia de sus gobernantes, recibirían a los invasores con alivio, incluso con entusiasmo. En parte no se equivocaban: algunos comerciantes que ya operaban ilegalmente con los ingleses vieron con buenos ojos la promesa de libre comercio que Beresford ofreció. Pero subestimaron algo que no aparece en ningún informe de inteligencia: el rechazo instintivo a ser gobernados por una potencia extranjera, el orgullo de un lugar que, aunque secundario en el esquema colonial, ya tenía identidad propia.</w:t>
      </w:r>
    </w:p>
    <w:p>
      <w:pPr>
        <w:spacing w:after="160" w:before="0" w:line="336" w:lineRule="auto"/>
        <w:jc w:val="both"/>
      </w:pPr>
      <w:r>
        <w:rPr>
          <w:rFonts w:ascii="Liberation Serif" w:cs="Liberation Serif" w:eastAsia="Liberation Serif" w:hAnsi="Liberation Serif"/>
          <w:sz w:val="24"/>
          <w:szCs w:val="24"/>
        </w:rPr>
        <w:t xml:space="preserve">Beresford intentó ser un ocupante razonable. No permitió saqueos, trató de ganarse a la élite local con promesas económicas. Pero la mayoría de la población estaba enojada, y el enojo buscaba organización. La encontró en la figura más improbable: un militar francés.</w:t>
      </w:r>
    </w:p>
    <w:p>
      <w:pPr>
        <w:spacing w:after="160" w:before="0" w:line="336" w:lineRule="auto"/>
        <w:jc w:val="both"/>
      </w:pPr>
      <w:r>
        <w:rPr>
          <w:rFonts w:ascii="Liberation Serif" w:cs="Liberation Serif" w:eastAsia="Liberation Serif" w:hAnsi="Liberation Serif"/>
          <w:sz w:val="24"/>
          <w:szCs w:val="24"/>
        </w:rPr>
        <w:t xml:space="preserve">Santiago de Liniers llevaba años al servicio de la Corona española en el Río de la Plata. Cuando Sobremonte escapó, Liniers estaba en Montevideo. Mientras el virrey se alejaba con el tesoro, Liniers cruzó el río con un puñado de soldados y empezó a organizar la resistencia en los alrededores de Buenos Aires. Reunió milicias integradas por criollos, gauchos y voluntarios armados con lo que hubiera: fusiles, lanzas, cuchillos. No eran tropas profesionales, pero conocían el territorio y tenían algo que el ejército más entrenado del mundo no podía comprar: la motivación de quien pelea en su propio suelo.</w:t>
      </w:r>
    </w:p>
    <w:p>
      <w:pPr>
        <w:spacing w:after="160" w:before="0" w:line="336" w:lineRule="auto"/>
        <w:jc w:val="both"/>
      </w:pPr>
      <w:r>
        <w:rPr>
          <w:rFonts w:ascii="Liberation Serif" w:cs="Liberation Serif" w:eastAsia="Liberation Serif" w:hAnsi="Liberation Serif"/>
          <w:sz w:val="24"/>
          <w:szCs w:val="24"/>
        </w:rPr>
        <w:t xml:space="preserve">El 12 de agosto de 1806, Liniers atacó Buenos Aires con aproximadamente mil doscientos hombres. Los ingleses tenían fuerzas similares. Los combates se desarrollaron en las calles angostas de la ciudad colonial, y desde los primeros momentos quedó claro que la pelea sería diferente a cualquier batalla en campo abierto. Los vecinos participaron desde las azoteas y ventanas, arrojando agua hirviente, piedras y lo que tuvieran a mano. Las mujeres no fueron espectadoras: recargaban armas, atendían heridos y en varios casos combatieron directamente.</w:t>
      </w:r>
    </w:p>
    <w:p>
      <w:pPr>
        <w:spacing w:after="160" w:before="0" w:line="336" w:lineRule="auto"/>
        <w:jc w:val="both"/>
      </w:pPr>
      <w:r>
        <w:rPr>
          <w:rFonts w:ascii="Liberation Serif" w:cs="Liberation Serif" w:eastAsia="Liberation Serif" w:hAnsi="Liberation Serif"/>
          <w:sz w:val="24"/>
          <w:szCs w:val="24"/>
        </w:rPr>
        <w:t xml:space="preserve">Beresford entendió que la situación era insostenible. Estaba rodeado, sin posibilidad de recibir refuerzos a tiempo y con toda la población en su contra. El 12 de agosto, después de exactamente cuarenta y cinco días de ocupación, se rindió. Las tropas británicas fueron hechas prisioneras. El propio Beresford fue capturado y enviado al interior como prisionero de guerra.</w:t>
      </w:r>
    </w:p>
    <w:p>
      <w:pPr>
        <w:spacing w:after="160" w:before="160" w:line="336" w:lineRule="auto"/>
        <w:ind w:left="720" w:right="720"/>
        <w:jc w:val="both"/>
      </w:pPr>
      <w:r>
        <w:rPr>
          <w:rFonts w:ascii="Liberation Serif" w:cs="Liberation Serif" w:eastAsia="Liberation Serif" w:hAnsi="Liberation Serif"/>
          <w:i/>
          <w:iCs/>
          <w:sz w:val="24"/>
          <w:szCs w:val="24"/>
        </w:rPr>
        <w:t xml:space="preserve">"Los criollos habían derrotado a una potencia europea sin ayuda de España. Esa constatación fue más importante que la victoria misma: sembraría la independencia."</w:t>
      </w:r>
    </w:p>
    <w:p>
      <w:pPr>
        <w:spacing w:after="160" w:before="0" w:line="336" w:lineRule="auto"/>
        <w:jc w:val="both"/>
      </w:pPr>
      <w:r>
        <w:rPr>
          <w:rFonts w:ascii="Liberation Serif" w:cs="Liberation Serif" w:eastAsia="Liberation Serif" w:hAnsi="Liberation Serif"/>
          <w:sz w:val="24"/>
          <w:szCs w:val="24"/>
        </w:rPr>
        <w:t xml:space="preserve">La reconquista fue una celebración masiva. Pero su importancia real fue más profunda que la euforia del momento. Los criollos del Río de la Plata habían organizado su propia defensa, habían peleado con sus propios recursos y habían expulsado a un ejército profesional europeo. España había sido, en el mejor de los casos, irrelevante. En el peor, un obstáculo: Sobremonte había huido con los fondos que podrían haber servido para la defensa. La conclusión implícita era difícil de ignorar: podían gobernarse solos.</w:t>
      </w:r>
    </w:p>
    <w:p>
      <w:pPr>
        <w:pStyle w:val="Heading2"/>
        <w:spacing w:after="120" w:before="360"/>
      </w:pPr>
      <w:r>
        <w:rPr>
          <w:rFonts w:ascii="Liberation Serif" w:cs="Liberation Serif" w:eastAsia="Liberation Serif" w:hAnsi="Liberation Serif"/>
          <w:b/>
          <w:bCs/>
          <w:sz w:val="28"/>
          <w:szCs w:val="28"/>
        </w:rPr>
        <w:t xml:space="preserve">Los futuros próceres aprenden a pelear</w:t>
      </w:r>
    </w:p>
    <w:p>
      <w:pPr>
        <w:spacing w:after="160" w:before="0" w:line="336" w:lineRule="auto"/>
        <w:jc w:val="both"/>
      </w:pPr>
      <w:r>
        <w:rPr>
          <w:rFonts w:ascii="Liberation Serif" w:cs="Liberation Serif" w:eastAsia="Liberation Serif" w:hAnsi="Liberation Serif"/>
          <w:sz w:val="24"/>
          <w:szCs w:val="24"/>
        </w:rPr>
        <w:t xml:space="preserve">Hay un detalle de las invasiones que la historia argentina a veces menciona al pasar y que merece más atención: entre los milicianos que participaron en la reconquista y en la resistencia a la segunda invasión estaban varios de los hombres que, tres años después, liderarían la Revolución de Mayo.</w:t>
      </w:r>
    </w:p>
    <w:p>
      <w:pPr>
        <w:spacing w:after="160" w:before="0" w:line="336" w:lineRule="auto"/>
        <w:jc w:val="both"/>
      </w:pPr>
      <w:r>
        <w:rPr>
          <w:rFonts w:ascii="Liberation Serif" w:cs="Liberation Serif" w:eastAsia="Liberation Serif" w:hAnsi="Liberation Serif"/>
          <w:sz w:val="24"/>
          <w:szCs w:val="24"/>
        </w:rPr>
        <w:t xml:space="preserve">Manuel Belgrano, que contaba treinta y seis años en 1806, participó activamente. Cornelio Saavedra comandaba el regimiento de criollos conocido como los Patricios, que se convertiría en uno de los más destacados de la resistencia. Juan Martín de Pueyrredón también estuvo presente. Todos estos hombres que después encabezarían el movimiento independentista aprendieron durante las invasiones algo que ningún libro podía enseñarles: que era posible organizarse militarmente sin depender de España, que había recursos humanos y voluntad política suficientes para sostener una causa propia.</w:t>
      </w:r>
    </w:p>
    <w:p>
      <w:pPr>
        <w:spacing w:after="160" w:before="0" w:line="336" w:lineRule="auto"/>
        <w:jc w:val="both"/>
      </w:pPr>
      <w:r>
        <w:rPr>
          <w:rFonts w:ascii="Liberation Serif" w:cs="Liberation Serif" w:eastAsia="Liberation Serif" w:hAnsi="Liberation Serif"/>
          <w:sz w:val="24"/>
          <w:szCs w:val="24"/>
        </w:rPr>
        <w:t xml:space="preserve">Las milicias que se formaron entonces no desaparecieron después de la victoria. Se consolidaron, se profesionalizaron gradualmente, se dividieron en regimientos por origen: criollos, españoles, pardos y morenos —término con que se designaba a los afrodescendientes—, indígenas. Cada uno con sus uniformes, sus comandantes, su identidad. Esas milicias fueron la base sobre la que se construyó el ejército argentino en las guerras de independencia. Sin las invasiones inglesas, ese ejército habría tardado mucho más en existir.</w:t>
      </w:r>
    </w:p>
    <w:p>
      <w:pPr>
        <w:pStyle w:val="Heading2"/>
        <w:spacing w:after="120" w:before="360"/>
      </w:pPr>
      <w:r>
        <w:rPr>
          <w:rFonts w:ascii="Liberation Serif" w:cs="Liberation Serif" w:eastAsia="Liberation Serif" w:hAnsi="Liberation Serif"/>
          <w:b/>
          <w:bCs/>
          <w:sz w:val="28"/>
          <w:szCs w:val="28"/>
        </w:rPr>
        <w:t xml:space="preserve">Segunda invasión: diez mil soldados y una derrota peor</w:t>
      </w:r>
    </w:p>
    <w:p>
      <w:pPr>
        <w:spacing w:after="160" w:before="0" w:line="336" w:lineRule="auto"/>
        <w:jc w:val="both"/>
      </w:pPr>
      <w:r>
        <w:rPr>
          <w:rFonts w:ascii="Liberation Serif" w:cs="Liberation Serif" w:eastAsia="Liberation Serif" w:hAnsi="Liberation Serif"/>
          <w:sz w:val="24"/>
          <w:szCs w:val="24"/>
        </w:rPr>
        <w:t xml:space="preserve">En Londres, cuando llegó la noticia de que Beresford había tomado Buenos Aires, la reacción fue de entusiasmo. Lo que no sabían todavía era que ya lo habían expulsado. El gobierno decidió apostar en serio: armaron una expedición de alrededor de doce mil soldados bajo el mando del general John Whitelocke y la enviaron a consolidar lo que creían una conquista exitosa.</w:t>
      </w:r>
    </w:p>
    <w:p>
      <w:pPr>
        <w:spacing w:after="160" w:before="0" w:line="336" w:lineRule="auto"/>
        <w:jc w:val="both"/>
      </w:pPr>
      <w:r>
        <w:rPr>
          <w:rFonts w:ascii="Liberation Serif" w:cs="Liberation Serif" w:eastAsia="Liberation Serif" w:hAnsi="Liberation Serif"/>
          <w:sz w:val="24"/>
          <w:szCs w:val="24"/>
        </w:rPr>
        <w:t xml:space="preserve">Mientras tanto, en Buenos Aires, Liniers era el héroe indiscutido del momento. Fue nombrado virrey interino dado que Sobremonte estaba completamente desacreditado. Y la ciudad se preparó para lo que sabía que vendría. Las milicias se reorganizaron y ampliaron. Se reforzaron las defensas. Se pensó en una estrategia que corrigiera los errores de 1806.</w:t>
      </w:r>
    </w:p>
    <w:p>
      <w:pPr>
        <w:spacing w:after="160" w:before="0" w:line="336" w:lineRule="auto"/>
        <w:jc w:val="both"/>
      </w:pPr>
      <w:r>
        <w:rPr>
          <w:rFonts w:ascii="Liberation Serif" w:cs="Liberation Serif" w:eastAsia="Liberation Serif" w:hAnsi="Liberation Serif"/>
          <w:sz w:val="24"/>
          <w:szCs w:val="24"/>
        </w:rPr>
        <w:t xml:space="preserve">La segunda invasión llegó en junio de 1807. Esta vez los ingleses no improvisaron: venían preparados, con fuerzas considerablemente mayores y con una base de operaciones sólida. Tomaron Montevideo después de un asedio y desde ahí cruzaron el río. El 28 de junio desembarcaron en la Ensenada de Barragán con alrededor de diez mil hombres. Whitelocke avanzó hacia Buenos Aires con una superioridad numérica significativa.</w:t>
      </w:r>
    </w:p>
    <w:p>
      <w:pPr>
        <w:spacing w:after="160" w:before="0" w:line="336" w:lineRule="auto"/>
        <w:jc w:val="both"/>
      </w:pPr>
      <w:r>
        <w:rPr>
          <w:rFonts w:ascii="Liberation Serif" w:cs="Liberation Serif" w:eastAsia="Liberation Serif" w:hAnsi="Liberation Serif"/>
          <w:sz w:val="24"/>
          <w:szCs w:val="24"/>
        </w:rPr>
        <w:t xml:space="preserve">La defensa esta vez tenía una lógica diferente. Liniers tomó una decisión táctica que resultaría brillante: no saldrían a enfrentar a los ingleses en campo abierto, donde el ejército profesional y mejor equipado tendría todas las ventajas. Dejarían que entraran a la ciudad. Y en las calles angostas, en los patios interiores, en los techos y ventanas de Buenos Aires colonial, los igualarían o superarían.</w:t>
      </w:r>
    </w:p>
    <w:p>
      <w:pPr>
        <w:pStyle w:val="Heading2"/>
        <w:spacing w:after="120" w:before="360"/>
      </w:pPr>
      <w:r>
        <w:rPr>
          <w:rFonts w:ascii="Liberation Serif" w:cs="Liberation Serif" w:eastAsia="Liberation Serif" w:hAnsi="Liberation Serif"/>
          <w:b/>
          <w:bCs/>
          <w:sz w:val="28"/>
          <w:szCs w:val="28"/>
        </w:rPr>
        <w:t xml:space="preserve">La batalla de las calles: julio de 1807</w:t>
      </w:r>
    </w:p>
    <w:p>
      <w:pPr>
        <w:spacing w:after="160" w:before="0" w:line="336" w:lineRule="auto"/>
        <w:jc w:val="both"/>
      </w:pPr>
      <w:r>
        <w:rPr>
          <w:rFonts w:ascii="Liberation Serif" w:cs="Liberation Serif" w:eastAsia="Liberation Serif" w:hAnsi="Liberation Serif"/>
          <w:sz w:val="24"/>
          <w:szCs w:val="24"/>
        </w:rPr>
        <w:t xml:space="preserve">El 5 de julio de 1807 comenzó la batalla decisiva. Las columnas inglesas entraron a Buenos Aires marchando por las calles principales con una confianza que resultaría fatal. Whitelocke había cometido un error de cálculo que sus propios subordinados cuestionaron y que la corte marcial posterior analizaría en detalle: ordenó que sus soldados avanzaran sin las bayonetas caladas y con las municiones guardadas, calculando que así podrían moverse más rápido y que la población, intimidada por el número, no ofrecería resistencia seria.</w:t>
      </w:r>
    </w:p>
    <w:p>
      <w:pPr>
        <w:spacing w:after="160" w:before="0" w:line="336" w:lineRule="auto"/>
        <w:jc w:val="both"/>
      </w:pPr>
      <w:r>
        <w:rPr>
          <w:rFonts w:ascii="Liberation Serif" w:cs="Liberation Serif" w:eastAsia="Liberation Serif" w:hAnsi="Liberation Serif"/>
          <w:sz w:val="24"/>
          <w:szCs w:val="24"/>
        </w:rPr>
        <w:t xml:space="preserve">Fue un error catastrófico. Los porteños habían convertido cada casa en un fortín. Desde techos, ventanas y azoteas llovían sobre las columnas inglesas proyectiles de todo tipo: balas, piedras, tejas, aceite hirviente. Las calles angostas no dejaban espacio para maniobrar. Los soldados avanzaban en formación compacta por corredores desde los que no podían ver a sus atacantes, sin posibilidad de responder efectivamente porque sus armas no estaban listas. Lo que Whitelocke imaginó como una marcha de intimidación se convirtió en una masacre sistemática.</w:t>
      </w:r>
    </w:p>
    <w:p>
      <w:pPr>
        <w:spacing w:after="160" w:before="0" w:line="336" w:lineRule="auto"/>
        <w:jc w:val="both"/>
      </w:pPr>
      <w:r>
        <w:rPr>
          <w:rFonts w:ascii="Liberation Serif" w:cs="Liberation Serif" w:eastAsia="Liberation Serif" w:hAnsi="Liberation Serif"/>
          <w:sz w:val="24"/>
          <w:szCs w:val="24"/>
        </w:rPr>
        <w:t xml:space="preserve">Los combates se extendieron cuadra por cuadra, casa por casa. El Convento de Santo Domingo fue escenario de una de las batallas más intensas: los ingleses intentaron usarlo como punto de resistencia y fueron cercados. Todavía hoy, quien visita el convento puede ver las marcas de los mosquetes en las paredes exteriores. Son agujeros de más de doscientos años, historia táctil que ningún texto puede reemplazar.</w:t>
      </w:r>
    </w:p>
    <w:p>
      <w:pPr>
        <w:spacing w:after="160" w:before="160" w:line="336" w:lineRule="auto"/>
        <w:ind w:left="720" w:right="720"/>
        <w:jc w:val="both"/>
      </w:pPr>
      <w:r>
        <w:rPr>
          <w:rFonts w:ascii="Liberation Serif" w:cs="Liberation Serif" w:eastAsia="Liberation Serif" w:hAnsi="Liberation Serif"/>
          <w:i/>
          <w:iCs/>
          <w:sz w:val="24"/>
          <w:szCs w:val="24"/>
        </w:rPr>
        <w:t xml:space="preserve">"Las calles angostas de Buenos Aires se convirtieron en trampas. Los ingleses avanzaban en columnas y los atacaban desde arriba. No podían ver a sus enemigos ni responder con eficacia."</w:t>
      </w:r>
    </w:p>
    <w:p>
      <w:pPr>
        <w:spacing w:after="160" w:before="0" w:line="336" w:lineRule="auto"/>
        <w:jc w:val="both"/>
      </w:pPr>
      <w:r>
        <w:rPr>
          <w:rFonts w:ascii="Liberation Serif" w:cs="Liberation Serif" w:eastAsia="Liberation Serif" w:hAnsi="Liberation Serif"/>
          <w:sz w:val="24"/>
          <w:szCs w:val="24"/>
        </w:rPr>
        <w:t xml:space="preserve">Los Patricios de Saavedra se destacaron en los combates más difíciles. Los Arribeños, un regimiento formado por gauchos del interior, demostraron una combatividad que sorprendió incluso a los defensores más optimistas. Las mujeres volvieron a tener un rol activo: recargando armas, atendiendo heridos, participando en la defensa de sus propias casas con lo que tuvieran a mano. No eran excepciones anecdóticas; eran parte integral de una resistencia que era genuinamente popular.</w:t>
      </w:r>
    </w:p>
    <w:p>
      <w:pPr>
        <w:spacing w:after="160" w:before="0" w:line="336" w:lineRule="auto"/>
        <w:jc w:val="both"/>
      </w:pPr>
      <w:r>
        <w:rPr>
          <w:rFonts w:ascii="Liberation Serif" w:cs="Liberation Serif" w:eastAsia="Liberation Serif" w:hAnsi="Liberation Serif"/>
          <w:sz w:val="24"/>
          <w:szCs w:val="24"/>
        </w:rPr>
        <w:t xml:space="preserve">Para el 6 de julio, Whitelocke tenía cientos de muertos, más de mil heridos y miles de soldados atrapados en distintos puntos de la ciudad, sin comunicación entre sí y sin posibilidad de reagruparse. La situación era irreversible. Pidió parlamentar.</w:t>
      </w:r>
    </w:p>
    <w:p>
      <w:pPr>
        <w:spacing w:after="160" w:before="0" w:line="336" w:lineRule="auto"/>
        <w:jc w:val="both"/>
      </w:pPr>
      <w:r>
        <w:rPr>
          <w:rFonts w:ascii="Liberation Serif" w:cs="Liberation Serif" w:eastAsia="Liberation Serif" w:hAnsi="Liberation Serif"/>
          <w:sz w:val="24"/>
          <w:szCs w:val="24"/>
        </w:rPr>
        <w:t xml:space="preserve">Liniers no fue generoso en las condiciones. Exigió que los ingleses evacuaran no solo Buenos Aires sino también Montevideo, y que devolvieran todos los prisioneros tomados durante la primera invasión. Whitelocke aceptó. La capitulación se firmó el 7 de julio de 1807. Las tropas británicas embarcaron y se alejaron del Río de la Plata. No volverían.</w:t>
      </w:r>
    </w:p>
    <w:p>
      <w:pPr>
        <w:spacing w:after="160" w:before="0" w:line="336" w:lineRule="auto"/>
        <w:jc w:val="both"/>
      </w:pPr>
      <w:r>
        <w:rPr>
          <w:rFonts w:ascii="Liberation Serif" w:cs="Liberation Serif" w:eastAsia="Liberation Serif" w:hAnsi="Liberation Serif"/>
          <w:sz w:val="24"/>
          <w:szCs w:val="24"/>
        </w:rPr>
        <w:t xml:space="preserve">De regreso en Londres, Whitelocke enfrentó una corte marcial por incompetencia y decisiones militares desastrosas. Fue destituido con deshonra. Su carrera terminó en el escándalo. Beresford, que al menos había logrado tomar la ciudad en la primera invasión antes de ser expulsado, tuvo un destino algo más benigno. Había tenido su propia aventura durante el cautiverio: enviado primero a Luján y luego a Catamarca, logró escapar en 1807 disfrazado de gaucho, cruzó el continente hasta Brasil y desde ahí regresó a Inglaterra. Escribió memorias sobre su cautiverio que son hoy documentos históricos de interés, con descripciones de las costumbres locales, la alimentación y la vida en el interior que resultan llamativas por su tono a veces admirativo.</w:t>
      </w:r>
    </w:p>
    <w:p>
      <w:pPr>
        <w:pStyle w:val="Heading2"/>
        <w:spacing w:after="120" w:before="360"/>
      </w:pPr>
      <w:r>
        <w:rPr>
          <w:rFonts w:ascii="Liberation Serif" w:cs="Liberation Serif" w:eastAsia="Liberation Serif" w:hAnsi="Liberation Serif"/>
          <w:b/>
          <w:bCs/>
          <w:sz w:val="28"/>
          <w:szCs w:val="28"/>
        </w:rPr>
        <w:t xml:space="preserve">Los soldados que se quedaron</w:t>
      </w:r>
    </w:p>
    <w:p>
      <w:pPr>
        <w:spacing w:after="160" w:before="0" w:line="336" w:lineRule="auto"/>
        <w:jc w:val="both"/>
      </w:pPr>
      <w:r>
        <w:rPr>
          <w:rFonts w:ascii="Liberation Serif" w:cs="Liberation Serif" w:eastAsia="Liberation Serif" w:hAnsi="Liberation Serif"/>
          <w:sz w:val="24"/>
          <w:szCs w:val="24"/>
        </w:rPr>
        <w:t xml:space="preserve">Hay una historia que suele perderse en el relato de batallas y estrategias: la de los soldados rasos ingleses que, una vez liberados o desertados, decidieron no volver. Algunos se integraron a la sociedad local, aprendieron el idioma, se casaron con mujeres del lugar y fundaron familias. Hay apellidos argentinos de origen claramente anglosajón que se remontan a esos hombres que llegaron como invasores y se quedaron como vecinos. Es un recordatorio de que los eventos históricos no son solo movimientos de ejércitos y decisiones de generales: son también historias personales, encuentros individuales, vidas que toman direcciones imprevistas.</w:t>
      </w:r>
    </w:p>
    <w:p>
      <w:pPr>
        <w:spacing w:after="160" w:before="0" w:line="336" w:lineRule="auto"/>
        <w:jc w:val="both"/>
      </w:pPr>
      <w:r>
        <w:rPr>
          <w:rFonts w:ascii="Liberation Serif" w:cs="Liberation Serif" w:eastAsia="Liberation Serif" w:hAnsi="Liberation Serif"/>
          <w:sz w:val="24"/>
          <w:szCs w:val="24"/>
        </w:rPr>
        <w:t xml:space="preserve">Los prisioneros de guerra en general recibieron un trato relativamente digno para los estándares de la época. Los oficiales tenían cierta libertad de movimiento dentro de sus lugares de confinamiento. Algunos escribieron sobre la experiencia con una distancia que, con el tiempo, se acercó a la curiosidad genuina. Describieron un territorio enorme y poco conocido, una sociedad más compleja de lo que habían imaginado desde Londres, gente que no encajaba en el molde del colono pasivo que esperaban encontrar.</w:t>
      </w:r>
    </w:p>
    <w:p>
      <w:pPr>
        <w:pStyle w:val="Heading2"/>
        <w:spacing w:after="120" w:before="360"/>
      </w:pPr>
      <w:r>
        <w:rPr>
          <w:rFonts w:ascii="Liberation Serif" w:cs="Liberation Serif" w:eastAsia="Liberation Serif" w:hAnsi="Liberation Serif"/>
          <w:b/>
          <w:bCs/>
          <w:sz w:val="28"/>
          <w:szCs w:val="28"/>
        </w:rPr>
        <w:t xml:space="preserve">Las consecuencias: la independencia que nadie anunció todavía</w:t>
      </w:r>
    </w:p>
    <w:p>
      <w:pPr>
        <w:spacing w:after="160" w:before="0" w:line="336" w:lineRule="auto"/>
        <w:jc w:val="both"/>
      </w:pPr>
      <w:r>
        <w:rPr>
          <w:rFonts w:ascii="Liberation Serif" w:cs="Liberation Serif" w:eastAsia="Liberation Serif" w:hAnsi="Liberation Serif"/>
          <w:sz w:val="24"/>
          <w:szCs w:val="24"/>
        </w:rPr>
        <w:t xml:space="preserve">Las invasiones inglesas no causaron la independencia argentina de manera directa. Pero fueron un catalizador de consecuencias que, en 1810, resultaron determinantes. La primera y más importante fue la revelación del poder criollo. Los habitantes del Río de la Plata habían organizado su propia defensa, habían sostenido dos campañas militares sin apoyo significativo de España y habían ganado. Esa experiencia transformó la autopercepción de una sociedad que durante décadas se había definido por su dependencia de la metrópoli.</w:t>
      </w:r>
    </w:p>
    <w:p>
      <w:pPr>
        <w:spacing w:after="160" w:before="0" w:line="336" w:lineRule="auto"/>
        <w:jc w:val="both"/>
      </w:pPr>
      <w:r>
        <w:rPr>
          <w:rFonts w:ascii="Liberation Serif" w:cs="Liberation Serif" w:eastAsia="Liberation Serif" w:hAnsi="Liberation Serif"/>
          <w:sz w:val="24"/>
          <w:szCs w:val="24"/>
        </w:rPr>
        <w:t xml:space="preserve">La segunda consecuencia fue la formación de las milicias como actor político. Con armas, organización y líderes propios, las milicias criollas no eran solo fuerzas militares: eran poder político organizado. Cuando en mayo de 1810 llegó la noticia de que Napoleón había depuesto al rey Fernando VII y España estaba en caos, las milicias fueron el factor decisivo que permitió a la Junta criolla asumir el gobierno. Sin las invasiones inglesas, ese instrumento no habría existido con la forma y la fuerza que tuvo.</w:t>
      </w:r>
    </w:p>
    <w:p>
      <w:pPr>
        <w:spacing w:after="160" w:before="0" w:line="336" w:lineRule="auto"/>
        <w:jc w:val="both"/>
      </w:pPr>
      <w:r>
        <w:rPr>
          <w:rFonts w:ascii="Liberation Serif" w:cs="Liberation Serif" w:eastAsia="Liberation Serif" w:hAnsi="Liberation Serif"/>
          <w:sz w:val="24"/>
          <w:szCs w:val="24"/>
        </w:rPr>
        <w:t xml:space="preserve">La tercera consecuencia fue el desprestigio irreversible de España como garante de la seguridad colonial. Los criollos habían visto con sus propios ojos que la metrópoli era incapaz de defenderlos: el virrey había huido, Madrid no había enviado ayuda en tiempo útil, y la victoria había sido obra exclusiva de la iniciativa local. La lealtad a la corona no desapareció de un día para el otro, pero se volvió mucho más condicional, mucho más calculada.</w:t>
      </w:r>
    </w:p>
    <w:p>
      <w:pPr>
        <w:spacing w:after="160" w:before="0" w:line="336" w:lineRule="auto"/>
        <w:jc w:val="both"/>
      </w:pPr>
      <w:r>
        <w:rPr>
          <w:rFonts w:ascii="Liberation Serif" w:cs="Liberation Serif" w:eastAsia="Liberation Serif" w:hAnsi="Liberation Serif"/>
          <w:sz w:val="24"/>
          <w:szCs w:val="24"/>
        </w:rPr>
        <w:t xml:space="preserve">Y hubo una cuarta consecuencia, más difusa pero igualmente real: la apertura económica de facto. Durante la ocupación inglesa, los comerciantes porteños habían experimentado directamente las ventajas del libre comercio. Después de las invasiones, el monopolio español seguía vigente en el papel, pero las presiones para liberalizarlo se intensificaron. La economía informal que ya existía ganó más espacio, y cuando llegó la independencia, la apertura comercial fue una de sus primeras consecuencias prácticas.</w:t>
      </w:r>
    </w:p>
    <w:p>
      <w:pPr>
        <w:spacing w:after="160" w:before="160" w:line="336" w:lineRule="auto"/>
        <w:ind w:left="720" w:right="720"/>
        <w:jc w:val="both"/>
      </w:pPr>
      <w:r>
        <w:rPr>
          <w:rFonts w:ascii="Liberation Serif" w:cs="Liberation Serif" w:eastAsia="Liberation Serif" w:hAnsi="Liberation Serif"/>
          <w:i/>
          <w:iCs/>
          <w:sz w:val="24"/>
          <w:szCs w:val="24"/>
        </w:rPr>
        <w:t xml:space="preserve">"Las invasiones inglesas no causaron la independencia. Pero mostraron que el poder español era vulnerable y que los criollos podían autogobernarse. Tres años después, actuaron en consecuencia."</w:t>
      </w:r>
    </w:p>
    <w:p>
      <w:pPr>
        <w:pStyle w:val="Heading2"/>
        <w:spacing w:after="120" w:before="360"/>
      </w:pPr>
      <w:r>
        <w:rPr>
          <w:rFonts w:ascii="Liberation Serif" w:cs="Liberation Serif" w:eastAsia="Liberation Serif" w:hAnsi="Liberation Serif"/>
          <w:b/>
          <w:bCs/>
          <w:sz w:val="28"/>
          <w:szCs w:val="28"/>
        </w:rPr>
        <w:t xml:space="preserve">Inglaterra pierde la guerra pero gana el siglo</w:t>
      </w:r>
    </w:p>
    <w:p>
      <w:pPr>
        <w:spacing w:after="160" w:before="0" w:line="336" w:lineRule="auto"/>
        <w:jc w:val="both"/>
      </w:pPr>
      <w:r>
        <w:rPr>
          <w:rFonts w:ascii="Liberation Serif" w:cs="Liberation Serif" w:eastAsia="Liberation Serif" w:hAnsi="Liberation Serif"/>
          <w:sz w:val="24"/>
          <w:szCs w:val="24"/>
        </w:rPr>
        <w:t xml:space="preserve">Hay algo irónico en el destino de largo plazo de las relaciones anglo-argentinas. Después de las invasiones, Inglaterra no intentó más conquistas militares en el Río de la Plata. La lección estaba clara: era demasiado costoso y demasiado incierto. Pero los ingleses no renunciaron a su objetivo original, que era el acceso al mercado rioplatense. Simplemente cambiaron de método.</w:t>
      </w:r>
    </w:p>
    <w:p>
      <w:pPr>
        <w:spacing w:after="160" w:before="0" w:line="336" w:lineRule="auto"/>
        <w:jc w:val="both"/>
      </w:pPr>
      <w:r>
        <w:rPr>
          <w:rFonts w:ascii="Liberation Serif" w:cs="Liberation Serif" w:eastAsia="Liberation Serif" w:hAnsi="Liberation Serif"/>
          <w:sz w:val="24"/>
          <w:szCs w:val="24"/>
        </w:rPr>
        <w:t xml:space="preserve">Cuando Argentina se independizó, Gran Bretaña fue uno de los primeros países en reconocer la nueva nación y en establecer relaciones comerciales intensas. A lo largo del siglo XIX, el capital inglés inundó el país: ferrocarriles, frigoríficos, bancos, infraestructura portuaria. Gran Bretaña se convirtió en el principal socio comercial de Argentina durante décadas, obteniendo exactamente el acceso económico que Beresford y Popham habían intentado conseguir por la fuerza. Solo que por medios infinitamente más económicos y más efectivos.</w:t>
      </w:r>
    </w:p>
    <w:p>
      <w:pPr>
        <w:spacing w:after="160" w:before="0" w:line="336" w:lineRule="auto"/>
        <w:jc w:val="both"/>
      </w:pPr>
      <w:r>
        <w:rPr>
          <w:rFonts w:ascii="Liberation Serif" w:cs="Liberation Serif" w:eastAsia="Liberation Serif" w:hAnsi="Liberation Serif"/>
          <w:sz w:val="24"/>
          <w:szCs w:val="24"/>
        </w:rPr>
        <w:t xml:space="preserve">Es una de las ironías más elegantes de la historia regional: los invasores perdieron militarmente de manera humillante y terminaron consiguiendo, con inversiones y tratados comerciales, lo que no pudieron lograr con diez mil soldados.</w:t>
      </w:r>
    </w:p>
    <w:p>
      <w:pPr>
        <w:pStyle w:val="Heading2"/>
        <w:spacing w:after="120" w:before="360"/>
      </w:pPr>
      <w:r>
        <w:rPr>
          <w:rFonts w:ascii="Liberation Serif" w:cs="Liberation Serif" w:eastAsia="Liberation Serif" w:hAnsi="Liberation Serif"/>
          <w:b/>
          <w:bCs/>
          <w:sz w:val="28"/>
          <w:szCs w:val="28"/>
        </w:rPr>
        <w:t xml:space="preserve">El legado en piedra y en identidad</w:t>
      </w:r>
    </w:p>
    <w:p>
      <w:pPr>
        <w:spacing w:after="160" w:before="0" w:line="336" w:lineRule="auto"/>
        <w:jc w:val="both"/>
      </w:pPr>
      <w:r>
        <w:rPr>
          <w:rFonts w:ascii="Liberation Serif" w:cs="Liberation Serif" w:eastAsia="Liberation Serif" w:hAnsi="Liberation Serif"/>
          <w:sz w:val="24"/>
          <w:szCs w:val="24"/>
        </w:rPr>
        <w:t xml:space="preserve">Las invasiones dejaron marcas físicas que sobreviven hasta hoy. El Convento de Santo Domingo, en el barrio de San Telmo, conserva en sus paredes exteriores los orificios de los proyectiles de 1807. Son cicatrices de piedra que ninguna restauración ha querido borrar, y que permiten al visitante actual leer la batalla con las manos. En el Museo Histórico Nacional se conservan banderas británicas capturadas como botín de guerra, uniformes, armas y documentos de época. Son objetos que materializan un momento que de otra manera quedaría abstracto en los libros.</w:t>
      </w:r>
    </w:p>
    <w:p>
      <w:pPr>
        <w:spacing w:after="160" w:before="0" w:line="336" w:lineRule="auto"/>
        <w:jc w:val="both"/>
      </w:pPr>
      <w:r>
        <w:rPr>
          <w:rFonts w:ascii="Liberation Serif" w:cs="Liberation Serif" w:eastAsia="Liberation Serif" w:hAnsi="Liberation Serif"/>
          <w:sz w:val="24"/>
          <w:szCs w:val="24"/>
        </w:rPr>
        <w:t xml:space="preserve">El episodio generó también una mitología nacional que se fue elaborando a lo largo de los siglos siguientes. Los héroes de las invasiones —Liniers, Saavedra, Pueyrredón— se convirtieron en figuras casi legendarias, objeto de poemas, canciones y obras de teatro. Las mujeres que combatieron desde los techos pasaron a la memoria colectiva como símbolo de una resistencia que era de todos, no solo de los militares. Y la imagen del virrey Sobremonte huyendo con el tesoro se fijó como advertencia permanente sobre el precio de la cobardía en el poder.</w:t>
      </w:r>
    </w:p>
    <w:p>
      <w:pPr>
        <w:spacing w:after="160" w:before="0" w:line="336" w:lineRule="auto"/>
        <w:jc w:val="both"/>
      </w:pPr>
      <w:r>
        <w:rPr>
          <w:rFonts w:ascii="Liberation Serif" w:cs="Liberation Serif" w:eastAsia="Liberation Serif" w:hAnsi="Liberation Serif"/>
          <w:sz w:val="24"/>
          <w:szCs w:val="24"/>
        </w:rPr>
        <w:t xml:space="preserve">Liniers tuvo el destino más trágico de todos los protagonistas. Después de las invasiones era el hombre más popular del Río de la Plata, el héroe que había organizado la defensa cuando nadie más lo hizo. Pero cuando estalló la Revolución de Mayo en 1810, se mantuvo leal a la corona española e intentó organizar resistencia contra la junta criolla desde Córdoba. Fue capturado y fusilado en agosto de ese año. El hombre que había expulsado a los ingleses murió por oponerse a la independencia argentina. Es una de esas ironías que la historia produce con una precisión que ningún novelista se atrevería a inventar.</w:t>
      </w:r>
    </w:p>
    <w:p>
      <w:pPr>
        <w:pStyle w:val="Heading2"/>
        <w:spacing w:after="120" w:before="360"/>
      </w:pPr>
      <w:r>
        <w:rPr>
          <w:rFonts w:ascii="Liberation Serif" w:cs="Liberation Serif" w:eastAsia="Liberation Serif" w:hAnsi="Liberation Serif"/>
          <w:b/>
          <w:bCs/>
          <w:sz w:val="28"/>
          <w:szCs w:val="28"/>
        </w:rPr>
        <w:t xml:space="preserve">La historia que podría haber sido diferente</w:t>
      </w:r>
    </w:p>
    <w:p>
      <w:pPr>
        <w:spacing w:after="160" w:before="0" w:line="336" w:lineRule="auto"/>
        <w:jc w:val="both"/>
      </w:pPr>
      <w:r>
        <w:rPr>
          <w:rFonts w:ascii="Liberation Serif" w:cs="Liberation Serif" w:eastAsia="Liberation Serif" w:hAnsi="Liberation Serif"/>
          <w:sz w:val="24"/>
          <w:szCs w:val="24"/>
        </w:rPr>
        <w:t xml:space="preserve">Las invasiones inglesas son uno de esos momentos en que la historia muestra su contingencia con particular claridad. Si Whitelocke hubiera sido más competente, si hubiera usado tácticas diferentes, si Liniers no hubiera logrado organizarse a tiempo, si Sobremonte hubiera tenido un mínimo de coraje, el resultado podría haber sido otro. Una Argentina que hubiera permanecido bajo dominio británico habría tenido una trayectoria radicalmente diferente, acaso más parecida a la de Canadá o Australia que a la que conocemos.</w:t>
      </w:r>
    </w:p>
    <w:p>
      <w:pPr>
        <w:spacing w:after="160" w:before="0" w:line="336" w:lineRule="auto"/>
        <w:jc w:val="both"/>
      </w:pPr>
      <w:r>
        <w:rPr>
          <w:rFonts w:ascii="Liberation Serif" w:cs="Liberation Serif" w:eastAsia="Liberation Serif" w:hAnsi="Liberation Serif"/>
          <w:sz w:val="24"/>
          <w:szCs w:val="24"/>
        </w:rPr>
        <w:t xml:space="preserve">Pero lo que ocurrió fue lo contrario. Una ciudad colonial defendida por milicianos sin entrenamiento formal derrotó dos veces a uno de los ejércitos más poderosos del mundo. Lo hizo con organización propia, con liderazgo surgido de las circunstancias y con la participación activa de toda la población. Y en ese proceso descubrió algo que no sabía sobre sí misma: que tenía la capacidad, y por lo tanto también el derecho, de decidir su propio destino.</w:t>
      </w:r>
    </w:p>
    <w:p>
      <w:pPr>
        <w:spacing w:after="160" w:before="0" w:line="336" w:lineRule="auto"/>
        <w:jc w:val="both"/>
      </w:pPr>
      <w:r>
        <w:rPr>
          <w:rFonts w:ascii="Liberation Serif" w:cs="Liberation Serif" w:eastAsia="Liberation Serif" w:hAnsi="Liberation Serif"/>
          <w:sz w:val="24"/>
          <w:szCs w:val="24"/>
        </w:rPr>
        <w:t xml:space="preserve">Tres años después de la segunda invasión, el 25 de mayo de 1810, la Primera Junta de gobierno criolla asumió el poder en Buenos Aires. Las invasiones inglesas no fueron su causa directa. Pero fueron su ensayo general.</w:t>
      </w:r>
    </w:p>
    <w:p>
      <w:pPr>
        <w:sectPr>
          <w:headerReference w:type="default" r:id="rId61"/>
          <w:headerReference w:type="first" r:id="rId62"/>
          <w:headerReference w:type="even" r:id="rId63"/>
          <w:footerReference w:type="default" r:id="rId64"/>
          <w:footerReference w:type="first" r:id="rId65"/>
          <w:footerReference w:type="even" r:id="rId66"/>
          <w:type w:val="nextPage"/>
          <w:pgSz w:w="8640" w:h="12960" w:orient="portrait"/>
          <w:pgMar w:top="1440" w:right="1080" w:bottom="1440" w:left="1440" w:header="720" w:footer="708" w:gutter="0"/>
          <w:pgNumType/>
          <w:titlePg/>
          <w:docGrid w:linePitch="360"/>
        </w:sectPr>
      </w:pPr>
    </w:p>
    <w:p/>
    <w:p>
      <w:pPr>
        <w:sectPr>
          <w:headerReference w:type="default" r:id="rId67"/>
          <w:headerReference w:type="first" r:id="rId68"/>
          <w:headerReference w:type="even" r:id="rId69"/>
          <w:footerReference w:type="default" r:id="rId70"/>
          <w:footerReference w:type="first" r:id="rId71"/>
          <w:footerReference w:type="even" r:id="rId7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5</w:t>
      </w:r>
    </w:p>
    <w:p>
      <w:pPr>
        <w:pStyle w:val="Heading1"/>
        <w:spacing w:after="480" w:before="0"/>
        <w:jc w:val="center"/>
      </w:pPr>
      <w:r>
        <w:rPr>
          <w:rFonts w:ascii="Liberation Serif" w:cs="Liberation Serif" w:eastAsia="Liberation Serif" w:hAnsi="Liberation Serif"/>
          <w:b/>
          <w:bCs/>
          <w:sz w:val="36"/>
          <w:szCs w:val="36"/>
        </w:rPr>
        <w:t xml:space="preserve">Los Vikingos: Guerreros, Exploradores y el Mito que Nos Inventamos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793, unos hombres llegaron en barcos a un monasterio en el norte de Inglaterra. Los monjes pensaron que eran comerciantes. No lo eran. Lo que vino después cambió Europa para siempre.</w:t>
      </w:r>
    </w:p>
    <w:p>
      <w:r>
        <w:br w:type="page"/>
      </w:r>
    </w:p>
    <w:p>
      <w:pPr>
        <w:spacing w:after="160" w:before="0" w:line="336" w:lineRule="auto"/>
        <w:jc w:val="both"/>
      </w:pPr>
      <w:r>
        <w:rPr>
          <w:rFonts w:ascii="Liberation Serif" w:cs="Liberation Serif" w:eastAsia="Liberation Serif" w:hAnsi="Liberation Serif"/>
          <w:sz w:val="24"/>
          <w:szCs w:val="24"/>
        </w:rPr>
        <w:t xml:space="preserve">El ataque a Lindisfarne fue tan brutal y tan repentino que las crónicas de la época lo describieron como si hubiera llegado el apocalipsis. Los vikingos entraron al monasterio, mataron a varios monjes, robaron todo el oro y la plata que había en la iglesia, prendieron fuego al edificio y se fueron. Rápido, eficiente, devastador. Y ese fue solo el principio. Durante los trescientos años siguientes, los vikingos aterrorizaron, comerciaron y colonizaron desde las costas de Canadá hasta las puertas de Constantinopla. Pocos pueblos de la historia dejaron una huella tan profunda en tan poco tiempo.</w:t>
      </w:r>
    </w:p>
    <w:p>
      <w:pPr>
        <w:spacing w:after="160" w:before="0" w:line="336" w:lineRule="auto"/>
        <w:jc w:val="both"/>
      </w:pPr>
      <w:r>
        <w:rPr>
          <w:rFonts w:ascii="Liberation Serif" w:cs="Liberation Serif" w:eastAsia="Liberation Serif" w:hAnsi="Liberation Serif"/>
          <w:sz w:val="24"/>
          <w:szCs w:val="24"/>
        </w:rPr>
        <w:t xml:space="preserve">Pero antes de entrar en esa historia, conviene desmantelar el mito. Porque cuando la mayoría de la gente piensa en vikingos, imagina bárbaros brutales con cascos coronados de cuernos, sucios, borrachos, incapaces de otra cosa que no fuera destruir. Prácticamente todo eso es falso. Empecemos por los cascos: nunca usaron cascos con cuernos. Es una invención del siglo XIX, producto de óperas románticas y pinturas nacionalistas que necesitaban una imagen exótica para sus héroes nórdicos. Los cascos vikingos reales eran simples, cónicos, a veces con una protección metálica para la nariz. Los cuernos habrían sido un impedimento serio en combate: te engancharías en cualquier lado, darías ventaja al adversario, y perderías el casco en el primer golpe. La realidad era funcional. El mito era espectacular. Nos quedamos con el mito.</w:t>
      </w:r>
    </w:p>
    <w:p>
      <w:pPr>
        <w:pStyle w:val="Heading2"/>
        <w:spacing w:after="120" w:before="360"/>
      </w:pPr>
      <w:r>
        <w:rPr>
          <w:rFonts w:ascii="Liberation Serif" w:cs="Liberation Serif" w:eastAsia="Liberation Serif" w:hAnsi="Liberation Serif"/>
          <w:b/>
          <w:bCs/>
          <w:sz w:val="28"/>
          <w:szCs w:val="28"/>
        </w:rPr>
        <w:t xml:space="preserve">El pueblo del mar</w:t>
      </w:r>
    </w:p>
    <w:p>
      <w:pPr>
        <w:spacing w:after="160" w:before="0" w:line="336" w:lineRule="auto"/>
        <w:jc w:val="both"/>
      </w:pPr>
      <w:r>
        <w:rPr>
          <w:rFonts w:ascii="Liberation Serif" w:cs="Liberation Serif" w:eastAsia="Liberation Serif" w:hAnsi="Liberation Serif"/>
          <w:sz w:val="24"/>
          <w:szCs w:val="24"/>
        </w:rPr>
        <w:t xml:space="preserve">Los vikingos eran escandinavos: noruegos, suecos y daneses principalmente. Vivían en territorios fríos, con muchos bosques, fiordos y escasas tierras cultivables. La población crecía y la tierra no alcanzaba para todos. Algunos decidieron buscar fortuna en otro lado. Y tenían la herramienta perfecta para hacerlo.</w:t>
      </w:r>
    </w:p>
    <w:p>
      <w:pPr>
        <w:spacing w:after="160" w:before="0" w:line="336" w:lineRule="auto"/>
        <w:jc w:val="both"/>
      </w:pPr>
      <w:r>
        <w:rPr>
          <w:rFonts w:ascii="Liberation Serif" w:cs="Liberation Serif" w:eastAsia="Liberation Serif" w:hAnsi="Liberation Serif"/>
          <w:sz w:val="24"/>
          <w:szCs w:val="24"/>
        </w:rPr>
        <w:t xml:space="preserve">Los barcos vikingos son, probablemente, el mayor logro tecnológico de la era medieval temprana. Los llamaban </w:t>
      </w:r>
      <w:r>
        <w:rPr>
          <w:rFonts w:ascii="Liberation Serif" w:cs="Liberation Serif" w:eastAsia="Liberation Serif" w:hAnsi="Liberation Serif"/>
          <w:i/>
          <w:iCs/>
          <w:sz w:val="24"/>
          <w:szCs w:val="24"/>
        </w:rPr>
        <w:t xml:space="preserve">drakkar</w:t>
      </w:r>
      <w:r>
        <w:rPr>
          <w:rFonts w:ascii="Liberation Serif" w:cs="Liberation Serif" w:eastAsia="Liberation Serif" w:hAnsi="Liberation Serif"/>
          <w:sz w:val="24"/>
          <w:szCs w:val="24"/>
        </w:rPr>
        <w:t xml:space="preserve">, que significa dragón, porque muchos llevaban cabezas de dragón talladas en la proa, diseñadas para intimidar tanto a los enemigos humanos como a los espíritus del mar. Eran largos, estrechos y de calado poco profundo: podían cruzar el Atlántico en mar abierto pero también navegar por ríos interiores hasta ciudades ubicadas a cientos de kilómetros de la costa. Imaginar un barco capaz de tanto era algo que ninguna otra potencia naval de la época podía hacer. Los ingleses, los francos, los árabes: ninguno tenía algo comparable en versatilidad.</w:t>
      </w:r>
    </w:p>
    <w:p>
      <w:pPr>
        <w:spacing w:after="160" w:before="0" w:line="336" w:lineRule="auto"/>
        <w:jc w:val="both"/>
      </w:pPr>
      <w:r>
        <w:rPr>
          <w:rFonts w:ascii="Liberation Serif" w:cs="Liberation Serif" w:eastAsia="Liberation Serif" w:hAnsi="Liberation Serif"/>
          <w:sz w:val="24"/>
          <w:szCs w:val="24"/>
        </w:rPr>
        <w:t xml:space="preserve">La construcción era una obra de ingeniería notablemente sofisticada. Utilizaban tablas de roble superpuestas, clavadas con remaches de hierro y selladas con brea, y el casco resultante era flexible: se doblaba con las olas en lugar de resistirlas rígidamente, lo que lo hacía más resistente en mares tempestuosos. La quilla era tan poco profunda que necesitaba menos de un metro de agua para navegar. Podían encallar literalmente en cualquier playa. Un barco vikingo típico medía entre veinte y treinta metros de largo y llevaba entre treinta y sesenta personas. Los más grandes, reservados para la guerra, transportaban hasta ochenta guerreros. Tenían velas cuadradas para navegar con viento y remos para cuando el viento fallaba o era necesario maniobrar. Una tripulación de cuarenta hombres podía remar durante horas sin detenerse. Y cuando llegaban a la costa, simplemente encallaban, hacían lo que habían venido a hacer y se iban. No necesitaban puertos, ni infraestructura, ni autorización de nadie. Eran la guerrilla del mar.</w:t>
      </w:r>
    </w:p>
    <w:p>
      <w:pPr>
        <w:spacing w:after="160" w:before="0" w:line="336" w:lineRule="auto"/>
        <w:jc w:val="both"/>
      </w:pPr>
      <w:r>
        <w:rPr>
          <w:rFonts w:ascii="Liberation Serif" w:cs="Liberation Serif" w:eastAsia="Liberation Serif" w:hAnsi="Liberation Serif"/>
          <w:sz w:val="24"/>
          <w:szCs w:val="24"/>
        </w:rPr>
        <w:t xml:space="preserve">La pregunta de por qué empezaron a saquear tiene más de una respuesta. Primero, porque podían: tenían la tecnología y las habilidades que nadie más tenía. Segundo, porque Europa Occidental estaba fragmentada y relativamente indefensa. Después de la caída del Imperio Romano, el continente era un mosaico de reinos pequeños donde los monasterios y los pueblos costeros no contaban con defensas serias. Eran blancos accesibles. Y tercero, porque en la cultura vikinga la reputación y la riqueza se ganaban con actos de audacia y expediciones exitosas. Volver de un viaje con oro y plata era la definición del éxito social. No intentarlo era una forma de cobardía que la comunidad no disimulaba.</w:t>
      </w:r>
    </w:p>
    <w:p>
      <w:pPr>
        <w:pStyle w:val="Heading2"/>
        <w:spacing w:after="120" w:before="360"/>
      </w:pPr>
      <w:r>
        <w:rPr>
          <w:rFonts w:ascii="Liberation Serif" w:cs="Liberation Serif" w:eastAsia="Liberation Serif" w:hAnsi="Liberation Serif"/>
          <w:b/>
          <w:bCs/>
          <w:sz w:val="28"/>
          <w:szCs w:val="28"/>
        </w:rPr>
        <w:t xml:space="preserve">El terror que reorganizó Europa</w:t>
      </w:r>
    </w:p>
    <w:p>
      <w:pPr>
        <w:spacing w:after="160" w:before="0" w:line="336" w:lineRule="auto"/>
        <w:jc w:val="both"/>
      </w:pPr>
      <w:r>
        <w:rPr>
          <w:rFonts w:ascii="Liberation Serif" w:cs="Liberation Serif" w:eastAsia="Liberation Serif" w:hAnsi="Liberation Serif"/>
          <w:sz w:val="24"/>
          <w:szCs w:val="24"/>
        </w:rPr>
        <w:t xml:space="preserve">El ataque a Lindisfarne en 793 fue un golpe psicológico extraordinario para la cristiandad europea. Los monasterios eran lugares sagrados, en teoría protegidos por Dios. Que unos paganos vinieran y los saquearan sin consecuencias divinas inmediatas fue profundamente perturbador. Las crónicas de la época están llenas de lamentos sobre la ira divina y el castigo por los pecados de los hombres. Para los vikingos, sin embargo, era simplemente un buen negocio: los monasterios tenían oro, plata y reliquias valiosas, y estaban desprotegidos.</w:t>
      </w:r>
    </w:p>
    <w:p>
      <w:pPr>
        <w:spacing w:after="160" w:before="0" w:line="336" w:lineRule="auto"/>
        <w:jc w:val="both"/>
      </w:pPr>
      <w:r>
        <w:rPr>
          <w:rFonts w:ascii="Liberation Serif" w:cs="Liberation Serif" w:eastAsia="Liberation Serif" w:hAnsi="Liberation Serif"/>
          <w:sz w:val="24"/>
          <w:szCs w:val="24"/>
        </w:rPr>
        <w:t xml:space="preserve">Después de Lindisfarne, los ataques se multiplicaron. Las costas de Inglaterra, Irlanda, Escocia y Francia comenzaron a sufrir incursiones con una regularidad que generó un miedo constante y una oración que se recitaba en las iglesias europeas: </w:t>
      </w:r>
      <w:r>
        <w:rPr>
          <w:rFonts w:ascii="Liberation Serif" w:cs="Liberation Serif" w:eastAsia="Liberation Serif" w:hAnsi="Liberation Serif"/>
          <w:i/>
          <w:iCs/>
          <w:sz w:val="24"/>
          <w:szCs w:val="24"/>
        </w:rPr>
        <w:t xml:space="preserve">"De la furia de los hombres del norte, líbranos Señor"</w:t>
      </w:r>
      <w:r>
        <w:rPr>
          <w:rFonts w:ascii="Liberation Serif" w:cs="Liberation Serif" w:eastAsia="Liberation Serif" w:hAnsi="Liberation Serif"/>
          <w:sz w:val="24"/>
          <w:szCs w:val="24"/>
        </w:rPr>
        <w:t xml:space="preserve">. La frase no es apócrifa: está documentada en fuentes de la época y refleja con precisión el estado de ánimo de las comunidades costeras. Los vikingos no navegaban en invierno, porque el riesgo era demasiado alto. Pero cuando llegaba el buen tiempo, toda costa era vulnerable. Nadie sabía dónde aparecerían: podían atacar en cualquier punto de cientos de kilómetros de litoral, desaparecer antes de que pudiera organizarse una respuesta, y aparecer a la semana siguiente a tres días de distancia.</w:t>
      </w:r>
    </w:p>
    <w:p>
      <w:pPr>
        <w:spacing w:after="160" w:before="0" w:line="336" w:lineRule="auto"/>
        <w:jc w:val="both"/>
      </w:pPr>
      <w:r>
        <w:rPr>
          <w:rFonts w:ascii="Liberation Serif" w:cs="Liberation Serif" w:eastAsia="Liberation Serif" w:hAnsi="Liberation Serif"/>
          <w:sz w:val="24"/>
          <w:szCs w:val="24"/>
        </w:rPr>
        <w:t xml:space="preserve">Los monasterios comenzaron a construir torres de vigilancia. Algunas comunidades se trasladaron tierra adentro. Las ciudades costeras levantaron defensas. Pero era difícil protegerse de algo tan impredecible y móvil. La amenaza vikinga, paradójicamente, aceleró la organización política de Europa Occidental. Carlomagno y sus sucesores construyeron sistemas de alerta temprana y fortalezas costeras. En Inglaterra, el rey Alfredo el Grande unificó los reinos anglosajones precisamente para hacer frente a la presión danesa. La amenaza exterior forzó una cohesión interna que de otra manera habría tardado mucho más en producirse. Sin los vikingos, el mapa político de Europa medieval habría sido diferente.</w:t>
      </w:r>
    </w:p>
    <w:p>
      <w:pPr>
        <w:spacing w:after="160" w:before="160" w:line="336" w:lineRule="auto"/>
        <w:ind w:left="720" w:right="720"/>
        <w:jc w:val="both"/>
      </w:pPr>
      <w:r>
        <w:rPr>
          <w:rFonts w:ascii="Liberation Serif" w:cs="Liberation Serif" w:eastAsia="Liberation Serif" w:hAnsi="Liberation Serif"/>
          <w:i/>
          <w:iCs/>
          <w:sz w:val="24"/>
          <w:szCs w:val="24"/>
        </w:rPr>
        <w:t xml:space="preserve">"Los vikingos no eran solo saqueadores. Eran también colonizadores, comerciantes y exploradores. La misma energía que los llevó a atacar Lindisfarne los llevaría a América quinientos años antes que Colón."</w:t>
      </w:r>
    </w:p>
    <w:p>
      <w:pPr>
        <w:pStyle w:val="Heading2"/>
        <w:spacing w:after="120" w:before="360"/>
      </w:pPr>
      <w:r>
        <w:rPr>
          <w:rFonts w:ascii="Liberation Serif" w:cs="Liberation Serif" w:eastAsia="Liberation Serif" w:hAnsi="Liberation Serif"/>
          <w:b/>
          <w:bCs/>
          <w:sz w:val="28"/>
          <w:szCs w:val="28"/>
        </w:rPr>
        <w:t xml:space="preserve">Más que saqueadores: colonizadores y comerciantes</w:t>
      </w:r>
    </w:p>
    <w:p>
      <w:pPr>
        <w:spacing w:after="160" w:before="0" w:line="336" w:lineRule="auto"/>
        <w:jc w:val="both"/>
      </w:pPr>
      <w:r>
        <w:rPr>
          <w:rFonts w:ascii="Liberation Serif" w:cs="Liberation Serif" w:eastAsia="Liberation Serif" w:hAnsi="Liberation Serif"/>
          <w:sz w:val="24"/>
          <w:szCs w:val="24"/>
        </w:rPr>
        <w:t xml:space="preserve">A medida que las décadas pasaban, la naturaleza de la presencia vikinga en Europa fue cambiando. Las incursiones rápidas cedieron lugar a asentamientos permanentes. En Inglaterra, establecieron el Danelaw, una región enorme bajo control escandinavo. York se convirtió en Jorvik, una ciudad vikinga próspera con miles de habitantes, mercados activos, artesanos y una economía funcionando. No era un campamento militar: era una ciudad con toda la complejidad social que eso implica.</w:t>
      </w:r>
    </w:p>
    <w:p>
      <w:pPr>
        <w:spacing w:after="160" w:before="0" w:line="336" w:lineRule="auto"/>
        <w:jc w:val="both"/>
      </w:pPr>
      <w:r>
        <w:rPr>
          <w:rFonts w:ascii="Liberation Serif" w:cs="Liberation Serif" w:eastAsia="Liberation Serif" w:hAnsi="Liberation Serif"/>
          <w:sz w:val="24"/>
          <w:szCs w:val="24"/>
        </w:rPr>
        <w:t xml:space="preserve">En Francia ocurrió algo todavía más interesante. Un caudillo vikingo llamado Rollón, que había estado saqueando la costa francesa durante años, se sentó a negociar con el rey Carlos el Simple en 911. El trato fue directo: dejo de atacarte si me das tierras. Carlos aceptó y le otorgó la región que desde entonces se llamó Normandía, que significa precisamente "tierra de los hombres del norte". Rollón se convirtió al cristianismo, juró lealtad al rey y fundó lo que sería el Ducado de Normandía. Siglo y medio después, sus descendientes conquistarían Inglaterra bajo el liderazgo de Guillermo el Conquistador. Los vikingos, transformados ya en normandos y perfectamente integrados en la estructura feudal cristiana, terminaron haciendo lo que no habían podido hacer como paganos saqueadores.</w:t>
      </w:r>
    </w:p>
    <w:p>
      <w:pPr>
        <w:spacing w:after="160" w:before="0" w:line="336" w:lineRule="auto"/>
        <w:jc w:val="both"/>
      </w:pPr>
      <w:r>
        <w:rPr>
          <w:rFonts w:ascii="Liberation Serif" w:cs="Liberation Serif" w:eastAsia="Liberation Serif" w:hAnsi="Liberation Serif"/>
          <w:sz w:val="24"/>
          <w:szCs w:val="24"/>
        </w:rPr>
        <w:t xml:space="preserve">La historia de Rollón ilustra perfectamente la adaptabilidad vikinga. Era un guerrero que había aterrorizado la costa francesa durante años. Pero cuando le pusieron sobre la mesa una alternativa más interesante que seguir saqueando, la tomó sin dudar. Se cuenta que cuando tuvo que besar el pie del rey francés como símbolo de vasallaje, en vez de arrodillarse levantó el pie del rey hasta su boca, haciendo que Carlos casi cayera al piso. Era su manera de comunicar algo preciso: acepto el trato, pero no me rebajo del todo. El orgullo tenía sus formas.</w:t>
      </w:r>
    </w:p>
    <w:p>
      <w:pPr>
        <w:spacing w:after="160" w:before="0" w:line="336" w:lineRule="auto"/>
        <w:jc w:val="both"/>
      </w:pPr>
      <w:r>
        <w:rPr>
          <w:rFonts w:ascii="Liberation Serif" w:cs="Liberation Serif" w:eastAsia="Liberation Serif" w:hAnsi="Liberation Serif"/>
          <w:sz w:val="24"/>
          <w:szCs w:val="24"/>
        </w:rPr>
        <w:t xml:space="preserve">En el este, los vikingos suecos —conocidos como varegos— tomaron una dirección completamente diferente. Navegaron por los grandes ríos de Europa Oriental, bajando por el Volga y el Dniéper hacia el sur, y llegaron tanto a Constantinopla como a Bagdad. Comerciaban pieles, esclavos, ámbar y miel a cambio de sedas, especias y plata. Constantinopla era la capital del Imperio Bizantino, la ciudad más rica del mundo en esa época. Los emperadores bizantinos, reconociendo el valor militar de estos hombres del norte, los incorporaron como guardias de élite: la Guardia Varega era un cuerpo de mercenarios escandinavos que protegían directamente al emperador. Escandinavos de Noruega y Suecia trabajando como guardaespaldas en lo que hoy es Estambul. Es un recordatorio de que el mundo medieval estaba más conectado de lo que la narrativa habitual sugiere.</w:t>
      </w:r>
    </w:p>
    <w:p>
      <w:pPr>
        <w:spacing w:after="160" w:before="0" w:line="336" w:lineRule="auto"/>
        <w:jc w:val="both"/>
      </w:pPr>
      <w:r>
        <w:rPr>
          <w:rFonts w:ascii="Liberation Serif" w:cs="Liberation Serif" w:eastAsia="Liberation Serif" w:hAnsi="Liberation Serif"/>
          <w:sz w:val="24"/>
          <w:szCs w:val="24"/>
        </w:rPr>
        <w:t xml:space="preserve">Los varegos también fundaron ciudades en el este. Nóvgorod y Kiev fueron establecidas por comerciantes y guerreros vikingos que con el tiempo se mezclaron con las poblaciones eslavas locales. La palabra "Rusia" probablemente deriva de "Rus", que era como se llamaba a estos vikingos orientales. En cierto sentido, Rusia fue fundada por escandinavos. Es una de esas ironías históricas que resultan difíciles de creer hasta que uno revisa las fuentes.</w:t>
      </w:r>
    </w:p>
    <w:p>
      <w:pPr>
        <w:pStyle w:val="Heading2"/>
        <w:spacing w:after="120" w:before="360"/>
      </w:pPr>
      <w:r>
        <w:rPr>
          <w:rFonts w:ascii="Liberation Serif" w:cs="Liberation Serif" w:eastAsia="Liberation Serif" w:hAnsi="Liberation Serif"/>
          <w:b/>
          <w:bCs/>
          <w:sz w:val="28"/>
          <w:szCs w:val="28"/>
        </w:rPr>
        <w:t xml:space="preserve">América, quinientos años antes</w:t>
      </w:r>
    </w:p>
    <w:p>
      <w:pPr>
        <w:spacing w:after="160" w:before="0" w:line="336" w:lineRule="auto"/>
        <w:jc w:val="both"/>
      </w:pPr>
      <w:r>
        <w:rPr>
          <w:rFonts w:ascii="Liberation Serif" w:cs="Liberation Serif" w:eastAsia="Liberation Serif" w:hAnsi="Liberation Serif"/>
          <w:sz w:val="24"/>
          <w:szCs w:val="24"/>
        </w:rPr>
        <w:t xml:space="preserve">Lo más extraordinario de la exploración vikinga, sin embargo, está al otro lado del Atlántico. Los vikingos llegaron a América alrededor del año 1000, medio milenio antes que Cristóbal Colón. Esto no es especulación ni leyenda: es un hecho arqueológicamente comprobado. El sitio de L'Anse aux Meadows en Terranova, Canadá, contiene los restos de un asentamiento vikingo: casas, herramientas, objetos de uso cotidiano que los análisis de carbono ubican con precisión en ese período. No hay ambigüedad posible.</w:t>
      </w:r>
    </w:p>
    <w:p>
      <w:pPr>
        <w:spacing w:after="160" w:before="0" w:line="336" w:lineRule="auto"/>
        <w:jc w:val="both"/>
      </w:pPr>
      <w:r>
        <w:rPr>
          <w:rFonts w:ascii="Liberation Serif" w:cs="Liberation Serif" w:eastAsia="Liberation Serif" w:hAnsi="Liberation Serif"/>
          <w:sz w:val="24"/>
          <w:szCs w:val="24"/>
        </w:rPr>
        <w:t xml:space="preserve">La cadena que llevó a Leif Erikson hasta América es en sí misma una historia de exploración acumulada. A finales del siglo IX, vikingos noruegos colonizaron Islandia, una isla volcánica deshabitada en el medio del Atlántico Norte. Era inhóspita pero tenía pastos para el ganado, pesca abundante y espacio. Los colonos llegaron, construyeron granjas y crearon una sociedad propia. En Islandia fundaron el Althing alrededor del año 930, una asamblea donde los hombres libres se reunían anualmente para debatir leyes, resolver disputas y tomar decisiones colectivas. Era una forma primitiva pero genuina de autogobierno, una de las primeras instituciones parlamentarias de la historia.</w:t>
      </w:r>
    </w:p>
    <w:p>
      <w:pPr>
        <w:spacing w:after="160" w:before="0" w:line="336" w:lineRule="auto"/>
        <w:jc w:val="both"/>
      </w:pPr>
      <w:r>
        <w:rPr>
          <w:rFonts w:ascii="Liberation Serif" w:cs="Liberation Serif" w:eastAsia="Liberation Serif" w:hAnsi="Liberation Serif"/>
          <w:sz w:val="24"/>
          <w:szCs w:val="24"/>
        </w:rPr>
        <w:t xml:space="preserve">En el año 982, un hombre llamado Erik el Rojo fue exiliado de Islandia por asesinato —los islandeses tenían leyes contra ese tipo de cosas, aunque la frontera entre disputa legal y violencia física era porosa. Erik exploró hacia el oeste y encontró una tierra enorme cubierta principalmente de hielo, con algunas zonas verdes en los fiordos del sur. Volvió a Islandia y convenció a centenares de personas de emigrar allí. El nombre que eligió para ese territorio —Groenlandia, tierra verde— fue una estrategia de marketing deliberada: sonaba más atractivo que "tierra mayormente congelada". Funcionó. Las colonias vikingas en Groenlandia duraron casi quinientos años.</w:t>
      </w:r>
    </w:p>
    <w:p>
      <w:pPr>
        <w:spacing w:after="160" w:before="0" w:line="336" w:lineRule="auto"/>
        <w:jc w:val="both"/>
      </w:pPr>
      <w:r>
        <w:rPr>
          <w:rFonts w:ascii="Liberation Serif" w:cs="Liberation Serif" w:eastAsia="Liberation Serif" w:hAnsi="Liberation Serif"/>
          <w:sz w:val="24"/>
          <w:szCs w:val="24"/>
        </w:rPr>
        <w:t xml:space="preserve">Desde Groenlandia, el hijo de Erik, Leif Erikson, siguió explorando hacia el oeste y llegó a lo que hoy es Terranova. Llamaron al lugar Vinland —tierra de vides— porque encontraron uvas silvestres. Intentaron establecerse, pero estaban demasiado lejos de Escandinavia para recibir refuerzos o suministros, y los habitantes locales —probablemente pueblos indígenas de la región— no los recibieron con hospitalidad. Hubo conflictos. Los vikingos abandonaron el asentamiento eventualmente. Pero llegaron. Cruzaron el Atlántico Norte en barcos de madera, sin brújula magnética, orientándose por el sol, las estrellas y el conocimiento acumulado del comportamiento del mar. Es una hazaña de navegación que sigue siendo impresionante a cualquier escala de valoración.</w:t>
      </w:r>
    </w:p>
    <w:p>
      <w:pPr>
        <w:pStyle w:val="Heading2"/>
        <w:spacing w:after="120" w:before="360"/>
      </w:pPr>
      <w:r>
        <w:rPr>
          <w:rFonts w:ascii="Liberation Serif" w:cs="Liberation Serif" w:eastAsia="Liberation Serif" w:hAnsi="Liberation Serif"/>
          <w:b/>
          <w:bCs/>
          <w:sz w:val="28"/>
          <w:szCs w:val="28"/>
        </w:rPr>
        <w:t xml:space="preserve">La sociedad que los produjo</w:t>
      </w:r>
    </w:p>
    <w:p>
      <w:pPr>
        <w:spacing w:after="160" w:before="0" w:line="336" w:lineRule="auto"/>
        <w:jc w:val="both"/>
      </w:pPr>
      <w:r>
        <w:rPr>
          <w:rFonts w:ascii="Liberation Serif" w:cs="Liberation Serif" w:eastAsia="Liberation Serif" w:hAnsi="Liberation Serif"/>
          <w:sz w:val="24"/>
          <w:szCs w:val="24"/>
        </w:rPr>
        <w:t xml:space="preserve">Para entender a los vikingos hay que entender que la gran mayoría de ellos nunca subió a un barco de guerra. La imagen del guerrero que saquea costas europeas es real, pero describe a una minoría. La mayoría era granjeros. Cultivaban cebada y centeno, criaban vacas, ovejas y cerdos. Pescaban. Las granjas eran comunales, con familias extendidas viviendo juntas en casas largas de madera con techo de paja y un fuego central que servía simultáneamente para cocinar y calentarse. El humo salía por agujeros en el techo. Era oscuro e incómodo, pero funcionaba en inviernos que podían durar meses.</w:t>
      </w:r>
    </w:p>
    <w:p>
      <w:pPr>
        <w:spacing w:after="160" w:before="0" w:line="336" w:lineRule="auto"/>
        <w:jc w:val="both"/>
      </w:pPr>
      <w:r>
        <w:rPr>
          <w:rFonts w:ascii="Liberation Serif" w:cs="Liberation Serif" w:eastAsia="Liberation Serif" w:hAnsi="Liberation Serif"/>
          <w:sz w:val="24"/>
          <w:szCs w:val="24"/>
        </w:rPr>
        <w:t xml:space="preserve">La estructura social tenía tres estratos: los </w:t>
      </w:r>
      <w:r>
        <w:rPr>
          <w:rFonts w:ascii="Liberation Serif" w:cs="Liberation Serif" w:eastAsia="Liberation Serif" w:hAnsi="Liberation Serif"/>
          <w:i/>
          <w:iCs/>
          <w:sz w:val="24"/>
          <w:szCs w:val="24"/>
        </w:rPr>
        <w:t xml:space="preserve">jarls</w:t>
      </w:r>
      <w:r>
        <w:rPr>
          <w:rFonts w:ascii="Liberation Serif" w:cs="Liberation Serif" w:eastAsia="Liberation Serif" w:hAnsi="Liberation Serif"/>
          <w:sz w:val="24"/>
          <w:szCs w:val="24"/>
        </w:rPr>
        <w:t xml:space="preserve"> eran la nobleza y los líderes; los </w:t>
      </w:r>
      <w:r>
        <w:rPr>
          <w:rFonts w:ascii="Liberation Serif" w:cs="Liberation Serif" w:eastAsia="Liberation Serif" w:hAnsi="Liberation Serif"/>
          <w:i/>
          <w:iCs/>
          <w:sz w:val="24"/>
          <w:szCs w:val="24"/>
        </w:rPr>
        <w:t xml:space="preserve">karls</w:t>
      </w:r>
      <w:r>
        <w:rPr>
          <w:rFonts w:ascii="Liberation Serif" w:cs="Liberation Serif" w:eastAsia="Liberation Serif" w:hAnsi="Liberation Serif"/>
          <w:sz w:val="24"/>
          <w:szCs w:val="24"/>
        </w:rPr>
        <w:t xml:space="preserve"> eran los hombres libres, granjeros y artesanos; y los </w:t>
      </w:r>
      <w:r>
        <w:rPr>
          <w:rFonts w:ascii="Liberation Serif" w:cs="Liberation Serif" w:eastAsia="Liberation Serif" w:hAnsi="Liberation Serif"/>
          <w:i/>
          <w:iCs/>
          <w:sz w:val="24"/>
          <w:szCs w:val="24"/>
        </w:rPr>
        <w:t xml:space="preserve">thralls</w:t>
      </w:r>
      <w:r>
        <w:rPr>
          <w:rFonts w:ascii="Liberation Serif" w:cs="Liberation Serif" w:eastAsia="Liberation Serif" w:hAnsi="Liberation Serif"/>
          <w:sz w:val="24"/>
          <w:szCs w:val="24"/>
        </w:rPr>
        <w:t xml:space="preserve"> eran esclavos. Los vikingos tenían esclavos, capturados en las incursiones y vendidos o incorporados a la economía doméstica. Era parte integral del sistema, no una anomalía. Los esclavos podían eventualmente comprar su libertad, pero era un camino largo y difícil.</w:t>
      </w:r>
    </w:p>
    <w:p>
      <w:pPr>
        <w:spacing w:after="160" w:before="0" w:line="336" w:lineRule="auto"/>
        <w:jc w:val="both"/>
      </w:pPr>
      <w:r>
        <w:rPr>
          <w:rFonts w:ascii="Liberation Serif" w:cs="Liberation Serif" w:eastAsia="Liberation Serif" w:hAnsi="Liberation Serif"/>
          <w:sz w:val="24"/>
          <w:szCs w:val="24"/>
        </w:rPr>
        <w:t xml:space="preserve">Las mujeres tenían, en comparación con otras sociedades europeas de la época, una posición relativamente sólida. Podían heredar propiedades, solicitar el divorcio y administrar las granjas durante las largas ausencias de los hombres en expediciones. Algunas mujeres eran </w:t>
      </w:r>
      <w:r>
        <w:rPr>
          <w:rFonts w:ascii="Liberation Serif" w:cs="Liberation Serif" w:eastAsia="Liberation Serif" w:hAnsi="Liberation Serif"/>
          <w:i/>
          <w:iCs/>
          <w:sz w:val="24"/>
          <w:szCs w:val="24"/>
        </w:rPr>
        <w:t xml:space="preserve">völvas</w:t>
      </w:r>
      <w:r>
        <w:rPr>
          <w:rFonts w:ascii="Liberation Serif" w:cs="Liberation Serif" w:eastAsia="Liberation Serif" w:hAnsi="Liberation Serif"/>
          <w:sz w:val="24"/>
          <w:szCs w:val="24"/>
        </w:rPr>
        <w:t xml:space="preserve">, adivinas o sacerdotisas con un estatus social especial. Y hay evidencia arqueológica de mujeres guerreras: se han encontrado tumbas femeninas con armas y armaduras. No eran la norma, pero existían, y la figura de las valquirias de la mitología nórdica tiene algún anclaje en esa realidad.</w:t>
      </w:r>
    </w:p>
    <w:p>
      <w:pPr>
        <w:spacing w:after="160" w:before="160" w:line="336" w:lineRule="auto"/>
        <w:ind w:left="720" w:right="720"/>
        <w:jc w:val="both"/>
      </w:pPr>
      <w:r>
        <w:rPr>
          <w:rFonts w:ascii="Liberation Serif" w:cs="Liberation Serif" w:eastAsia="Liberation Serif" w:hAnsi="Liberation Serif"/>
          <w:i/>
          <w:iCs/>
          <w:sz w:val="24"/>
          <w:szCs w:val="24"/>
        </w:rPr>
        <w:t xml:space="preserve">"La mayoría de los vikingos eran granjeros, no guerreros. Eran padres de familia que adoraban a sus hijos, pero también esclavizaban a otros. Eran poetas que componían sagas épicas, y combatientes que mataban sin piedad. La complejidad humana, sin filtros."</w:t>
      </w:r>
    </w:p>
    <w:p>
      <w:pPr>
        <w:pStyle w:val="Heading2"/>
        <w:spacing w:after="120" w:before="360"/>
      </w:pPr>
      <w:r>
        <w:rPr>
          <w:rFonts w:ascii="Liberation Serif" w:cs="Liberation Serif" w:eastAsia="Liberation Serif" w:hAnsi="Liberation Serif"/>
          <w:b/>
          <w:bCs/>
          <w:sz w:val="28"/>
          <w:szCs w:val="28"/>
        </w:rPr>
        <w:t xml:space="preserve">Los dioses y la muerte heroica</w:t>
      </w:r>
    </w:p>
    <w:p>
      <w:pPr>
        <w:spacing w:after="160" w:before="0" w:line="336" w:lineRule="auto"/>
        <w:jc w:val="both"/>
      </w:pPr>
      <w:r>
        <w:rPr>
          <w:rFonts w:ascii="Liberation Serif" w:cs="Liberation Serif" w:eastAsia="Liberation Serif" w:hAnsi="Liberation Serif"/>
          <w:sz w:val="24"/>
          <w:szCs w:val="24"/>
        </w:rPr>
        <w:t xml:space="preserve">La religión vikinga era politeísta y tenía una vitalidad narrativa que no tiene mucho parangón en la mitología europea. Odin era el dios principal: dios de la guerra, la sabiduría y la muerte, representado como un anciano con un ojo —había sacrificado el otro para beber del pozo de la sabiduría— y dos cuervos que le traían noticias del mundo. Thor era el dios del trueno y el protector de la humanidad, el más popular entre la gente común, y su nombre sobrevive en el </w:t>
      </w:r>
      <w:r>
        <w:rPr>
          <w:rFonts w:ascii="Liberation Serif" w:cs="Liberation Serif" w:eastAsia="Liberation Serif" w:hAnsi="Liberation Serif"/>
          <w:i/>
          <w:iCs/>
          <w:sz w:val="24"/>
          <w:szCs w:val="24"/>
        </w:rPr>
        <w:t xml:space="preserve">Thursday</w:t>
      </w:r>
      <w:r>
        <w:rPr>
          <w:rFonts w:ascii="Liberation Serif" w:cs="Liberation Serif" w:eastAsia="Liberation Serif" w:hAnsi="Liberation Serif"/>
          <w:sz w:val="24"/>
          <w:szCs w:val="24"/>
        </w:rPr>
        <w:t xml:space="preserve"> inglés —día de Thor. Freya era la diosa del amor y la fertilidad, y su nombre vive en el </w:t>
      </w:r>
      <w:r>
        <w:rPr>
          <w:rFonts w:ascii="Liberation Serif" w:cs="Liberation Serif" w:eastAsia="Liberation Serif" w:hAnsi="Liberation Serif"/>
          <w:i/>
          <w:iCs/>
          <w:sz w:val="24"/>
          <w:szCs w:val="24"/>
        </w:rPr>
        <w:t xml:space="preserve">Friday</w:t>
      </w:r>
      <w:r>
        <w:rPr>
          <w:rFonts w:ascii="Liberation Serif" w:cs="Liberation Serif" w:eastAsia="Liberation Serif" w:hAnsi="Liberation Serif"/>
          <w:sz w:val="24"/>
          <w:szCs w:val="24"/>
        </w:rPr>
        <w:t xml:space="preserve">. Loki era el dios del engaño, causante de problemas y catalizador de crisis. El miércoles inglés, </w:t>
      </w:r>
      <w:r>
        <w:rPr>
          <w:rFonts w:ascii="Liberation Serif" w:cs="Liberation Serif" w:eastAsia="Liberation Serif" w:hAnsi="Liberation Serif"/>
          <w:i/>
          <w:iCs/>
          <w:sz w:val="24"/>
          <w:szCs w:val="24"/>
        </w:rPr>
        <w:t xml:space="preserve">Wednesday</w:t>
      </w:r>
      <w:r>
        <w:rPr>
          <w:rFonts w:ascii="Liberation Serif" w:cs="Liberation Serif" w:eastAsia="Liberation Serif" w:hAnsi="Liberation Serif"/>
          <w:sz w:val="24"/>
          <w:szCs w:val="24"/>
        </w:rPr>
        <w:t xml:space="preserve">, viene de Wotan, otro nombre de Odin. Usamos estos nombres todas las semanas sin pensar que estamos nombrando dioses nórdicos paganos.</w:t>
      </w:r>
    </w:p>
    <w:p>
      <w:pPr>
        <w:spacing w:after="160" w:before="0" w:line="336" w:lineRule="auto"/>
        <w:jc w:val="both"/>
      </w:pPr>
      <w:r>
        <w:rPr>
          <w:rFonts w:ascii="Liberation Serif" w:cs="Liberation Serif" w:eastAsia="Liberation Serif" w:hAnsi="Liberation Serif"/>
          <w:sz w:val="24"/>
          <w:szCs w:val="24"/>
        </w:rPr>
        <w:t xml:space="preserve">Los vikingos no tenían templos en el sentido arquitectónico. Adoraban en lugares sagrados al aire libre: bosques, fuentes, montañas. Hacían sacrificios de animales y, según algunas fuentes, ocasionalmente de humanos en rituales de especial importancia. Los </w:t>
      </w:r>
      <w:r>
        <w:rPr>
          <w:rFonts w:ascii="Liberation Serif" w:cs="Liberation Serif" w:eastAsia="Liberation Serif" w:hAnsi="Liberation Serif"/>
          <w:i/>
          <w:iCs/>
          <w:sz w:val="24"/>
          <w:szCs w:val="24"/>
        </w:rPr>
        <w:t xml:space="preserve">godi</w:t>
      </w:r>
      <w:r>
        <w:rPr>
          <w:rFonts w:ascii="Liberation Serif" w:cs="Liberation Serif" w:eastAsia="Liberation Serif" w:hAnsi="Liberation Serif"/>
          <w:sz w:val="24"/>
          <w:szCs w:val="24"/>
        </w:rPr>
        <w:t xml:space="preserve"> eran los sacerdotes que lideraban las ceremonias y transmitían la tradición oral. Las grandes fiestas religiosas seguían el calendario de las estaciones: el Yule en el solsticio de invierno, que con el tiempo se mezcló con la Navidad cristiana hasta volverse prácticamente indistinguible de ella.</w:t>
      </w:r>
    </w:p>
    <w:p>
      <w:pPr>
        <w:spacing w:after="160" w:before="0" w:line="336" w:lineRule="auto"/>
        <w:jc w:val="both"/>
      </w:pPr>
      <w:r>
        <w:rPr>
          <w:rFonts w:ascii="Liberation Serif" w:cs="Liberation Serif" w:eastAsia="Liberation Serif" w:hAnsi="Liberation Serif"/>
          <w:sz w:val="24"/>
          <w:szCs w:val="24"/>
        </w:rPr>
        <w:t xml:space="preserve">La visión de la muerte era especialmente llamativa. Los guerreros que morían valerosamente en batalla iban al Valhalla, un salón presidido por Odin donde comían, bebían y peleaban eternamente, esperando el Ragnarök: la batalla final en que dioses y hombres combatirían juntos en un apocalipsis cósmico. No era una promesa de descanso eterno sino de actividad perpetua. Encajaba perfectamente con una cultura que valoraba la acción sobre la contemplación.</w:t>
      </w:r>
    </w:p>
    <w:p>
      <w:pPr>
        <w:spacing w:after="160" w:before="0" w:line="336" w:lineRule="auto"/>
        <w:jc w:val="both"/>
      </w:pPr>
      <w:r>
        <w:rPr>
          <w:rFonts w:ascii="Liberation Serif" w:cs="Liberation Serif" w:eastAsia="Liberation Serif" w:hAnsi="Liberation Serif"/>
          <w:sz w:val="24"/>
          <w:szCs w:val="24"/>
        </w:rPr>
        <w:t xml:space="preserve">El </w:t>
      </w:r>
      <w:r>
        <w:rPr>
          <w:rFonts w:ascii="Liberation Serif" w:cs="Liberation Serif" w:eastAsia="Liberation Serif" w:hAnsi="Liberation Serif"/>
          <w:i/>
          <w:iCs/>
          <w:sz w:val="24"/>
          <w:szCs w:val="24"/>
        </w:rPr>
        <w:t xml:space="preserve">Hávamál</w:t>
      </w:r>
      <w:r>
        <w:rPr>
          <w:rFonts w:ascii="Liberation Serif" w:cs="Liberation Serif" w:eastAsia="Liberation Serif" w:hAnsi="Liberation Serif"/>
          <w:sz w:val="24"/>
          <w:szCs w:val="24"/>
        </w:rPr>
        <w:t xml:space="preserve">, un poema de la Edda Poética, contiene una línea que resume la filosofía vikinga con una economía notable: el ganado muere, los parientes mueren, uno mismo muere, pero la fama de las buenas acciones nunca perece. No creían en una vida eterna para todos: creían que lo que perdurab era la reputación que construías en vida, las historias que otros contarían de ti. Y esa apuesta funcionó, porque ahí estamos, más de mil años después, contando sus historias.</w:t>
      </w:r>
    </w:p>
    <w:p>
      <w:pPr>
        <w:spacing w:after="160" w:before="0" w:line="336" w:lineRule="auto"/>
        <w:jc w:val="both"/>
      </w:pPr>
      <w:r>
        <w:rPr>
          <w:rFonts w:ascii="Liberation Serif" w:cs="Liberation Serif" w:eastAsia="Liberation Serif" w:hAnsi="Liberation Serif"/>
          <w:sz w:val="24"/>
          <w:szCs w:val="24"/>
        </w:rPr>
        <w:t xml:space="preserve">La conversión al cristianismo fue gradual y, en muchos casos, violenta. Harald Bluetooth de Dinamarca se convirtió alrededor del 960; Olaf Tryggvason de Noruega lo hizo cerca del 995 e impuso la fe a sus súbditos con métodos que no dejaban demasiado espacio a la disidencia. Los templos paganos fueron destruidos, los resistentes ejecutados. Era un proceso de transformación cultural forzada. Para el año 1100, Escandinavia era oficialmente cristiana, aunque las viejas creencias persistieron en las comunidades rurales durante mucho tiempo más.</w:t>
      </w:r>
    </w:p>
    <w:p>
      <w:pPr>
        <w:pStyle w:val="Heading2"/>
        <w:spacing w:after="120" w:before="360"/>
      </w:pPr>
      <w:r>
        <w:rPr>
          <w:rFonts w:ascii="Liberation Serif" w:cs="Liberation Serif" w:eastAsia="Liberation Serif" w:hAnsi="Liberation Serif"/>
          <w:b/>
          <w:bCs/>
          <w:sz w:val="28"/>
          <w:szCs w:val="28"/>
        </w:rPr>
        <w:t xml:space="preserve">El fin de la era y el legado que persiste</w:t>
      </w:r>
    </w:p>
    <w:p>
      <w:pPr>
        <w:spacing w:after="160" w:before="0" w:line="336" w:lineRule="auto"/>
        <w:jc w:val="both"/>
      </w:pPr>
      <w:r>
        <w:rPr>
          <w:rFonts w:ascii="Liberation Serif" w:cs="Liberation Serif" w:eastAsia="Liberation Serif" w:hAnsi="Liberation Serif"/>
          <w:sz w:val="24"/>
          <w:szCs w:val="24"/>
        </w:rPr>
        <w:t xml:space="preserve">La era vikinga termina convencionalmente en 1066, en un año que concentra de manera casi simbólica el cierre de un período. El rey anglosajón Eduardo de Inglaterra había muerto sin heredero claro. Harald Godwinson se coronó rey, pero Harald Hardrada de Noruega reclamó también el trono e invadió con un ejército vikingo. Godwinson lo derrotó en la batalla de Stamford Bridge en septiembre, en lo que fue la última gran invasión vikinga en suelo inglés. Pero tres semanas después, Guillermo de Normandía —descendiente de vikingos pero ya plenamente integrado en la cultura feudal francesa— cruzó el Canal con su ejército y derrotó a Godwinson en Hastings. Los vikingos originales habían perdido su última gran batalla. Sus descendientes normandos acababan de ganar la mayor.</w:t>
      </w:r>
    </w:p>
    <w:p>
      <w:pPr>
        <w:spacing w:after="160" w:before="0" w:line="336" w:lineRule="auto"/>
        <w:jc w:val="both"/>
      </w:pPr>
      <w:r>
        <w:rPr>
          <w:rFonts w:ascii="Liberation Serif" w:cs="Liberation Serif" w:eastAsia="Liberation Serif" w:hAnsi="Liberation Serif"/>
          <w:sz w:val="24"/>
          <w:szCs w:val="24"/>
        </w:rPr>
        <w:t xml:space="preserve">Existe una leyenda sobre Stamford Bridge que resume el imaginario vikingo con una precisión que resulta difícil de mejorar. Se dice que un solo guerrero escandinavo se paró en el puente que cruzaba el río Derwent y defendió el paso él solo contra el ejército inglés completo. Mató a cuarenta soldados antes de que alguien tuviera la idea de meterse en un barril, flotar por debajo del puente y apuñalarlo desde abajo. No es posible verificar si ocurrió exactamente así. Pero que esa fuera la historia que se contaba sobre los últimos momentos de la era vikinga dice algo sobre cómo los propios contemporáneos entendían a estos hombres.</w:t>
      </w:r>
    </w:p>
    <w:p>
      <w:pPr>
        <w:spacing w:after="160" w:before="0" w:line="336" w:lineRule="auto"/>
        <w:jc w:val="both"/>
      </w:pPr>
      <w:r>
        <w:rPr>
          <w:rFonts w:ascii="Liberation Serif" w:cs="Liberation Serif" w:eastAsia="Liberation Serif" w:hAnsi="Liberation Serif"/>
          <w:sz w:val="24"/>
          <w:szCs w:val="24"/>
        </w:rPr>
        <w:t xml:space="preserve">Para entonces, los vikingos que se habían asentado en Inglaterra, Francia, Irlanda y el este europeo llevaban generaciones mezclados con las poblaciones locales. Habían adoptado el cristianismo, las lenguas locales, las estructuras feudales. Escandinavia se había organizado en reinos estables con instituciones similares al resto de Europa. La era de los saqueadores marítimos había terminado, absorbida por la historia general del continente.</w:t>
      </w:r>
    </w:p>
    <w:p>
      <w:pPr>
        <w:spacing w:after="160" w:before="0" w:line="336" w:lineRule="auto"/>
        <w:jc w:val="both"/>
      </w:pPr>
      <w:r>
        <w:rPr>
          <w:rFonts w:ascii="Liberation Serif" w:cs="Liberation Serif" w:eastAsia="Liberation Serif" w:hAnsi="Liberation Serif"/>
          <w:sz w:val="24"/>
          <w:szCs w:val="24"/>
        </w:rPr>
        <w:t xml:space="preserve">El legado, sin embargo, es masivo. Millones de personas en el norte de Europa tienen ascendencia vikinga verificable mediante análisis genéticos modernos. Ciudades fundadas por ellos siguen existiendo: Dublín fue un asentamiento vikingo, igual que muchas ciudades costeras de Inglaterra y Escocia. En el idioma inglés, cientos de palabras de uso cotidiano tienen origen nórdico: </w:t>
      </w:r>
      <w:r>
        <w:rPr>
          <w:rFonts w:ascii="Liberation Serif" w:cs="Liberation Serif" w:eastAsia="Liberation Serif" w:hAnsi="Liberation Serif"/>
          <w:i/>
          <w:iCs/>
          <w:sz w:val="24"/>
          <w:szCs w:val="24"/>
        </w:rPr>
        <w:t xml:space="preserve">sky</w:t>
      </w:r>
      <w:r>
        <w:rPr>
          <w:rFonts w:ascii="Liberation Serif" w:cs="Liberation Serif" w:eastAsia="Liberation Serif" w:hAnsi="Liberation Serif"/>
          <w:sz w:val="24"/>
          <w:szCs w:val="24"/>
        </w:rPr>
        <w:t xml:space="preserve">, </w:t>
      </w:r>
      <w:r>
        <w:rPr>
          <w:rFonts w:ascii="Liberation Serif" w:cs="Liberation Serif" w:eastAsia="Liberation Serif" w:hAnsi="Liberation Serif"/>
          <w:i/>
          <w:iCs/>
          <w:sz w:val="24"/>
          <w:szCs w:val="24"/>
        </w:rPr>
        <w:t xml:space="preserve">window</w:t>
      </w:r>
      <w:r>
        <w:rPr>
          <w:rFonts w:ascii="Liberation Serif" w:cs="Liberation Serif" w:eastAsia="Liberation Serif" w:hAnsi="Liberation Serif"/>
          <w:sz w:val="24"/>
          <w:szCs w:val="24"/>
        </w:rPr>
        <w:t xml:space="preserve">, </w:t>
      </w:r>
      <w:r>
        <w:rPr>
          <w:rFonts w:ascii="Liberation Serif" w:cs="Liberation Serif" w:eastAsia="Liberation Serif" w:hAnsi="Liberation Serif"/>
          <w:i/>
          <w:iCs/>
          <w:sz w:val="24"/>
          <w:szCs w:val="24"/>
        </w:rPr>
        <w:t xml:space="preserve">knife</w:t>
      </w:r>
      <w:r>
        <w:rPr>
          <w:rFonts w:ascii="Liberation Serif" w:cs="Liberation Serif" w:eastAsia="Liberation Serif" w:hAnsi="Liberation Serif"/>
          <w:sz w:val="24"/>
          <w:szCs w:val="24"/>
        </w:rPr>
        <w:t xml:space="preserve">, </w:t>
      </w:r>
      <w:r>
        <w:rPr>
          <w:rFonts w:ascii="Liberation Serif" w:cs="Liberation Serif" w:eastAsia="Liberation Serif" w:hAnsi="Liberation Serif"/>
          <w:i/>
          <w:iCs/>
          <w:sz w:val="24"/>
          <w:szCs w:val="24"/>
        </w:rPr>
        <w:t xml:space="preserve">egg</w:t>
      </w:r>
      <w:r>
        <w:rPr>
          <w:rFonts w:ascii="Liberation Serif" w:cs="Liberation Serif" w:eastAsia="Liberation Serif" w:hAnsi="Liberation Serif"/>
          <w:sz w:val="24"/>
          <w:szCs w:val="24"/>
        </w:rPr>
        <w:t xml:space="preserve">, </w:t>
      </w:r>
      <w:r>
        <w:rPr>
          <w:rFonts w:ascii="Liberation Serif" w:cs="Liberation Serif" w:eastAsia="Liberation Serif" w:hAnsi="Liberation Serif"/>
          <w:i/>
          <w:iCs/>
          <w:sz w:val="24"/>
          <w:szCs w:val="24"/>
        </w:rPr>
        <w:t xml:space="preserve">ugly</w:t>
      </w:r>
      <w:r>
        <w:rPr>
          <w:rFonts w:ascii="Liberation Serif" w:cs="Liberation Serif" w:eastAsia="Liberation Serif" w:hAnsi="Liberation Serif"/>
          <w:sz w:val="24"/>
          <w:szCs w:val="24"/>
        </w:rPr>
        <w:t xml:space="preserve">, </w:t>
      </w:r>
      <w:r>
        <w:rPr>
          <w:rFonts w:ascii="Liberation Serif" w:cs="Liberation Serif" w:eastAsia="Liberation Serif" w:hAnsi="Liberation Serif"/>
          <w:i/>
          <w:iCs/>
          <w:sz w:val="24"/>
          <w:szCs w:val="24"/>
        </w:rPr>
        <w:t xml:space="preserve">happy</w:t>
      </w:r>
      <w:r>
        <w:rPr>
          <w:rFonts w:ascii="Liberation Serif" w:cs="Liberation Serif" w:eastAsia="Liberation Serif" w:hAnsi="Liberation Serif"/>
          <w:sz w:val="24"/>
          <w:szCs w:val="24"/>
        </w:rPr>
        <w:t xml:space="preserve">. El inglés moderno es en parte el resultado del encuentro entre el anglosajón y el nórdico en la Inglaterra medieval.</w:t>
      </w:r>
    </w:p>
    <w:p>
      <w:pPr>
        <w:spacing w:after="160" w:before="0" w:line="336" w:lineRule="auto"/>
        <w:jc w:val="both"/>
      </w:pPr>
      <w:r>
        <w:rPr>
          <w:rFonts w:ascii="Liberation Serif" w:cs="Liberation Serif" w:eastAsia="Liberation Serif" w:hAnsi="Liberation Serif"/>
          <w:sz w:val="24"/>
          <w:szCs w:val="24"/>
        </w:rPr>
        <w:t xml:space="preserve">La arqueología de las últimas décadas amplió considerablemente lo que sabemos. Durante mucho tiempo, el conocimiento de los vikingos dependía de crónicas escritas por clérigos cristianos —que tenían razones obvias para describirlos como demonios— y de las sagas islandesas, que los romantizaban. Las excavaciones del siglo XX y XXI revelaron una imagen más matizada: barcos completos preservados en tumbas, como el extraordinario barco de Oseberg en Noruega; herramientas, armas, joyas y restos de comida que permiten reconstruir la vida cotidiana con una precisión antes imposible. Los análisis de ADN antiguo muestran las rutas de migración, con quién se mezclaron, cómo se movieron. Es fascinante lo que la ciencia moderna puede decir sobre personas que vivieron hace mil años.</w:t>
      </w:r>
    </w:p>
    <w:p>
      <w:pPr>
        <w:spacing w:after="160" w:before="0" w:line="336" w:lineRule="auto"/>
        <w:jc w:val="both"/>
      </w:pPr>
      <w:r>
        <w:rPr>
          <w:rFonts w:ascii="Liberation Serif" w:cs="Liberation Serif" w:eastAsia="Liberation Serif" w:hAnsi="Liberation Serif"/>
          <w:sz w:val="24"/>
          <w:szCs w:val="24"/>
        </w:rPr>
        <w:t xml:space="preserve">La cultura popular, por su parte, tiene con los vikingos una relación que oscila entre el homenaje y la distorsión. Series, películas, videojuegos y novelas los mantienen presentes con una intensidad que ningún otro pueblo medieval puede igualar. Parte de ese interés es genuino entusiasmo histórico. Parte es la misma romantización que siempre existió, con cascos con cuernos incluidos. Los vikingos reales eran más complicados que los héroes o villanos unidimensionales que pueblan las pantallas. Eran granjeros que a veces hacían incursiones y a veces comerciaban. Eran padres de familia que querían a sus hijos y también esclavizaban a extraños. Eran poetas que componían sagas de una belleza considerable y guerreros que mataban con eficiencia clínica. Eran humanos con toda la contradicción que eso implica.</w:t>
      </w:r>
    </w:p>
    <w:p>
      <w:pPr>
        <w:spacing w:after="160" w:before="0" w:line="336" w:lineRule="auto"/>
        <w:jc w:val="both"/>
      </w:pPr>
      <w:r>
        <w:rPr>
          <w:rFonts w:ascii="Liberation Serif" w:cs="Liberation Serif" w:eastAsia="Liberation Serif" w:hAnsi="Liberation Serif"/>
          <w:sz w:val="24"/>
          <w:szCs w:val="24"/>
        </w:rPr>
        <w:t xml:space="preserve">Las sagas islandesas, escritas siglos después de la era vikinga pero con material oral mucho más antiguo, ofrecen la mejor ventana a esa mentalidad. No son crónicas militares: son historias de familias, de disputas de honor, de venganzas que se transmiten por generaciones, de viajes al fin del mundo conocido. Mezclan historia con mitología de manera que hace difícil trazar una frontera entre las dos. La Saga de Egil, la Saga de Njál, la Saga de los Volsungos: son literatura extraordinaria por derecho propio, independientemente de su valor histórico.</w:t>
      </w:r>
    </w:p>
    <w:p>
      <w:pPr>
        <w:spacing w:after="160" w:before="0" w:line="336" w:lineRule="auto"/>
        <w:jc w:val="both"/>
      </w:pPr>
      <w:r>
        <w:rPr>
          <w:rFonts w:ascii="Liberation Serif" w:cs="Liberation Serif" w:eastAsia="Liberation Serif" w:hAnsi="Liberation Serif"/>
          <w:sz w:val="24"/>
          <w:szCs w:val="24"/>
        </w:rPr>
        <w:t xml:space="preserve">Lo que transmiten, en el fondo, es una visión del mundo que resulta extrañamente contemporánea: la vida es corta e impredecible, la reputación es lo único que persiste, y la única respuesta razonable a esa condición es actuar con valentía. No es una filosofía sofisticada, pero es coherente. Y evidentemente resonó: ahí estamos, más de mil años después, contando sus historias y usando los nombres de sus dioses para nombrar los días de la semana.</w:t>
      </w:r>
    </w:p>
    <w:p>
      <w:pPr>
        <w:sectPr>
          <w:headerReference w:type="default" r:id="rId73"/>
          <w:headerReference w:type="first" r:id="rId74"/>
          <w:headerReference w:type="even" r:id="rId75"/>
          <w:footerReference w:type="default" r:id="rId76"/>
          <w:footerReference w:type="first" r:id="rId77"/>
          <w:footerReference w:type="even" r:id="rId78"/>
          <w:type w:val="nextPage"/>
          <w:pgSz w:w="8640" w:h="12960" w:orient="portrait"/>
          <w:pgMar w:top="1440" w:right="1080" w:bottom="1440" w:left="1440" w:header="720" w:footer="708" w:gutter="0"/>
          <w:pgNumType/>
          <w:titlePg/>
          <w:docGrid w:linePitch="360"/>
        </w:sectPr>
      </w:pPr>
    </w:p>
    <w:p/>
    <w:p>
      <w:pPr>
        <w:sectPr>
          <w:headerReference w:type="default" r:id="rId79"/>
          <w:headerReference w:type="first" r:id="rId80"/>
          <w:headerReference w:type="even" r:id="rId81"/>
          <w:footerReference w:type="default" r:id="rId82"/>
          <w:footerReference w:type="first" r:id="rId83"/>
          <w:footerReference w:type="even" r:id="rId84"/>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6</w:t>
      </w:r>
    </w:p>
    <w:p>
      <w:pPr>
        <w:pStyle w:val="Heading1"/>
        <w:spacing w:after="480" w:before="0"/>
        <w:jc w:val="center"/>
      </w:pPr>
      <w:r>
        <w:rPr>
          <w:rFonts w:ascii="Liberation Serif" w:cs="Liberation Serif" w:eastAsia="Liberation Serif" w:hAnsi="Liberation Serif"/>
          <w:b/>
          <w:bCs/>
          <w:sz w:val="36"/>
          <w:szCs w:val="36"/>
        </w:rPr>
        <w:t xml:space="preserve">El Canal de Panamá: La Hazaña que Partió un Continente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medio de la selva más densa del mundo, a cuarenta grados de temperatura, miles de hombres mueren cada día. No en combate, sino picados por mosquitos. Lo que están construyendo va a cambiar el comercio mundial para siempre.</w:t>
      </w:r>
    </w:p>
    <w:p>
      <w:r>
        <w:br w:type="page"/>
      </w:r>
    </w:p>
    <w:p>
      <w:pPr>
        <w:spacing w:after="160" w:before="0" w:line="336" w:lineRule="auto"/>
        <w:jc w:val="both"/>
      </w:pPr>
      <w:r>
        <w:rPr>
          <w:rFonts w:ascii="Liberation Serif" w:cs="Liberation Serif" w:eastAsia="Liberation Serif" w:hAnsi="Liberation Serif"/>
          <w:sz w:val="24"/>
          <w:szCs w:val="24"/>
        </w:rPr>
        <w:t xml:space="preserve">El Canal de Panamá es una herida artificial de ochenta kilómetros que cruza uno de los puntos más angostos de las Américas, uniendo el Atlántico con el Pacífico. Antes de su construcción, ir por mar de Nueva York a San Francisco significaba bajar todo el continente sudamericano, cruzar el Estrecho de Magallanes con sus tormentas brutales y subir por el Pacífico: un viaje de casi veintiún mil kilómetros que tomaba meses. Con el canal, ese mismo recorrido se redujo a menos de diez mil kilómetros. La mitad del tiempo, la mitad del combustible, la mitad del riesgo.</w:t>
      </w:r>
    </w:p>
    <w:p>
      <w:pPr>
        <w:spacing w:after="160" w:before="0" w:line="336" w:lineRule="auto"/>
        <w:jc w:val="both"/>
      </w:pPr>
      <w:r>
        <w:rPr>
          <w:rFonts w:ascii="Liberation Serif" w:cs="Liberation Serif" w:eastAsia="Liberation Serif" w:hAnsi="Liberation Serif"/>
          <w:sz w:val="24"/>
          <w:szCs w:val="24"/>
        </w:rPr>
        <w:t xml:space="preserve">Pero antes de hablar de lo que el canal significó para el comercio mundial, hay que hablar de lo que costó construirlo. Más de veinticinco mil personas murieron en el intento. No en accidentes de construcción, aunque también los hubo, sino devoradas por enfermedades transmitidas por mosquitos. La fiebre amarilla y la malaria mataban en cuestión de días, entre fiebres altísimas y vómitos negros. Hubo momentos en que el hospital de Ancón registraba entre treinta y cuarenta muertes diarias. Cada kilómetro de ese canal costó cientos de vidas. Es imposible admirar la hazaña técnica sin recordar, al mismo tiempo, el precio que pagaron quienes la hicieron posible.</w:t>
      </w:r>
    </w:p>
    <w:p>
      <w:pPr>
        <w:pStyle w:val="Heading2"/>
        <w:spacing w:after="120" w:before="360"/>
      </w:pPr>
      <w:r>
        <w:rPr>
          <w:rFonts w:ascii="Liberation Serif" w:cs="Liberation Serif" w:eastAsia="Liberation Serif" w:hAnsi="Liberation Serif"/>
          <w:b/>
          <w:bCs/>
          <w:sz w:val="28"/>
          <w:szCs w:val="28"/>
        </w:rPr>
        <w:t xml:space="preserve">Una idea de quinientos años</w:t>
      </w:r>
    </w:p>
    <w:p>
      <w:pPr>
        <w:spacing w:after="160" w:before="0" w:line="336" w:lineRule="auto"/>
        <w:jc w:val="both"/>
      </w:pPr>
      <w:r>
        <w:rPr>
          <w:rFonts w:ascii="Liberation Serif" w:cs="Liberation Serif" w:eastAsia="Liberation Serif" w:hAnsi="Liberation Serif"/>
          <w:sz w:val="24"/>
          <w:szCs w:val="24"/>
        </w:rPr>
        <w:t xml:space="preserve">La idea de unir los dos océanos no era nueva cuando los ingenieros del siglo XIX empezaron a tomar notas. Los españoles ya la habían considerado en el 1500, apenas unos años después de que Vasco Núñez de Balboa cruzara el istmo y viera por primera vez el Pacífico desde el lado americano. El rey Carlos V ordenó un estudio de factibilidad en 1534. La conclusión fue terminante: imposible. La tecnología de la época no alcanzaba, los costos serían astronómicos y, además, si Dios había puesto esa barrera de tierra entre los océanos, ¿quiénes eran ellos para desafiar ese diseño? El proyecto se archivó por más de tres siglos.</w:t>
      </w:r>
    </w:p>
    <w:p>
      <w:pPr>
        <w:spacing w:after="160" w:before="0" w:line="336" w:lineRule="auto"/>
        <w:jc w:val="both"/>
      </w:pPr>
      <w:r>
        <w:rPr>
          <w:rFonts w:ascii="Liberation Serif" w:cs="Liberation Serif" w:eastAsia="Liberation Serif" w:hAnsi="Liberation Serif"/>
          <w:sz w:val="24"/>
          <w:szCs w:val="24"/>
        </w:rPr>
        <w:t xml:space="preserve">El mundo que lo desempolvó era radicalmente distinto. El siglo XIX trajo la industrialización, la expansión del comercio internacional y una nueva urgencia por acortar distancias marítimas. El catalizador más inmediato fue la fiebre del oro californiana de 1848: de repente, decenas de miles de personas querían llegar rápido a la costa oeste de Estados Unidos, y la vuelta por el cabo de Hornos era demasiado larga y peligrosa. En 1855 se construyó un ferrocarril que cruzaba el istmo de Panamá. Fue una obra brutal que cobró miles de vidas durante su construcción, pero demostró dos cosas: que era posible cruzar el istmo, y que había dinero en eso.</w:t>
      </w:r>
    </w:p>
    <w:p>
      <w:pPr>
        <w:spacing w:after="160" w:before="0" w:line="336" w:lineRule="auto"/>
        <w:jc w:val="both"/>
      </w:pPr>
      <w:r>
        <w:rPr>
          <w:rFonts w:ascii="Liberation Serif" w:cs="Liberation Serif" w:eastAsia="Liberation Serif" w:hAnsi="Liberation Serif"/>
          <w:sz w:val="24"/>
          <w:szCs w:val="24"/>
        </w:rPr>
        <w:t xml:space="preserve">El hombre que intentó convertir esa posibilidad en un canal fue Ferdinand de Lesseps, y su fracaso es una de las historias más instructivas del siglo XIX.</w:t>
      </w:r>
    </w:p>
    <w:p>
      <w:pPr>
        <w:pStyle w:val="Heading2"/>
        <w:spacing w:after="120" w:before="360"/>
      </w:pPr>
      <w:r>
        <w:rPr>
          <w:rFonts w:ascii="Liberation Serif" w:cs="Liberation Serif" w:eastAsia="Liberation Serif" w:hAnsi="Liberation Serif"/>
          <w:b/>
          <w:bCs/>
          <w:sz w:val="28"/>
          <w:szCs w:val="28"/>
        </w:rPr>
        <w:t xml:space="preserve">El desastre francés</w:t>
      </w:r>
    </w:p>
    <w:p>
      <w:pPr>
        <w:spacing w:after="160" w:before="0" w:line="336" w:lineRule="auto"/>
        <w:jc w:val="both"/>
      </w:pPr>
      <w:r>
        <w:rPr>
          <w:rFonts w:ascii="Liberation Serif" w:cs="Liberation Serif" w:eastAsia="Liberation Serif" w:hAnsi="Liberation Serif"/>
          <w:sz w:val="24"/>
          <w:szCs w:val="24"/>
        </w:rPr>
        <w:t xml:space="preserve">De Lesseps era, en 1879, uno de los hombres más famosos de Europa. Había construido el Canal de Suez, inaugurado en 1869 con gran celebración, y se había convertido en un héroe nacional francés. Cuando anunció que iba a construir un canal en Panamá, nadie dudó de él. Los inversores acudieron en masa. Las acciones se vendieron por toda Francia.</w:t>
      </w:r>
    </w:p>
    <w:p>
      <w:pPr>
        <w:spacing w:after="160" w:before="0" w:line="336" w:lineRule="auto"/>
        <w:jc w:val="both"/>
      </w:pPr>
      <w:r>
        <w:rPr>
          <w:rFonts w:ascii="Liberation Serif" w:cs="Liberation Serif" w:eastAsia="Liberation Serif" w:hAnsi="Liberation Serif"/>
          <w:sz w:val="24"/>
          <w:szCs w:val="24"/>
        </w:rPr>
        <w:t xml:space="preserve">El problema era que De Lesseps no comprendía —o no quería comprender— la diferencia entre Suez y Panamá. Suez era, esencialmente, cavar un zanja en el desierto plano. Panamá era otra cosa por completo: selva tropical densa, montañas de roca durísima, ríos caudalosos que crecían sin aviso y, sobre todo, enfermedades que no existían en el desierto egipcio. Cuando sus propios ingenieros le explicaron que la topografía del istmo hacía inviable un canal a nivel del mar —que necesitarían esclusas para salvar los desniveles del terreno— De Lesseps los ignoró. Su ego no admitía esa clase de correcciones.</w:t>
      </w:r>
    </w:p>
    <w:p>
      <w:pPr>
        <w:spacing w:after="160" w:before="0" w:line="336" w:lineRule="auto"/>
        <w:jc w:val="both"/>
      </w:pPr>
      <w:r>
        <w:rPr>
          <w:rFonts w:ascii="Liberation Serif" w:cs="Liberation Serif" w:eastAsia="Liberation Serif" w:hAnsi="Liberation Serif"/>
          <w:sz w:val="24"/>
          <w:szCs w:val="24"/>
        </w:rPr>
        <w:t xml:space="preserve">La Compañía Universal del Canal inició las obras en 1882. Al principio, desde París, todo parecía avanzar razonablemente. Pero en el terreno, la situación era otra. La fiebre amarilla y la malaria diezmaban a los trabajadores con una regularidad espantosa. Los derrumbes en el Corte Culebra —el punto donde debían atravesar la Cordillera Continental— eran constantes: cada vez que se excavaba, las paredes de barro y roca cedían y había que empezar de nuevo. Era como intentar cavar un hoyo en la arena mojada.</w:t>
      </w:r>
    </w:p>
    <w:p>
      <w:pPr>
        <w:spacing w:after="160" w:before="160" w:line="336" w:lineRule="auto"/>
        <w:ind w:left="720" w:right="720"/>
        <w:jc w:val="both"/>
      </w:pPr>
      <w:r>
        <w:rPr>
          <w:rFonts w:ascii="Liberation Serif" w:cs="Liberation Serif" w:eastAsia="Liberation Serif" w:hAnsi="Liberation Serif"/>
          <w:i/>
          <w:iCs/>
          <w:sz w:val="24"/>
          <w:szCs w:val="24"/>
        </w:rPr>
        <w:t xml:space="preserve">"De Lesseps ignoró a sus ingenieros, ignoró la geografía y ignoró la biología. Suez y Panamá no eran el mismo problema. Esa confusión le costó una fortuna a miles de inversores y la vida a más de veinte mil trabajadores."</w:t>
      </w:r>
    </w:p>
    <w:p>
      <w:pPr>
        <w:spacing w:after="160" w:before="0" w:line="336" w:lineRule="auto"/>
        <w:jc w:val="both"/>
      </w:pPr>
      <w:r>
        <w:rPr>
          <w:rFonts w:ascii="Liberation Serif" w:cs="Liberation Serif" w:eastAsia="Liberation Serif" w:hAnsi="Liberation Serif"/>
          <w:sz w:val="24"/>
          <w:szCs w:val="24"/>
        </w:rPr>
        <w:t xml:space="preserve">Los costos se dispararon. Para 1888 ya se habían gastado más de mil millones de francos y el canal no estaba ni cerca de terminarse. Los inversores empezaron a hacer preguntas que antes no hacían. La prensa comenzó a investigar. En 1889 la compañía quebró en lo que fue el mayor escándalo financiero de la historia francesa hasta ese momento: miles de pequeños inversores, muchos de ellos jubilados o familias de clase media que habían puesto sus ahorros en el proyecto, lo perdieron todo. De Lesseps y su hijo fueron procesados por fraude. Ferdinand murió en 1894, arruinado y con la mente deteriorada.</w:t>
      </w:r>
    </w:p>
    <w:p>
      <w:pPr>
        <w:spacing w:after="160" w:before="0" w:line="336" w:lineRule="auto"/>
        <w:jc w:val="both"/>
      </w:pPr>
      <w:r>
        <w:rPr>
          <w:rFonts w:ascii="Liberation Serif" w:cs="Liberation Serif" w:eastAsia="Liberation Serif" w:hAnsi="Liberation Serif"/>
          <w:sz w:val="24"/>
          <w:szCs w:val="24"/>
        </w:rPr>
        <w:t xml:space="preserve">Pero los franceses dejaron algo valioso detrás de su fracaso: una enorme cantidad de trabajo ya hecho, máquinas abandonadas en la selva y, más importante, el conocimiento acumulado de qué no debía hacerse. Todo eso estaba esperando cuando llegaron los americanos.</w:t>
      </w:r>
    </w:p>
    <w:p>
      <w:pPr>
        <w:pStyle w:val="Heading2"/>
        <w:spacing w:after="120" w:before="360"/>
      </w:pPr>
      <w:r>
        <w:rPr>
          <w:rFonts w:ascii="Liberation Serif" w:cs="Liberation Serif" w:eastAsia="Liberation Serif" w:hAnsi="Liberation Serif"/>
          <w:b/>
          <w:bCs/>
          <w:sz w:val="28"/>
          <w:szCs w:val="28"/>
        </w:rPr>
        <w:t xml:space="preserve">Roosevelt y la creación de un país</w:t>
      </w:r>
    </w:p>
    <w:p>
      <w:pPr>
        <w:spacing w:after="160" w:before="0" w:line="336" w:lineRule="auto"/>
        <w:jc w:val="both"/>
      </w:pPr>
      <w:r>
        <w:rPr>
          <w:rFonts w:ascii="Liberation Serif" w:cs="Liberation Serif" w:eastAsia="Liberation Serif" w:hAnsi="Liberation Serif"/>
          <w:sz w:val="24"/>
          <w:szCs w:val="24"/>
        </w:rPr>
        <w:t xml:space="preserve">A principios del siglo XX, Estados Unidos estaba emergiendo como potencia mundial con una velocidad que sorprendía incluso a sus propios ciudadanos. La victoria en la guerra contra España en 1898 les había dado territorios en el Caribe y el Pacífico, y de repente necesitaban una manera rápida de mover su flota naval entre los dos océanos. El Canal de Panamá no era solo un proyecto comercial: era una necesidad estratégica militar de primer orden.</w:t>
      </w:r>
    </w:p>
    <w:p>
      <w:pPr>
        <w:spacing w:after="160" w:before="0" w:line="336" w:lineRule="auto"/>
        <w:jc w:val="both"/>
      </w:pPr>
      <w:r>
        <w:rPr>
          <w:rFonts w:ascii="Liberation Serif" w:cs="Liberation Serif" w:eastAsia="Liberation Serif" w:hAnsi="Liberation Serif"/>
          <w:sz w:val="24"/>
          <w:szCs w:val="24"/>
        </w:rPr>
        <w:t xml:space="preserve">El presidente Theodore Roosevelt decidió que Estados Unidos iba a construir ese canal. El obstáculo inmediato era que Panamá no era un país independiente, sino un departamento de Colombia. Los americanos negociaron con el gobierno colombiano: ofrecieron diez millones de dólares y un pago anual de doscientos cincuenta mil a cambio de derechos de construcción sobre una franja de tierra a través del istmo.</w:t>
      </w:r>
    </w:p>
    <w:p>
      <w:pPr>
        <w:spacing w:after="160" w:before="0" w:line="336" w:lineRule="auto"/>
        <w:jc w:val="both"/>
      </w:pPr>
      <w:r>
        <w:rPr>
          <w:rFonts w:ascii="Liberation Serif" w:cs="Liberation Serif" w:eastAsia="Liberation Serif" w:hAnsi="Liberation Serif"/>
          <w:sz w:val="24"/>
          <w:szCs w:val="24"/>
        </w:rPr>
        <w:t xml:space="preserve">En agosto de 1903, el Senado colombiano rechazó el tratado. Consideraron que la compensación era insuficiente, que equivalía a una humillación nacional y que cedía demasiado control a una potencia extranjera. Era una decisión soberana y perfectamente legítima. Colombia estaba en su derecho.</w:t>
      </w:r>
    </w:p>
    <w:p>
      <w:pPr>
        <w:spacing w:after="160" w:before="0" w:line="336" w:lineRule="auto"/>
        <w:jc w:val="both"/>
      </w:pPr>
      <w:r>
        <w:rPr>
          <w:rFonts w:ascii="Liberation Serif" w:cs="Liberation Serif" w:eastAsia="Liberation Serif" w:hAnsi="Liberation Serif"/>
          <w:sz w:val="24"/>
          <w:szCs w:val="24"/>
        </w:rPr>
        <w:t xml:space="preserve">Roosevelt no estaba para sutilezas diplomáticas.</w:t>
      </w:r>
    </w:p>
    <w:p>
      <w:pPr>
        <w:spacing w:after="160" w:before="0" w:line="336" w:lineRule="auto"/>
        <w:jc w:val="both"/>
      </w:pPr>
      <w:r>
        <w:rPr>
          <w:rFonts w:ascii="Liberation Serif" w:cs="Liberation Serif" w:eastAsia="Liberation Serif" w:hAnsi="Liberation Serif"/>
          <w:sz w:val="24"/>
          <w:szCs w:val="24"/>
        </w:rPr>
        <w:t xml:space="preserve">Lo que ocurrió en los meses siguientes es uno de los episodios más descarnados del imperialismo norteamericano. Un grupo de panameños —empresarios locales, políticos, personas vinculadas al ferrocarril del istmo— declaró la independencia de Colombia en noviembre de 1903. No fue una coincidencia que el buque de guerra USS Nashville estuviera convenientemente anclado frente a la costa de Colón en ese preciso momento. Cuando tropas colombianas intentaron llegar por mar para sofocar la rebelión, la armada estadounidense les impidió desembarcar. Estados Unidos había usado su poder naval para garantizar que la revolución panameña triunfara.</w:t>
      </w:r>
    </w:p>
    <w:p>
      <w:pPr>
        <w:spacing w:after="160" w:before="0" w:line="336" w:lineRule="auto"/>
        <w:jc w:val="both"/>
      </w:pPr>
      <w:r>
        <w:rPr>
          <w:rFonts w:ascii="Liberation Serif" w:cs="Liberation Serif" w:eastAsia="Liberation Serif" w:hAnsi="Liberation Serif"/>
          <w:sz w:val="24"/>
          <w:szCs w:val="24"/>
        </w:rPr>
        <w:t xml:space="preserve">La revolución fue, en ese contexto, sorprendentemente pacífica. Murieron dos personas. Tres días después de la declaración de independencia, Estados Unidos reconoció oficialmente a Panamá como nación soberana. Tres días: una velocidad récord para el reconocimiento diplomático de un Estado recién creado.</w:t>
      </w:r>
    </w:p>
    <w:p>
      <w:pPr>
        <w:spacing w:after="160" w:before="160" w:line="336" w:lineRule="auto"/>
        <w:ind w:left="720" w:right="720"/>
        <w:jc w:val="both"/>
      </w:pPr>
      <w:r>
        <w:rPr>
          <w:rFonts w:ascii="Liberation Serif" w:cs="Liberation Serif" w:eastAsia="Liberation Serif" w:hAnsi="Liberation Serif"/>
          <w:i/>
          <w:iCs/>
          <w:sz w:val="24"/>
          <w:szCs w:val="24"/>
        </w:rPr>
        <w:t xml:space="preserve">"Roosevelt diría después, sin disimulo: 'Yo tomé el Istmo'. No exageraba. Había sido una operación política tan directa que ni siquiera intentaron disimularla."</w:t>
      </w:r>
    </w:p>
    <w:p>
      <w:pPr>
        <w:spacing w:after="160" w:before="0" w:line="336" w:lineRule="auto"/>
        <w:jc w:val="both"/>
      </w:pPr>
      <w:r>
        <w:rPr>
          <w:rFonts w:ascii="Liberation Serif" w:cs="Liberation Serif" w:eastAsia="Liberation Serif" w:hAnsi="Liberation Serif"/>
          <w:sz w:val="24"/>
          <w:szCs w:val="24"/>
        </w:rPr>
        <w:t xml:space="preserve">Lo que siguió fue aún más revelador sobre la naturaleza de esa "soberanía" recién adquirida. Dos semanas después de la independencia, el 15 de noviembre de 1903, se firmó el tratado Hay-Bunau-Varilla. Philippe Bunau-Varilla era un ingeniero francés que había participado en el proyecto de De Lesseps y que mantenía intereses económicos en la compañía francesa quebrada. Se autoproclamó representante de Panamá en la negociación del tratado, a pesar de no ser panameño y de no tener autoridad real para negociar en nombre del país recién nacido. Estados Unidos lo reconoció como interlocutor válido porque era conveniente.</w:t>
      </w:r>
    </w:p>
    <w:p>
      <w:pPr>
        <w:spacing w:after="160" w:before="0" w:line="336" w:lineRule="auto"/>
        <w:jc w:val="both"/>
      </w:pPr>
      <w:r>
        <w:rPr>
          <w:rFonts w:ascii="Liberation Serif" w:cs="Liberation Serif" w:eastAsia="Liberation Serif" w:hAnsi="Liberation Serif"/>
          <w:sz w:val="24"/>
          <w:szCs w:val="24"/>
        </w:rPr>
        <w:t xml:space="preserve">El tratado resultante era extraordinariamente favorable para Estados Unidos. Obtenían el control a perpetuidad de una franja de territorio de dieciséis kilómetros de ancho a través del istmo —la Zona del Canal— con jurisdicción completa, sus propias leyes y su propio aparato administrativo. A perpetuidad significaba exactamente eso: para siempre. A cambio, pagarían los mismos diez millones que Colombia había rechazado, más una renta anual de doscientos cincuenta mil dólares.</w:t>
      </w:r>
    </w:p>
    <w:p>
      <w:pPr>
        <w:spacing w:after="160" w:before="0" w:line="336" w:lineRule="auto"/>
        <w:jc w:val="both"/>
      </w:pPr>
      <w:r>
        <w:rPr>
          <w:rFonts w:ascii="Liberation Serif" w:cs="Liberation Serif" w:eastAsia="Liberation Serif" w:hAnsi="Liberation Serif"/>
          <w:sz w:val="24"/>
          <w:szCs w:val="24"/>
        </w:rPr>
        <w:t xml:space="preserve">Cuando la delegación panameña oficial llegó a Washington para negociar, se encontró con que el tratado ya estaba firmado. No había habido ningún representante panameño real en la mesa. Pero ¿qué podían hacer? Panamá era un Estado de tres días de antigüedad que debía su existencia al apoyo militar de Estados Unidos. Rechazar el tratado equivalía a arriesgar que ese apoyo se retirara y Colombia recuperara el territorio. Era una trampa sin salida visible. La soberanía panameña nació condicionada desde su primer día.</w:t>
      </w:r>
    </w:p>
    <w:p>
      <w:pPr>
        <w:spacing w:after="160" w:before="0" w:line="336" w:lineRule="auto"/>
        <w:jc w:val="both"/>
      </w:pPr>
      <w:r>
        <w:rPr>
          <w:rFonts w:ascii="Liberation Serif" w:cs="Liberation Serif" w:eastAsia="Liberation Serif" w:hAnsi="Liberation Serif"/>
          <w:sz w:val="24"/>
          <w:szCs w:val="24"/>
        </w:rPr>
        <w:t xml:space="preserve">Algunos legisladores en Washington criticaron abiertamente la maniobra, señalando que Estados Unidos había actuado como una potencia colonial, no como una república que respetara los principios que decía defender. Roosevelt no atendía esas críticas. Tenía su canal.</w:t>
      </w:r>
    </w:p>
    <w:p>
      <w:pPr>
        <w:pStyle w:val="Heading2"/>
        <w:spacing w:after="120" w:before="360"/>
      </w:pPr>
      <w:r>
        <w:rPr>
          <w:rFonts w:ascii="Liberation Serif" w:cs="Liberation Serif" w:eastAsia="Liberation Serif" w:hAnsi="Liberation Serif"/>
          <w:b/>
          <w:bCs/>
          <w:sz w:val="28"/>
          <w:szCs w:val="28"/>
        </w:rPr>
        <w:t xml:space="preserve">La construcción americana: ingeniería, medicina y racismo</w:t>
      </w:r>
    </w:p>
    <w:p>
      <w:pPr>
        <w:spacing w:after="160" w:before="0" w:line="336" w:lineRule="auto"/>
        <w:jc w:val="both"/>
      </w:pPr>
      <w:r>
        <w:rPr>
          <w:rFonts w:ascii="Liberation Serif" w:cs="Liberation Serif" w:eastAsia="Liberation Serif" w:hAnsi="Liberation Serif"/>
          <w:sz w:val="24"/>
          <w:szCs w:val="24"/>
        </w:rPr>
        <w:t xml:space="preserve">Las obras bajo dirección estadounidense comenzaron en 1904. Los primeros dos años fueron casi tan caóticos como la etapa francesa. La infraestructura era insuficiente, la organización era deficiente y las enfermedades seguían cobrando vidas con la misma eficacia de siempre.</w:t>
      </w:r>
    </w:p>
    <w:p>
      <w:pPr>
        <w:spacing w:after="160" w:before="0" w:line="336" w:lineRule="auto"/>
        <w:jc w:val="both"/>
      </w:pPr>
      <w:r>
        <w:rPr>
          <w:rFonts w:ascii="Liberation Serif" w:cs="Liberation Serif" w:eastAsia="Liberation Serif" w:hAnsi="Liberation Serif"/>
          <w:sz w:val="24"/>
          <w:szCs w:val="24"/>
        </w:rPr>
        <w:t xml:space="preserve">El verdadero punto de inflexión llegó con dos hombres. El primero fue el ingeniero John Stevens, que entendió algo que sus predecesores no habían querido aceptar: antes de cavar el canal había que construir todo lo que lo haría posible. Ferrocarriles para mover la tierra excavada, hospitales para atender a los trabajadores, viviendas decentes, sistemas de agua potable. La infraestructura era la condición de la construcción, no su consecuencia.</w:t>
      </w:r>
    </w:p>
    <w:p>
      <w:pPr>
        <w:spacing w:after="160" w:before="0" w:line="336" w:lineRule="auto"/>
        <w:jc w:val="both"/>
      </w:pPr>
      <w:r>
        <w:rPr>
          <w:rFonts w:ascii="Liberation Serif" w:cs="Liberation Serif" w:eastAsia="Liberation Serif" w:hAnsi="Liberation Serif"/>
          <w:sz w:val="24"/>
          <w:szCs w:val="24"/>
        </w:rPr>
        <w:t xml:space="preserve">El segundo fue el médico William Gorgas. Gorgas había aplicado en Cuba las teorías del médico cubano Carlos Finlay sobre la relación entre los mosquitos y la fiebre amarilla, teorías que durante décadas la comunidad médica había ignorado o ridiculizado. En Panamá, Gorgas declaró una guerra sistemática al mosquito: brigadas de fumigación que visitaban cada edificio, drenaje de pantanos, eliminación de agua estancada, instalación de telas metálicas. Los resultados fueron espectaculares. En el plazo de un año, la mortalidad por enfermedad cayó de manera drástica. Para 1906, la fiebre amarilla había sido erradicada de la Zona del Canal. Era la primera vez en la historia que una enfermedad era eliminada de una región entera mediante medidas de salud pública planificadas.</w:t>
      </w:r>
    </w:p>
    <w:p>
      <w:pPr>
        <w:spacing w:after="160" w:before="0" w:line="336" w:lineRule="auto"/>
        <w:jc w:val="both"/>
      </w:pPr>
      <w:r>
        <w:rPr>
          <w:rFonts w:ascii="Liberation Serif" w:cs="Liberation Serif" w:eastAsia="Liberation Serif" w:hAnsi="Liberation Serif"/>
          <w:sz w:val="24"/>
          <w:szCs w:val="24"/>
        </w:rPr>
        <w:t xml:space="preserve">Stevens tomó también la decisión técnica más importante del proyecto: abandonar definitivamente la idea francesa de un canal a nivel del mar y optar por un sistema de esclusas. Pero hay aquí un malentendido frecuente que vale la pena corregir. Las esclusas del Canal de Panamá no existen para compensar una diferencia de altura entre el Atlántico y el Pacífico: los dos océanos están prácticamente al mismo nivel. Las esclusas existen porque Stevens decidió crear un lago artificial en el centro del istmo, elevado veintiséis metros sobre el nivel del mar, y los barcos necesitan subir hasta ese lago por un lado y bajar de vuelta al océano por el otro.</w:t>
      </w:r>
    </w:p>
    <w:p>
      <w:pPr>
        <w:spacing w:after="160" w:before="0" w:line="336" w:lineRule="auto"/>
        <w:jc w:val="both"/>
      </w:pPr>
      <w:r>
        <w:rPr>
          <w:rFonts w:ascii="Liberation Serif" w:cs="Liberation Serif" w:eastAsia="Liberation Serif" w:hAnsi="Liberation Serif"/>
          <w:sz w:val="24"/>
          <w:szCs w:val="24"/>
        </w:rPr>
        <w:t xml:space="preserve">La lógica era elegante. En lugar de cavar a través de todo el istmo a nivel del mar —lo que habría implicado cantidades de excavación astronómicas y habría requerido desviar o contener el río Chagres, que era caudaloso e impredecible— se construyó una represa que convirtió al propio río en parte del canal. La Represa de Gatún bloqueó el Chagres y permitió que el agua se acumulara hasta formar el Lago Gatún, que en el momento de su llenado era el lago artificial más grande del mundo: casi cuatrocientos kilómetros cuadrados de superficie donde antes había un valle con pueblos, bosques y ríos. Los pueblos fueron inundados. Sus habitantes, relocalizados. Era un proyecto de escala suficientemente masiva como para literalmente alterar la geografía de un país.</w:t>
      </w:r>
    </w:p>
    <w:p>
      <w:pPr>
        <w:spacing w:after="160" w:before="0" w:line="336" w:lineRule="auto"/>
        <w:jc w:val="both"/>
      </w:pPr>
      <w:r>
        <w:rPr>
          <w:rFonts w:ascii="Liberation Serif" w:cs="Liberation Serif" w:eastAsia="Liberation Serif" w:hAnsi="Liberation Serif"/>
          <w:sz w:val="24"/>
          <w:szCs w:val="24"/>
        </w:rPr>
        <w:t xml:space="preserve">En 1907, Stevens renunció y Roosevelt nombró al coronel George Washington Goethals para terminar la obra. Goethals era militar: no podía renunciarle al presidente. Eso, precisamente, era lo que Roosevelt quería. Bajo su dirección, la construcción se organizó con disciplina militar. En los momentos de mayor intensidad, más de cuarenta y cinco mil personas trabajaban simultáneamente en el canal.</w:t>
      </w:r>
    </w:p>
    <w:p>
      <w:pPr>
        <w:spacing w:after="160" w:before="0" w:line="336" w:lineRule="auto"/>
        <w:jc w:val="both"/>
      </w:pPr>
      <w:r>
        <w:rPr>
          <w:rFonts w:ascii="Liberation Serif" w:cs="Liberation Serif" w:eastAsia="Liberation Serif" w:hAnsi="Liberation Serif"/>
          <w:sz w:val="24"/>
          <w:szCs w:val="24"/>
        </w:rPr>
        <w:t xml:space="preserve">Quiénes eran esas personas y cómo vivían es una historia que el relato épico de la construcción suele minimizar. Los ingenieros y capataces eran en su mayoría estadounidenses blancos, que residían en la llamada "zona de oro": casas cómodas, clubes sociales, tiendas con productos importados, escuelas para sus hijos. Los trabajadores caribeños —principalmente de Barbados y Jamaica, que constituían la mayoría de la mano de obra— vivían en la "zona de plata", con condiciones muy inferiores, salarios que podían ser diez veces menores que los de sus contrapartes americanas y sin acceso a las instalaciones de la zona dorada. Era un sistema de apartheid antes de que ese término existiera, que replicaba y reforzaba las jerarquías raciales de la época. También había españoles, italianos, griegos y trabajadores de otras nacionalidades, todos organizados en una pirámide laboral donde el origen y el color de la piel determinaban las condiciones de vida tanto como las habilidades técnicas.</w:t>
      </w:r>
    </w:p>
    <w:p>
      <w:pPr>
        <w:spacing w:after="160" w:before="0" w:line="336" w:lineRule="auto"/>
        <w:jc w:val="both"/>
      </w:pPr>
      <w:r>
        <w:rPr>
          <w:rFonts w:ascii="Liberation Serif" w:cs="Liberation Serif" w:eastAsia="Liberation Serif" w:hAnsi="Liberation Serif"/>
          <w:sz w:val="24"/>
          <w:szCs w:val="24"/>
        </w:rPr>
        <w:t xml:space="preserve">El desafío técnico más exigente de toda la obra fue el Corte Culebra, donde había que atravesar la Cordillera Continental. La roca era dura, los derrumbes eran constantes y el volumen de material a remover era inconmensurable. Para 1913, habían extraído más de doscientos treinta millones de metros cúbicos de tierra y roca. En los frentes de trabajo más intensos operaban cientos de excavadoras a vapor de manera simultánea, en turnos que no se detenían ni de noche ni en fin de semana.</w:t>
      </w:r>
    </w:p>
    <w:p>
      <w:pPr>
        <w:pStyle w:val="Heading2"/>
        <w:spacing w:after="120" w:before="360"/>
      </w:pPr>
      <w:r>
        <w:rPr>
          <w:rFonts w:ascii="Liberation Serif" w:cs="Liberation Serif" w:eastAsia="Liberation Serif" w:hAnsi="Liberation Serif"/>
          <w:b/>
          <w:bCs/>
          <w:sz w:val="28"/>
          <w:szCs w:val="28"/>
        </w:rPr>
        <w:t xml:space="preserve">Cómo funciona</w:t>
      </w:r>
    </w:p>
    <w:p>
      <w:pPr>
        <w:spacing w:after="160" w:before="0" w:line="336" w:lineRule="auto"/>
        <w:jc w:val="both"/>
      </w:pPr>
      <w:r>
        <w:rPr>
          <w:rFonts w:ascii="Liberation Serif" w:cs="Liberation Serif" w:eastAsia="Liberation Serif" w:hAnsi="Liberation Serif"/>
          <w:sz w:val="24"/>
          <w:szCs w:val="24"/>
        </w:rPr>
        <w:t xml:space="preserve">El 15 de agosto de 1914, coincidiendo casi exactamente con el inicio de la Primera Guerra Mundial en Europa, el canal se abrió oficialmente al tráfico comercial. El primer barco en cruzarlo de forma completa fue el SS Ancon, un buque de carga de bandera estadounidense.</w:t>
      </w:r>
    </w:p>
    <w:p>
      <w:pPr>
        <w:spacing w:after="160" w:before="0" w:line="336" w:lineRule="auto"/>
        <w:jc w:val="both"/>
      </w:pPr>
      <w:r>
        <w:rPr>
          <w:rFonts w:ascii="Liberation Serif" w:cs="Liberation Serif" w:eastAsia="Liberation Serif" w:hAnsi="Liberation Serif"/>
          <w:sz w:val="24"/>
          <w:szCs w:val="24"/>
        </w:rPr>
        <w:t xml:space="preserve">El sistema de esclusas que permite esa travesía es un ejemplo notable de ingeniería aplicada. Un barco que ingresa desde el Atlántico llega primero a las esclusas de Gatún: tres cámaras consecutivas, cada una con compuertas masivas de acero. El barco entra a la primera cámara, las compuertas se cierran detrás de él y agua del lago comienza a fluir hacia adentro por túneles en el suelo y las paredes. Sin bombas ni mecanismos complicados: solo gravedad. En diez minutos, el nivel sube casi nueve metros y el barco flota más alto. Se abre la compuerta siguiente, el barco avanza y el proceso se repite. Tres escalones que lo elevan veintiséis metros hasta el nivel del Lago Gatún.</w:t>
      </w:r>
    </w:p>
    <w:p>
      <w:pPr>
        <w:spacing w:after="160" w:before="0" w:line="336" w:lineRule="auto"/>
        <w:jc w:val="both"/>
      </w:pPr>
      <w:r>
        <w:rPr>
          <w:rFonts w:ascii="Liberation Serif" w:cs="Liberation Serif" w:eastAsia="Liberation Serif" w:hAnsi="Liberation Serif"/>
          <w:sz w:val="24"/>
          <w:szCs w:val="24"/>
        </w:rPr>
        <w:t xml:space="preserve">Desde ahí, el barco navega unos cuarenta kilómetros por el lago artificial, cruza el Corte Culebra y llega al lado del Pacífico, donde las esclusas de Pedro Miguel y Miraflores lo bajan de regreso al nivel del mar. Todo el tránsito dura entre ocho y diez horas. Cada vez que un barco cruza, se liberan al océano más de doscientos millones de litros de agua dulce del lago. Es uno de los sistemas de ingeniería hidráulica más complejos del mundo, y funciona —en sus principios básicos— exactamente igual que en 1914.</w:t>
      </w:r>
    </w:p>
    <w:p>
      <w:pPr>
        <w:pStyle w:val="Heading2"/>
        <w:spacing w:after="120" w:before="360"/>
      </w:pPr>
      <w:r>
        <w:rPr>
          <w:rFonts w:ascii="Liberation Serif" w:cs="Liberation Serif" w:eastAsia="Liberation Serif" w:hAnsi="Liberation Serif"/>
          <w:b/>
          <w:bCs/>
          <w:sz w:val="28"/>
          <w:szCs w:val="28"/>
        </w:rPr>
        <w:t xml:space="preserve">La Zona del Canal: una colonia dentro de un país</w:t>
      </w:r>
    </w:p>
    <w:p>
      <w:pPr>
        <w:spacing w:after="160" w:before="0" w:line="336" w:lineRule="auto"/>
        <w:jc w:val="both"/>
      </w:pPr>
      <w:r>
        <w:rPr>
          <w:rFonts w:ascii="Liberation Serif" w:cs="Liberation Serif" w:eastAsia="Liberation Serif" w:hAnsi="Liberation Serif"/>
          <w:sz w:val="24"/>
          <w:szCs w:val="24"/>
        </w:rPr>
        <w:t xml:space="preserve">Desde el primer día, la Zona del Canal fue una fuente permanente de tensión entre Panamá y Estados Unidos. El tratado de 1903 había entregado el control de una franja de territorio panameño a una potencia extranjera a perpetuidad. En la práctica, eso significaba que existía una franja de dieciséis kilómetros de ancho que atravesaba Panamá de lado a lado donde regían leyes estadounidenses, donde operaban tribunales estadounidenses, donde los productos que se vendían llegaban de Estados Unidos y los salarios se pagaban en dólares. Los panameños necesitaban autorización para entrar a una porción de su propio territorio nacional. Era una colonia dentro de un país supuestamente soberano, y los panameños lo vivían como la humillación permanente que era.</w:t>
      </w:r>
    </w:p>
    <w:p>
      <w:pPr>
        <w:spacing w:after="160" w:before="0" w:line="336" w:lineRule="auto"/>
        <w:jc w:val="both"/>
      </w:pPr>
      <w:r>
        <w:rPr>
          <w:rFonts w:ascii="Liberation Serif" w:cs="Liberation Serif" w:eastAsia="Liberation Serif" w:hAnsi="Liberation Serif"/>
          <w:sz w:val="24"/>
          <w:szCs w:val="24"/>
        </w:rPr>
        <w:t xml:space="preserve">La tensión acumulada durante décadas estalló en enero de 1964, cuando estudiantes panameños intentaron izar su bandera junto a la estadounidense en un colegio dentro de la Zona del Canal. Los incidentes que siguieron dejaron más de veinte muertos y cientos de heridos. Panamá rompió relaciones diplomáticas con Estados Unidos. El movimiento que exigía la devolución del canal se radicalizó y se volvió imposible de ignorar.</w:t>
      </w:r>
    </w:p>
    <w:p>
      <w:pPr>
        <w:spacing w:after="160" w:before="0" w:line="336" w:lineRule="auto"/>
        <w:jc w:val="both"/>
      </w:pPr>
      <w:r>
        <w:rPr>
          <w:rFonts w:ascii="Liberation Serif" w:cs="Liberation Serif" w:eastAsia="Liberation Serif" w:hAnsi="Liberation Serif"/>
          <w:sz w:val="24"/>
          <w:szCs w:val="24"/>
        </w:rPr>
        <w:t xml:space="preserve">Las negociaciones que siguieron fueron largas y políticamente costosas. En 1977, el presidente Jimmy Carter firmó los Tratados Torrijos-Carter con el líder panameño Omar Torrijos. Carter argumentaba que mantener el control colonial del canal era insostenible tanto moralmente como en términos de política exterior: la posición de Estados Unidos en toda América Latina estaba siendo erosionada por lo que se percibía —con razón— como un vestigio del imperialismo del siglo XIX. Los tratados establecían la transferencia gradual del canal a Panamá, con fecha de entrega definitiva el 31 de diciembre de 1999.</w:t>
      </w:r>
    </w:p>
    <w:p>
      <w:pPr>
        <w:spacing w:after="160" w:before="0" w:line="336" w:lineRule="auto"/>
        <w:jc w:val="both"/>
      </w:pPr>
      <w:r>
        <w:rPr>
          <w:rFonts w:ascii="Liberation Serif" w:cs="Liberation Serif" w:eastAsia="Liberation Serif" w:hAnsi="Liberation Serif"/>
          <w:sz w:val="24"/>
          <w:szCs w:val="24"/>
        </w:rPr>
        <w:t xml:space="preserve">La reacción política en Estados Unidos fue feroz. Los sectores conservadores acusaron a Carter de entregar un activo estratégico vital. Ronald Reagan, en plena campaña presidencial, sintetizó la posición opositora con una frase que resonó: "Nosotros lo construimos, lo pagamos, y es nuestro". Los tratados pasaron el Senado por un margen muy estrecho.</w:t>
      </w:r>
    </w:p>
    <w:p>
      <w:pPr>
        <w:spacing w:after="160" w:before="0" w:line="336" w:lineRule="auto"/>
        <w:jc w:val="both"/>
      </w:pPr>
      <w:r>
        <w:rPr>
          <w:rFonts w:ascii="Liberation Serif" w:cs="Liberation Serif" w:eastAsia="Liberation Serif" w:hAnsi="Liberation Serif"/>
          <w:sz w:val="24"/>
          <w:szCs w:val="24"/>
        </w:rPr>
        <w:t xml:space="preserve">El 31 de diciembre de 1999, último día del milenio, la bandera panameña se izó sobre el canal. Estados Unidos entregó el control después de noventa y seis años. Muchos analistas predijeron que Panamá no estaría en condiciones de administrar una infraestructura tan compleja. Pasó lo contrario: la Autoridad del Canal de Panamá resultó ser un organismo técnicamente competente y financieramente sólido. El canal genera miles de millones de dólares al año para el Estado panameño. En 2016 se completó una ampliación que añadió un tercer carril de esclusas para barcos de mayor calado, los llamados neopanamax, que no podían transitar por las esclusas originales.</w:t>
      </w:r>
    </w:p>
    <w:p>
      <w:pPr>
        <w:pStyle w:val="Heading2"/>
        <w:spacing w:after="120" w:before="360"/>
      </w:pPr>
      <w:r>
        <w:rPr>
          <w:rFonts w:ascii="Liberation Serif" w:cs="Liberation Serif" w:eastAsia="Liberation Serif" w:hAnsi="Liberation Serif"/>
          <w:b/>
          <w:bCs/>
          <w:sz w:val="28"/>
          <w:szCs w:val="28"/>
        </w:rPr>
        <w:t xml:space="preserve">Lo que el canal enseña</w:t>
      </w:r>
    </w:p>
    <w:p>
      <w:pPr>
        <w:spacing w:after="160" w:before="0" w:line="336" w:lineRule="auto"/>
        <w:jc w:val="both"/>
      </w:pPr>
      <w:r>
        <w:rPr>
          <w:rFonts w:ascii="Liberation Serif" w:cs="Liberation Serif" w:eastAsia="Liberation Serif" w:hAnsi="Liberation Serif"/>
          <w:sz w:val="24"/>
          <w:szCs w:val="24"/>
        </w:rPr>
        <w:t xml:space="preserve">Hoy más de catorce mil barcos cruzan el canal cada año, representando alrededor del cinco por ciento del comercio marítimo mundial. Es una cifra que tiene un peso enorme cuando se traduce en términos concretos: automóviles, petróleo, electrónica, alimentos, materias primas. El canal sigue siendo una arteria fundamental de la economía global, más de cien años después de su apertura.</w:t>
      </w:r>
    </w:p>
    <w:p>
      <w:pPr>
        <w:spacing w:after="160" w:before="0" w:line="336" w:lineRule="auto"/>
        <w:jc w:val="both"/>
      </w:pPr>
      <w:r>
        <w:rPr>
          <w:rFonts w:ascii="Liberation Serif" w:cs="Liberation Serif" w:eastAsia="Liberation Serif" w:hAnsi="Liberation Serif"/>
          <w:sz w:val="24"/>
          <w:szCs w:val="24"/>
        </w:rPr>
        <w:t xml:space="preserve">Pero la historia del Canal de Panamá enseña varias cosas que van más allá de la ingeniería.</w:t>
      </w:r>
    </w:p>
    <w:p>
      <w:pPr>
        <w:spacing w:after="160" w:before="0" w:line="336" w:lineRule="auto"/>
        <w:jc w:val="both"/>
      </w:pPr>
      <w:r>
        <w:rPr>
          <w:rFonts w:ascii="Liberation Serif" w:cs="Liberation Serif" w:eastAsia="Liberation Serif" w:hAnsi="Liberation Serif"/>
          <w:sz w:val="24"/>
          <w:szCs w:val="24"/>
        </w:rPr>
        <w:t xml:space="preserve">La primera es la naturaleza del imperialismo moderno. Estados Unidos fabricó literalmente un país para conseguir su canal. La independencia panameña de 1903 fue un producto de la conveniencia geopolítica estadounidense, no de un movimiento nacional maduro. El tratado que definió la soberanía del nuevo Estado fue negociado sin ningún representante panameño real y firmado por un ciudadano francés que actuó en nombre de una nación que no era la suya. Roosevelt lo dijo sin rodeos y sin vergüenza: "Yo tomé el Istmo". La diferencia entre esa franqueza y el lenguaje diplomático habitual de la expansión imperial es, en el mejor de los casos, estilística.</w:t>
      </w:r>
    </w:p>
    <w:p>
      <w:pPr>
        <w:spacing w:after="160" w:before="160" w:line="336" w:lineRule="auto"/>
        <w:ind w:left="720" w:right="720"/>
        <w:jc w:val="both"/>
      </w:pPr>
      <w:r>
        <w:rPr>
          <w:rFonts w:ascii="Liberation Serif" w:cs="Liberation Serif" w:eastAsia="Liberation Serif" w:hAnsi="Liberation Serif"/>
          <w:i/>
          <w:iCs/>
          <w:sz w:val="24"/>
          <w:szCs w:val="24"/>
        </w:rPr>
        <w:t xml:space="preserve">"La independencia panameña fue un producto de la conveniencia geopolítica de Estados Unidos, no de un movimiento nacional maduro. El tratado fue negociado sin ningún panameño real presente."</w:t>
      </w:r>
    </w:p>
    <w:p>
      <w:pPr>
        <w:spacing w:after="160" w:before="0" w:line="336" w:lineRule="auto"/>
        <w:jc w:val="both"/>
      </w:pPr>
      <w:r>
        <w:rPr>
          <w:rFonts w:ascii="Liberation Serif" w:cs="Liberation Serif" w:eastAsia="Liberation Serif" w:hAnsi="Liberation Serif"/>
          <w:sz w:val="24"/>
          <w:szCs w:val="24"/>
        </w:rPr>
        <w:t xml:space="preserve">La segunda lección es sobre la arrogancia técnica. De Lesseps no inventó el fracaso del proyecto francés: lo garantizó al negarse a escuchar a los ingenieros que le explicaban por qué su plan no podía funcionar. La experiencia, el prestigio y el éxito anterior no son sustitutos del análisis riguroso del problema que se tiene delante. Suez y Panamá eran el mismo tipo de proyecto en apariencia, y problemas completamente distintos en realidad. Confundir los dos costó una fortuna, destruyó reputaciones y se cobró más de veinte mil vidas.</w:t>
      </w:r>
    </w:p>
    <w:p>
      <w:pPr>
        <w:spacing w:after="160" w:before="0" w:line="336" w:lineRule="auto"/>
        <w:jc w:val="both"/>
      </w:pPr>
      <w:r>
        <w:rPr>
          <w:rFonts w:ascii="Liberation Serif" w:cs="Liberation Serif" w:eastAsia="Liberation Serif" w:hAnsi="Liberation Serif"/>
          <w:sz w:val="24"/>
          <w:szCs w:val="24"/>
        </w:rPr>
        <w:t xml:space="preserve">La tercera lección es sobre el papel de la medicina. Sin la campaña de Gorgas contra los mosquitos, la construcción americana habría seguido el camino del desastre francés. La solución al problema más mortífero de la obra no fue más dinamita ni más máquinas excavadoras: fue entender la biología del mosquito Aedes aegypti y actuar en consecuencia. Fue, en ese sentido, una de las primeras grandes victorias de la salud pública como disciplina aplicada. Finlay había tenido razón durante décadas y nadie le había prestado atención. Cuando alguien finalmente lo hizo, los resultados fueron inmediatos.</w:t>
      </w:r>
    </w:p>
    <w:p>
      <w:pPr>
        <w:spacing w:after="160" w:before="0" w:line="336" w:lineRule="auto"/>
        <w:jc w:val="both"/>
      </w:pPr>
      <w:r>
        <w:rPr>
          <w:rFonts w:ascii="Liberation Serif" w:cs="Liberation Serif" w:eastAsia="Liberation Serif" w:hAnsi="Liberation Serif"/>
          <w:sz w:val="24"/>
          <w:szCs w:val="24"/>
        </w:rPr>
        <w:t xml:space="preserve">Y la cuarta lección es sobre el costo humano de los proyectos que llamamos "grandes obras de la humanidad". Treinta mil muertos es un número que cabe en una sola línea pero que representa treinta mil historias individuales truncadas: trabajadores caribeños que cruzaron el Atlántico buscando un salario y encontraron fiebre amarilla, ingenieros franceses que llegaron convencidos de repetir el éxito de Suez, peones que cavaron bajo el sol sin saber que las paredes de roca que tenían sobre sus cabezas cedían regularmente. Los pueblos del valle del Chagres que quedaron bajo el agua del Lago Gatún. Las familias que esperaban en Barbados o Jamaica una carta que nunca llegó.</w:t>
      </w:r>
    </w:p>
    <w:p>
      <w:pPr>
        <w:spacing w:after="160" w:before="0" w:line="336" w:lineRule="auto"/>
        <w:jc w:val="both"/>
      </w:pPr>
      <w:r>
        <w:rPr>
          <w:rFonts w:ascii="Liberation Serif" w:cs="Liberation Serif" w:eastAsia="Liberation Serif" w:hAnsi="Liberation Serif"/>
          <w:sz w:val="24"/>
          <w:szCs w:val="24"/>
        </w:rPr>
        <w:t xml:space="preserve">El Canal de Panamá es, simultáneamente, una de las hazañas de ingeniería más extraordinarias de la historia humana y un recordatorio de que esas hazañas no son abstractas. Tienen un precio, y ese precio lo pagaron personas específicas, con nombres y familias, cuya historia raramente ocupa el espacio que merecen en el relato.</w:t>
      </w:r>
    </w:p>
    <w:p>
      <w:pPr>
        <w:spacing w:after="160" w:before="0" w:line="336" w:lineRule="auto"/>
        <w:jc w:val="both"/>
      </w:pPr>
      <w:r>
        <w:rPr>
          <w:rFonts w:ascii="Liberation Serif" w:cs="Liberation Serif" w:eastAsia="Liberation Serif" w:hAnsi="Liberation Serif"/>
          <w:sz w:val="24"/>
          <w:szCs w:val="24"/>
        </w:rPr>
        <w:t xml:space="preserve">Cada año, cuando los catorce mil barcos cruzan esos ochenta kilómetros de agua artificial, llevan consigo sin saberlo el peso de esa historia: la ambición francesa que se derrumbó junto con las paredes del Corte Culebra, la maniobra política que convirtió un departamento colombiano en un país nuevo, los mosquitos que mataron a miles, los trabajadores caribeños que construyeron algo que no fue suyo hasta casi un siglo después. Es mucho para cargar en un tránsito de ocho horas. Pero ahí está.</w:t>
      </w:r>
    </w:p>
    <w:p>
      <w:pPr>
        <w:sectPr>
          <w:headerReference w:type="default" r:id="rId85"/>
          <w:headerReference w:type="first" r:id="rId86"/>
          <w:headerReference w:type="even" r:id="rId87"/>
          <w:footerReference w:type="default" r:id="rId88"/>
          <w:footerReference w:type="first" r:id="rId89"/>
          <w:footerReference w:type="even" r:id="rId90"/>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7</w:t>
      </w:r>
    </w:p>
    <w:p>
      <w:pPr>
        <w:pStyle w:val="Heading1"/>
        <w:spacing w:after="480" w:before="0"/>
        <w:jc w:val="center"/>
      </w:pPr>
      <w:r>
        <w:rPr>
          <w:rFonts w:ascii="Liberation Serif" w:cs="Liberation Serif" w:eastAsia="Liberation Serif" w:hAnsi="Liberation Serif"/>
          <w:b/>
          <w:bCs/>
          <w:sz w:val="36"/>
          <w:szCs w:val="36"/>
        </w:rPr>
        <w:t xml:space="preserve">El Renacimiento en Florencia</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Banqueros, genios y papas corruptos. Cómo una ciudad de 50.000 habitantes cambió el arte, la ciencia y el pensamiento para siempre. Los Medici, Leonardo, Botticelli y el nacimiento del mundo moderno.</w:t>
      </w:r>
    </w:p>
    <w:p>
      <w:r>
        <w:br w:type="page"/>
      </w:r>
    </w:p>
    <w:p>
      <w:pPr>
        <w:spacing w:after="160" w:before="0" w:line="336" w:lineRule="auto"/>
        <w:jc w:val="both"/>
      </w:pPr>
      <w:r>
        <w:rPr>
          <w:rFonts w:ascii="Liberation Serif" w:cs="Liberation Serif" w:eastAsia="Liberation Serif" w:hAnsi="Liberation Serif"/>
          <w:sz w:val="24"/>
          <w:szCs w:val="24"/>
        </w:rPr>
        <w:t xml:space="preserve">Imaginate esto: estás en Florencia, año 1504. Acabás de doblar una esquina y te encontrás con una multitud de gente mirando hacia arriba, boquiabiertos. Seguís la mirada y ves una estatua de mármol de más de cinco metros de altura. Es un tipo desnudo, musculoso, con una mirada desafiante que te atraviesa. Es el David de Miguel Ángel. El artista tenía apenas veintinueve años cuando terminó esta obra maestra que hoy conoce todo el mundo. Pero acá viene lo verdaderamente loco: ese bloque de mármol que usó Miguel Ángel había estado abandonado durante cuarenta años en un depósito porque otros escultores, tipos con experiencia y prestigio, lo consideraban inútil. Tenía demasiadas imperfecciones, grietas, defectos que lo hacían imposible de trabajar. Miguel Ángel vio lo que otros no podían ver. Vio al David perfecto atrapado dentro de esa piedra imperfecta. Y esa capacidad de ver el potencial donde otros solo ven ruinas es, básicamente, de qué se trató el Renacimiento.</w:t>
      </w:r>
    </w:p>
    <w:p>
      <w:pPr>
        <w:pStyle w:val="Heading2"/>
        <w:spacing w:after="120" w:before="360"/>
      </w:pPr>
      <w:r>
        <w:rPr>
          <w:rFonts w:ascii="Liberation Serif" w:cs="Liberation Serif" w:eastAsia="Liberation Serif" w:hAnsi="Liberation Serif"/>
          <w:b/>
          <w:bCs/>
          <w:sz w:val="28"/>
          <w:szCs w:val="28"/>
        </w:rPr>
        <w:t xml:space="preserve">Una Ciudad-Estado que Cambió la Historia</w:t>
      </w:r>
    </w:p>
    <w:p>
      <w:pPr>
        <w:spacing w:after="160" w:before="0" w:line="336" w:lineRule="auto"/>
        <w:jc w:val="both"/>
      </w:pPr>
      <w:r>
        <w:rPr>
          <w:rFonts w:ascii="Liberation Serif" w:cs="Liberation Serif" w:eastAsia="Liberation Serif" w:hAnsi="Liberation Serif"/>
          <w:sz w:val="24"/>
          <w:szCs w:val="24"/>
        </w:rPr>
        <w:t xml:space="preserve">El Renacimiento florentino fue una de las épocas más fascinantes de la historia humana, cuando una ciudad italiana no mucho más grande que un barrio porteño cambió para siempre el arte, la ciencia, la política y hasta la forma en que pensamos sobre nosotros mismos. Un período extraordinario entre los siglos catorce y dieciséis donde se juntaron las condiciones perfectas para que brotara el genio humano como nunca antes en la historia.</w:t>
      </w:r>
    </w:p>
    <w:p>
      <w:pPr>
        <w:spacing w:after="160" w:before="0" w:line="336" w:lineRule="auto"/>
        <w:jc w:val="both"/>
      </w:pPr>
      <w:r>
        <w:rPr>
          <w:rFonts w:ascii="Liberation Serif" w:cs="Liberation Serif" w:eastAsia="Liberation Serif" w:hAnsi="Liberation Serif"/>
          <w:sz w:val="24"/>
          <w:szCs w:val="24"/>
        </w:rPr>
        <w:t xml:space="preserve">Para entender qué fue el Renacimiento en Florencia, primero tenemos que ubicarnos bien en tiempo y espacio. Estamos hablando de Italia, pero Italia como país unificado no existía todavía. Era un mosaico de ciudades-estado independientes que competían entre sí constantemente: Venecia, Milán, Roma, Nápoles y, por supuesto, Florencia. Cada una tenía su propio gobierno, su propia moneda, sus propios ejércitos. Imaginate algo así como si Buenos Aires, Córdoba y Rosario fueran países independientes con fronteras, aduanas y que se la pasaban comerciando y peleando entre sí por supremacía.</w:t>
      </w:r>
    </w:p>
    <w:p>
      <w:pPr>
        <w:spacing w:after="160" w:before="0" w:line="336" w:lineRule="auto"/>
        <w:jc w:val="both"/>
      </w:pPr>
      <w:r>
        <w:rPr>
          <w:rFonts w:ascii="Liberation Serif" w:cs="Liberation Serif" w:eastAsia="Liberation Serif" w:hAnsi="Liberation Serif"/>
          <w:sz w:val="24"/>
          <w:szCs w:val="24"/>
        </w:rPr>
        <w:t xml:space="preserve">Florencia en el año 1300 era una ciudad muy rica. Por dos cosas principalmente: la lana y los bancos. Los florentinos habían descubierto cómo procesar lana de forma más eficiente que nadie y cómo hacer plata con plata. Inventaron la letra de cambio, que era básicamente un cheque medieval, y crearon bancos que operaban por toda Europa prestando plata a reyes, papas y comerciantes. La familia más poderosa en este negocio eran los Médici, clave para entender todo lo que vendría después.</w:t>
      </w:r>
    </w:p>
    <w:p>
      <w:pPr>
        <w:pStyle w:val="Heading2"/>
        <w:spacing w:after="120" w:before="360"/>
      </w:pPr>
      <w:r>
        <w:rPr>
          <w:rFonts w:ascii="Liberation Serif" w:cs="Liberation Serif" w:eastAsia="Liberation Serif" w:hAnsi="Liberation Serif"/>
          <w:b/>
          <w:bCs/>
          <w:sz w:val="28"/>
          <w:szCs w:val="28"/>
        </w:rPr>
        <w:t xml:space="preserve">¿Qué Significa Realmente "Renacimiento"?</w:t>
      </w:r>
    </w:p>
    <w:p>
      <w:pPr>
        <w:spacing w:after="160" w:before="0" w:line="336" w:lineRule="auto"/>
        <w:jc w:val="both"/>
      </w:pPr>
      <w:r>
        <w:rPr>
          <w:rFonts w:ascii="Liberation Serif" w:cs="Liberation Serif" w:eastAsia="Liberation Serif" w:hAnsi="Liberation Serif"/>
          <w:sz w:val="24"/>
          <w:szCs w:val="24"/>
        </w:rPr>
        <w:t xml:space="preserve">Literalmente quiere decir "volver a nacer". Pero ¿qué era lo que volvía a nacer? La cultura clásica grecoromana. Durante la Edad Media, que había durado casi mil años, gran parte del conocimiento de griegos y romanos se había perdido o estaba guardado en monasterios donde casi nadie lo leía. Los manuscritos estaban ahí, cubiertos de polvo, escritos en latín y griego que pocos sabían leer o interpretar correctamente. Los tipos del Renacimiento dijeron: "Pará, acá hay un tesoro enterrado que estamos desperdiciando" y se pusieron a desenterrarlo con dedicación obsesiva. Redescubrieron a Platón, a Aristóteles, las obras de teatro griegas, la arquitectura romana, la escultura griega, los tratados científicos antiguos. Pero no lo copiaron ciegamente como si fuera una receta. Lo agarraron, lo estudiaron profundamente y lo mezclaron con ideas nuevas, creando algo completamente original.</w:t>
      </w:r>
    </w:p>
    <w:p>
      <w:pPr>
        <w:spacing w:after="160" w:before="0" w:line="336" w:lineRule="auto"/>
        <w:jc w:val="both"/>
      </w:pPr>
      <w:r>
        <w:rPr>
          <w:rFonts w:ascii="Liberation Serif" w:cs="Liberation Serif" w:eastAsia="Liberation Serif" w:hAnsi="Liberation Serif"/>
          <w:sz w:val="24"/>
          <w:szCs w:val="24"/>
        </w:rPr>
        <w:t xml:space="preserve">El gran cambio de mentalidad fue este: durante la Edad Media europea, todo giraba alrededor de Dios y la vida después de la muerte. Esta vida terrenal era supuestamente como un lugar de sufrimiento temporal antes de la eternidad. El ser humano era visto como algo fundamentalmente caído, pecador, que necesitaba redención constante a través de la Iglesia. Los artistas del medioevo pintaban figuras planas, rígidas, casi sin expresión humana real. Todo era simbólico, todo apuntaba exclusivamente a lo divino.</w:t>
      </w:r>
    </w:p>
    <w:p>
      <w:pPr>
        <w:spacing w:after="160" w:before="0" w:line="336" w:lineRule="auto"/>
        <w:jc w:val="both"/>
      </w:pPr>
      <w:r>
        <w:rPr>
          <w:rFonts w:ascii="Liberation Serif" w:cs="Liberation Serif" w:eastAsia="Liberation Serif" w:hAnsi="Liberation Serif"/>
          <w:sz w:val="24"/>
          <w:szCs w:val="24"/>
        </w:rPr>
        <w:t xml:space="preserve">El Renacimiento no abandonó a Dios, eso es importante aclararlo porque mucha gente lo malinterpreta, pero puso al ser humano también en el centro de atención. Apareció el humanismo, una corriente de pensamiento que decía: "Che, los humanos somos capaces de cosas increíbles por derecho propio. Podemos razonar, crear belleza, descubrir verdades sobre el mundo. Somos dignos de ser estudiados y celebrados como creaciones maravillosas".</w:t>
      </w:r>
    </w:p>
    <w:p>
      <w:pPr>
        <w:pStyle w:val="Heading2"/>
        <w:spacing w:after="120" w:before="360"/>
      </w:pPr>
      <w:r>
        <w:rPr>
          <w:rFonts w:ascii="Liberation Serif" w:cs="Liberation Serif" w:eastAsia="Liberation Serif" w:hAnsi="Liberation Serif"/>
          <w:b/>
          <w:bCs/>
          <w:sz w:val="28"/>
          <w:szCs w:val="28"/>
        </w:rPr>
        <w:t xml:space="preserve">La Revolución del Arte</w:t>
      </w:r>
    </w:p>
    <w:p>
      <w:pPr>
        <w:spacing w:after="160" w:before="0" w:line="336" w:lineRule="auto"/>
        <w:jc w:val="both"/>
      </w:pPr>
      <w:r>
        <w:rPr>
          <w:rFonts w:ascii="Liberation Serif" w:cs="Liberation Serif" w:eastAsia="Liberation Serif" w:hAnsi="Liberation Serif"/>
          <w:sz w:val="24"/>
          <w:szCs w:val="24"/>
        </w:rPr>
        <w:t xml:space="preserve">Esta nueva forma de pensar se nota en absolutamente todo lo que producía Florencia. En el arte, las figuras empiezan a verse reales, tridimensionales, con emociones humanas reconocibles.</w:t>
      </w:r>
    </w:p>
    <w:p>
      <w:pPr>
        <w:spacing w:after="160" w:before="0" w:line="336" w:lineRule="auto"/>
        <w:jc w:val="both"/>
      </w:pPr>
      <w:r>
        <w:rPr>
          <w:rFonts w:ascii="Liberation Serif" w:cs="Liberation Serif" w:eastAsia="Liberation Serif" w:hAnsi="Liberation Serif"/>
          <w:sz w:val="24"/>
          <w:szCs w:val="24"/>
        </w:rPr>
        <w:t xml:space="preserve">Los pintores descubren y sistematizan la perspectiva lineal, esa técnica matemática que hace que un cuadro plano parezca tener profundidad real, como si pudieras meterte adentro. Filippo Brunelleschi, un arquitecto florentino brillante, fue uno de los primeros en matematizar la perspectiva de forma precisa. Hizo experimentos con espejos en la plaza central de Florencia para demostrar cómo funcionaban exactamente las líneas de fuga y los puntos de vista. Los artistas estudian anatomía humana con una obsesión casi científica, algunos incluso diseccionan cadáveres en secreto para entender exactamente cómo funcionan los músculos, los huesos, los tendones bajo la piel. Leonardo da Vinci, por ejemplo, hizo literalmente cientos de dibujos anatómicos tan precisos y detallados que todavía se usan en facultades de medicina. Se metía de noche en morgues y hospitales para estudiar cuerpos, algo que técnicamente era ilegal y que la Iglesia veía muy mal.</w:t>
      </w:r>
    </w:p>
    <w:p>
      <w:pPr>
        <w:pStyle w:val="Heading2"/>
        <w:spacing w:after="120" w:before="360"/>
      </w:pPr>
      <w:r>
        <w:rPr>
          <w:rFonts w:ascii="Liberation Serif" w:cs="Liberation Serif" w:eastAsia="Liberation Serif" w:hAnsi="Liberation Serif"/>
          <w:b/>
          <w:bCs/>
          <w:sz w:val="28"/>
          <w:szCs w:val="28"/>
        </w:rPr>
        <w:t xml:space="preserve">Los Médici: Los Banqueros que Financiaron el Renacimiento</w:t>
      </w:r>
    </w:p>
    <w:p>
      <w:pPr>
        <w:spacing w:after="160" w:before="0" w:line="336" w:lineRule="auto"/>
        <w:jc w:val="both"/>
      </w:pPr>
      <w:r>
        <w:rPr>
          <w:rFonts w:ascii="Liberation Serif" w:cs="Liberation Serif" w:eastAsia="Liberation Serif" w:hAnsi="Liberation Serif"/>
          <w:sz w:val="24"/>
          <w:szCs w:val="24"/>
        </w:rPr>
        <w:t xml:space="preserve">Sin la familia Médici, sin su fortuna y su visión, gran parte del Renacimiento florentino simplemente no habría existido. Los Médici eran banqueros que se volvieron muy poderosos durante el siglo quince. El fundador de la dinastía propiamente dicha fue Giovanni di Bicci de Médici, que estableció el Banco Médici en 1397 y lo convirtió en el banco más importante de Europa. Pero el verdadero arquitecto del poder familiar fue su hijo, Cosme de Médici, también llamado Cosme el Viejo.</w:t>
      </w:r>
    </w:p>
    <w:p>
      <w:pPr>
        <w:spacing w:after="160" w:before="0" w:line="336" w:lineRule="auto"/>
        <w:jc w:val="both"/>
      </w:pPr>
      <w:r>
        <w:rPr>
          <w:rFonts w:ascii="Liberation Serif" w:cs="Liberation Serif" w:eastAsia="Liberation Serif" w:hAnsi="Liberation Serif"/>
          <w:sz w:val="24"/>
          <w:szCs w:val="24"/>
        </w:rPr>
        <w:t xml:space="preserve">Cosme fue el primero en llevar a la familia a la cima absoluta del poder en Florencia a mediados del siglo quince. Oficialmente, Florencia era una república donde los ciudadanos elegían representantes en un sistema complejo de sorteos y votaciones. En la práctica concreta, los Médici controlaban todo desde las sombras, manipulando elecciones y comprando lealtades. Cosme nunca se proclamó rey ni dictador ni nada parecido. Era demasiado inteligente y astuto para eso. Sabía perfectamente que los florentinos tenían un orgullo republicano feroz heredado de Roma y que cualquier intento obvio de monarquía terminaría en revuelta sangrienta. En cambio, usó su fortuna inmensa para volverse absolutamente indispensable para la ciudad. Financiaba obras públicas que beneficiaban a todos, daba préstamos generosos a artistas prometedores, construía iglesias hermosas y palacios impresionantes, patrocinaba bibliotecas abiertas al público educado. Se ganaba el cariño genuino del pueblo con generosidad estratégicamente calculada. Cuando Cosme murió en 1464, toda Florencia lo lloró sinceramente como a un padre. Su lápida dice "Pater Patriae", padre de la patria. Pensá en eso: un banquero con ese título honorífico.</w:t>
      </w:r>
    </w:p>
    <w:p>
      <w:pPr>
        <w:pStyle w:val="Heading2"/>
        <w:spacing w:after="120" w:before="360"/>
      </w:pPr>
      <w:r>
        <w:rPr>
          <w:rFonts w:ascii="Liberation Serif" w:cs="Liberation Serif" w:eastAsia="Liberation Serif" w:hAnsi="Liberation Serif"/>
          <w:b/>
          <w:bCs/>
          <w:sz w:val="28"/>
          <w:szCs w:val="28"/>
        </w:rPr>
        <w:t xml:space="preserve">Lorenzo el Magnífico: El Rockstar del Renacimiento</w:t>
      </w:r>
    </w:p>
    <w:p>
      <w:pPr>
        <w:spacing w:after="160" w:before="0" w:line="336" w:lineRule="auto"/>
        <w:jc w:val="both"/>
      </w:pPr>
      <w:r>
        <w:rPr>
          <w:rFonts w:ascii="Liberation Serif" w:cs="Liberation Serif" w:eastAsia="Liberation Serif" w:hAnsi="Liberation Serif"/>
          <w:sz w:val="24"/>
          <w:szCs w:val="24"/>
        </w:rPr>
        <w:t xml:space="preserve">El nieto de Cosme fue todavía más importante para el florecimiento cultural. Lorenzo de Médici, conocido universalmente como Lorenzo el Magnífico. Este tipo era literalmente un rockstar del Renacimiento. Era poeta reconocido, músico talentoso, estadista hábil, filósofo amateur que participaba en debates serios. Tenía una corte permanentemente llena de los mejores artistas e intelectuales de Europa. Miguel Ángel vivió en el palacio de los Médici durante su adolescencia, bajo la protección personal de Lorenzo, aprendiendo de las colecciones de arte antiguo de la familia. Botticelli pintaba prácticamente en exclusiva para él y su círculo. Los mejores pensadores neoplatónicos de la época se juntaban regularmente en su villa de Careggi a discutir filosofía platónica bajo los árboles del jardín. Lorenzo organizaba torneos deportivos espectaculares, fiestas legendarias que duraban días, competencias de poesía donde él mismo participaba. Florencia bajo el gobierno de Lorenzo era indiscutiblemente el centro cultural de toda Europa.</w:t>
      </w:r>
    </w:p>
    <w:p>
      <w:pPr>
        <w:pStyle w:val="Heading2"/>
        <w:spacing w:after="120" w:before="360"/>
      </w:pPr>
      <w:r>
        <w:rPr>
          <w:rFonts w:ascii="Liberation Serif" w:cs="Liberation Serif" w:eastAsia="Liberation Serif" w:hAnsi="Liberation Serif"/>
          <w:b/>
          <w:bCs/>
          <w:sz w:val="28"/>
          <w:szCs w:val="28"/>
        </w:rPr>
        <w:t xml:space="preserve">La Conspiración de los Pazzi</w:t>
      </w:r>
    </w:p>
    <w:p>
      <w:pPr>
        <w:spacing w:after="160" w:before="0" w:line="336" w:lineRule="auto"/>
        <w:jc w:val="both"/>
      </w:pPr>
      <w:r>
        <w:rPr>
          <w:rFonts w:ascii="Liberation Serif" w:cs="Liberation Serif" w:eastAsia="Liberation Serif" w:hAnsi="Liberation Serif"/>
          <w:sz w:val="24"/>
          <w:szCs w:val="24"/>
        </w:rPr>
        <w:t xml:space="preserve">Pero Lorenzo no era ningún santo y la política florentina era brutal. Había conspiraciones constantes contra el poder de los Médici. En 1478 pasó algo terrible: la familia rival de los Pazzi, respaldada secretamente por el Papa Sixto Cuarto que odiaba a los Médici, intentó asesinar a Lorenzo y a su hermano menor Giuliano durante una misa solemne en la catedral de Florencia. El momento elegido para el ataque fue la elevación de la hostia, cuando todos los fieles estaban arrodillados mirando al altar. Los conspiradores atacaron con dagas escondidas. Mataron a Giuliano a puñaladas brutales, más de veinte heridas según los registros. Lorenzo escapó herido de milagro, refugiándose desesperado en la sacristía donde sus guardias lo protegieron. La venganza fue brutal, rápida e implacable. Los conspiradores fueron capturados en horas y ahorcados desde las ventanas del Palazzo Vecchio para que todo Florencia los viera. Sus cuerpos colgaron durante días como advertencia. La familia Pazzi quedó completamente destruida: bienes confiscados, miembros exiliados o ejecutados, hasta su apellido quedó oficialmente prohibido en Florencia. Lorenzo siguió gobernando después de eso con mano mucho más dura pero también con la misma visión cultural.</w:t>
      </w:r>
    </w:p>
    <w:p>
      <w:pPr>
        <w:spacing w:after="160" w:before="0" w:line="336" w:lineRule="auto"/>
        <w:jc w:val="both"/>
      </w:pPr>
      <w:r>
        <w:rPr>
          <w:rFonts w:ascii="Liberation Serif" w:cs="Liberation Serif" w:eastAsia="Liberation Serif" w:hAnsi="Liberation Serif"/>
          <w:sz w:val="24"/>
          <w:szCs w:val="24"/>
        </w:rPr>
        <w:t xml:space="preserve">Cuando Lorenzo murió prematuramente en 1492, tenía solo cuarenta y tres años. El delicado equilibrio político que había mantenido durante décadas se desmoronó rápidamente. Francia invadió el norte de Italia con un ejército enorme. El hijo de Lorenzo, Piero, resultó ser un inútil político que regaló fortalezas estratégicas a los franceses sin siquiera intentar pelear. Los florentinos indignados lo echaron violentamente de la ciudad y toda la familia Médici tuvo que exiliarse apurados.</w:t>
      </w:r>
    </w:p>
    <w:p>
      <w:pPr>
        <w:pStyle w:val="Heading2"/>
        <w:spacing w:after="120" w:before="360"/>
      </w:pPr>
      <w:r>
        <w:rPr>
          <w:rFonts w:ascii="Liberation Serif" w:cs="Liberation Serif" w:eastAsia="Liberation Serif" w:hAnsi="Liberation Serif"/>
          <w:b/>
          <w:bCs/>
          <w:sz w:val="28"/>
          <w:szCs w:val="28"/>
        </w:rPr>
        <w:t xml:space="preserve">Savonarola: El Fanático que Quemó Obras Maestras</w:t>
      </w:r>
    </w:p>
    <w:p>
      <w:pPr>
        <w:spacing w:after="160" w:before="0" w:line="336" w:lineRule="auto"/>
        <w:jc w:val="both"/>
      </w:pPr>
      <w:r>
        <w:rPr>
          <w:rFonts w:ascii="Liberation Serif" w:cs="Liberation Serif" w:eastAsia="Liberation Serif" w:hAnsi="Liberation Serif"/>
          <w:sz w:val="24"/>
          <w:szCs w:val="24"/>
        </w:rPr>
        <w:t xml:space="preserve">Ahí es cuando aparece en escena uno de los personajes más extremos y contradictorios del Renacimiento: Girolamo Savonarola. Este fraile dominico llegó a Florencia predicando violentamente contra la corrupción moral, el lujo excesivo y lo que él veía como decadencia espiritual absoluta. Savonarola era increíblemente carismático, apocalíptico en su visión, furioso en sus denuncias. Predicaba con pasión que Florencia sería brutalmente castigada por Dios si no se arrepentía inmediatamente de sus pecados. Que el lujo, el arte pagano, los placeres mundanos estaban llevando directamente a toda la ciudad al infierno eterno. Logró, increíblemente, que miles de florentinos se convirtieran en fanáticos religiosos prácticamente de la noche a la mañana.</w:t>
      </w:r>
    </w:p>
    <w:p>
      <w:pPr>
        <w:spacing w:after="160" w:before="0" w:line="336" w:lineRule="auto"/>
        <w:jc w:val="both"/>
      </w:pPr>
      <w:r>
        <w:rPr>
          <w:rFonts w:ascii="Liberation Serif" w:cs="Liberation Serif" w:eastAsia="Liberation Serif" w:hAnsi="Liberation Serif"/>
          <w:sz w:val="24"/>
          <w:szCs w:val="24"/>
        </w:rPr>
        <w:t xml:space="preserve">Savonarola organizó la tristemente famosa "Hoguera de las vanidades" en febrero de 1497, en la Piazza della Signoria. Ahí la gente quemó masivamente obras de arte consideradas inmorales, libros prohibidos, instrumentos musicales, ropa lujosa, joyas caras, espejos, perfumes importados. Hasta pinturas originales de Botticelli fueron arrojadas al fuego por fanáticos. La gente tiraba sus posesiones más valiosas al fuego presa de un fervor religioso histérico. Savonarola básicamente le declaró guerra total al Renacimiento desde adentro de Florencia misma.</w:t>
      </w:r>
    </w:p>
    <w:p>
      <w:pPr>
        <w:spacing w:after="160" w:before="0" w:line="336" w:lineRule="auto"/>
        <w:jc w:val="both"/>
      </w:pPr>
      <w:r>
        <w:rPr>
          <w:rFonts w:ascii="Liberation Serif" w:cs="Liberation Serif" w:eastAsia="Liberation Serif" w:hAnsi="Liberation Serif"/>
          <w:sz w:val="24"/>
          <w:szCs w:val="24"/>
        </w:rPr>
        <w:t xml:space="preserve">Pero su reinado del terror religioso duró relativamente poco. En 1498, el Papa Alejandro Sexto, completamente harto de sus críticas constantes a Roma y su desobediencia abierta, lo excomulgó formalmente. Los florentinos, cansados de tanto fanatismo y restricciones que arruinaban la economía, se volvieron contra él rápidamente. Lo arrestaron, lo torturaron salvajemente para que confesara herejía, lo juzgaron en un proceso completamente manipulado y finalmente lo ejecutaron. Primero lo ahorcaron y después quemaron su cadáver en la misma plaza donde él había quemado tantas obras de arte. La ironía histórica en su máxima expresión. Tiraron sus cenizas al río Arno para que no quedaran reliquias que veneraran sus seguidores.</w:t>
      </w:r>
    </w:p>
    <w:p>
      <w:pPr>
        <w:pStyle w:val="Heading2"/>
        <w:spacing w:after="120" w:before="360"/>
      </w:pPr>
      <w:r>
        <w:rPr>
          <w:rFonts w:ascii="Liberation Serif" w:cs="Liberation Serif" w:eastAsia="Liberation Serif" w:hAnsi="Liberation Serif"/>
          <w:b/>
          <w:bCs/>
          <w:sz w:val="28"/>
          <w:szCs w:val="28"/>
        </w:rPr>
        <w:t xml:space="preserve">Los Genios del Renacimiento</w:t>
      </w:r>
    </w:p>
    <w:p>
      <w:pPr>
        <w:spacing w:after="160" w:before="0" w:line="336" w:lineRule="auto"/>
        <w:jc w:val="both"/>
      </w:pPr>
      <w:r>
        <w:rPr>
          <w:rFonts w:ascii="Liberation Serif" w:cs="Liberation Serif" w:eastAsia="Liberation Serif" w:hAnsi="Liberation Serif"/>
          <w:sz w:val="24"/>
          <w:szCs w:val="24"/>
        </w:rPr>
        <w:t xml:space="preserve">Volvamos al arte propiamente dicho, que es donde el Renacimiento florentino realmente brilló con luz cegadora. Antes del Renacimiento, los artistas eran considerados básicamente artesanos, gente que trabajaba con las manos siguiendo órdenes de patrones más importantes. Estaban organizados en gremios como los zapateros o los herreros. Pero durante el Renacimiento, el artista se convierte en algo completamente diferente: en creador individual, en genio con visión propia, en intelectual respetado. Leonardo da Vinci, Miguel Ángel, Rafael, estos tipos no eran vistos solo como buenos técnicos de la pintura. Eran considerados filósofos visuales, pensadores profundos que expresaban ideas complejas sobre la condición humana a través del arte.</w:t>
      </w:r>
    </w:p>
    <w:p>
      <w:pPr>
        <w:pStyle w:val="Heading2"/>
        <w:spacing w:after="120" w:before="360"/>
      </w:pPr>
      <w:r>
        <w:rPr>
          <w:rFonts w:ascii="Liberation Serif" w:cs="Liberation Serif" w:eastAsia="Liberation Serif" w:hAnsi="Liberation Serif"/>
          <w:b/>
          <w:bCs/>
          <w:sz w:val="28"/>
          <w:szCs w:val="28"/>
        </w:rPr>
        <w:t xml:space="preserve">Leonardo da Vinci: El Hombre Renacentista</w:t>
      </w:r>
    </w:p>
    <w:p>
      <w:pPr>
        <w:spacing w:after="160" w:before="0" w:line="336" w:lineRule="auto"/>
        <w:jc w:val="both"/>
      </w:pPr>
      <w:r>
        <w:rPr>
          <w:rFonts w:ascii="Liberation Serif" w:cs="Liberation Serif" w:eastAsia="Liberation Serif" w:hAnsi="Liberation Serif"/>
          <w:sz w:val="24"/>
          <w:szCs w:val="24"/>
        </w:rPr>
        <w:t xml:space="preserve">Leonardo da Vinci es probablemente el ejemplo más perfecto del "hombre renacentista", esa idea de alguien que domina múltiples disciplinas completamente diferentes. Pintó muy pocos cuadros en toda su vida, menos de veinte obras completas, pero cada uno es una obra maestra estudiada obsesivamente durante siglos. La Última Cena, pintada en el refectorio de un convento en Milán, usa la perspectiva matemática para crear una profundidad dramática increíble. La Mona Lisa, con esa sonrisa enigmática que hipnotiza, sigue siendo el cuadro más famoso del mundo quinientos años después. Pero simultáneamente a pintar, Leonardo diseñaba máquinas voladoras inspiradas en murciélagos, armas de guerra revolucionarias, sistemas hidráulicos complejos, puentes innovadores. Estudiaba anatomía diseccionando cadáveres, botánica dibujando plantas, geología examinando rocas, óptica experimentando con luz. Sus cuadernos personales contienen literalmente miles de páginas de observaciones meticulosas, dibujos técnicos precisos, teorías científicas adelantadas a su época, todo escrito al revés en espejo. Era un genio obsesivo que prácticamente nunca terminaba proyectos porque siempre se distraía con la siguiente idea brillante que se le ocurría.</w:t>
      </w:r>
    </w:p>
    <w:p>
      <w:pPr>
        <w:pStyle w:val="Heading2"/>
        <w:spacing w:after="120" w:before="360"/>
      </w:pPr>
      <w:r>
        <w:rPr>
          <w:rFonts w:ascii="Liberation Serif" w:cs="Liberation Serif" w:eastAsia="Liberation Serif" w:hAnsi="Liberation Serif"/>
          <w:b/>
          <w:bCs/>
          <w:sz w:val="28"/>
          <w:szCs w:val="28"/>
        </w:rPr>
        <w:t xml:space="preserve">Miguel Ángel: El Escultor que Liberaba Formas del Mármol</w:t>
      </w:r>
    </w:p>
    <w:p>
      <w:pPr>
        <w:spacing w:after="160" w:before="0" w:line="336" w:lineRule="auto"/>
        <w:jc w:val="both"/>
      </w:pPr>
      <w:r>
        <w:rPr>
          <w:rFonts w:ascii="Liberation Serif" w:cs="Liberation Serif" w:eastAsia="Liberation Serif" w:hAnsi="Liberation Serif"/>
          <w:sz w:val="24"/>
          <w:szCs w:val="24"/>
        </w:rPr>
        <w:t xml:space="preserve">Miguel Ángel Buonarroti era temperamentalmente completamente distinto a Leonardo. Más dramático, más intenso emocionalmente, más enfocado en su visión. Se veía a sí mismo fundamentalmente como escultor antes que como pintor. La pintura, decía públicamente, era para artistas menores sin verdadero talento. Él trabajaba el mármol directamente, liberaba las formas perfectas que según él estaban atrapadas dentro de la piedra esperando ser descubiertas. Cuando el Papa Julio Segundo, un tipo tan temperamental y testarudo como él, lo obligó a pintar el techo gigantesco de la Capilla Sixtina, Miguel Ángel protestó amargamente durante meses. Pero igual lo hizo, y cómo lo hizo. Se pasó cuatro años brutales acostado de espaldas sobre andamios incómodos, pintando más de trescientas figuras monumentales en el techo. La pintura le arruinó permanentemente la vista y le dejó dolores crónicos de cuello. Pero el resultado final es objetivamente una de las obras de arte más impresionantes que ha creado la humanidad. La escena de la creación de Adán, donde los dedos de Dios y Adán casi se tocan, separados por apenas un espacio mínimo cargado de significado teológico, es probablemente una de las imágenes más icónicas y reproducidas del mundo entero.</w:t>
      </w:r>
    </w:p>
    <w:p>
      <w:pPr>
        <w:pStyle w:val="Heading2"/>
        <w:spacing w:after="120" w:before="360"/>
      </w:pPr>
      <w:r>
        <w:rPr>
          <w:rFonts w:ascii="Liberation Serif" w:cs="Liberation Serif" w:eastAsia="Liberation Serif" w:hAnsi="Liberation Serif"/>
          <w:b/>
          <w:bCs/>
          <w:sz w:val="28"/>
          <w:szCs w:val="28"/>
        </w:rPr>
        <w:t xml:space="preserve">Botticelli: La Belleza Etérea</w:t>
      </w:r>
    </w:p>
    <w:p>
      <w:pPr>
        <w:spacing w:after="160" w:before="0" w:line="336" w:lineRule="auto"/>
        <w:jc w:val="both"/>
      </w:pPr>
      <w:r>
        <w:rPr>
          <w:rFonts w:ascii="Liberation Serif" w:cs="Liberation Serif" w:eastAsia="Liberation Serif" w:hAnsi="Liberation Serif"/>
          <w:sz w:val="24"/>
          <w:szCs w:val="24"/>
        </w:rPr>
        <w:t xml:space="preserve">Sandro Botticelli pintó cosas estéticamente completamente diferentes. Sus obras más famosas, como El nacimiento de Venus o La primavera, son etéreas, delicadas, llenas de referencias a mitología pagana grecorromana, de belleza femenina idealizada que parece casi irreal. Botticelli combinaba temas clásicos antiguos con una técnica pictórica refinadísima y un sentido único del color. Sus Venus y ninfas parecen flotar en el aire, livianas como plumas. Pero trágicamente se cayó bajo la influencia hipnótica de Savonarola durante su reinado y parece que él mismo personalmente quemó varias de sus pinturas "paganas" en las hogueras de las vanidades. Una pérdida cultural terrible. Después de la ejecución de Savonarola, Botticelli siguió pintando pero nunca logró recuperar completamente esa alegría luminosa de sus obras tempranas.</w:t>
      </w:r>
    </w:p>
    <w:p>
      <w:pPr>
        <w:pStyle w:val="Heading2"/>
        <w:spacing w:after="120" w:before="360"/>
      </w:pPr>
      <w:r>
        <w:rPr>
          <w:rFonts w:ascii="Liberation Serif" w:cs="Liberation Serif" w:eastAsia="Liberation Serif" w:hAnsi="Liberation Serif"/>
          <w:b/>
          <w:bCs/>
          <w:sz w:val="28"/>
          <w:szCs w:val="28"/>
        </w:rPr>
        <w:t xml:space="preserve">Brunelleschi: El Ingeniero que Desafió las Leyes de la Física</w:t>
      </w:r>
    </w:p>
    <w:p>
      <w:pPr>
        <w:spacing w:after="160" w:before="0" w:line="336" w:lineRule="auto"/>
        <w:jc w:val="both"/>
      </w:pPr>
      <w:r>
        <w:rPr>
          <w:rFonts w:ascii="Liberation Serif" w:cs="Liberation Serif" w:eastAsia="Liberation Serif" w:hAnsi="Liberation Serif"/>
          <w:sz w:val="24"/>
          <w:szCs w:val="24"/>
        </w:rPr>
        <w:t xml:space="preserve">La arquitectura también explotó creativamente en Florencia de formas revolucionarias. Filippo Brunelleschi no solo inventó la perspectiva lineal matemática, también diseñó y construyó la cúpula monumental del Duomo, la catedral de Santa María del Fiore. Esta cúpula era un problema técnico absolutamente enorme que había frustrado a arquitectos e ingenieros durante décadas enteras. La catedral gótica se había construido deliberadamente con un agujero gigante en el techo porque literalmente nadie sabía cómo construir una cúpula tan masiva sin que se derrumbara por su propio peso. El diámetro interior era de más de cuarenta metros. Brunelleschi lo resolvió con ingeniería pura, sin precedentes históricos en los que basarse. Diseñó una doble cúpula ingeniosa, una cáscara dentro de otra, con un sistema complejo de refuerzos en espina de pescado que distribuía las fuerzas de forma inteligente. No usó andamios tradicionales desde el suelo porque hubiera sido imposible a esa altura. Inventó máquinas elevadoras especiales, grúas giratorias, poleas compuestas. Cuando finalmente la terminó en 1436 después de dieciséis años de trabajo, era la cúpula más grande del mundo por mucho. Los florentinos la llaman simplemente "il Duomo", el domo, como si no existiera ningún otro.</w:t>
      </w:r>
    </w:p>
    <w:p>
      <w:pPr>
        <w:pStyle w:val="Heading2"/>
        <w:spacing w:after="120" w:before="360"/>
      </w:pPr>
      <w:r>
        <w:rPr>
          <w:rFonts w:ascii="Liberation Serif" w:cs="Liberation Serif" w:eastAsia="Liberation Serif" w:hAnsi="Liberation Serif"/>
          <w:b/>
          <w:bCs/>
          <w:sz w:val="28"/>
          <w:szCs w:val="28"/>
        </w:rPr>
        <w:t xml:space="preserve">Maquiavelo: La Política sin Máscaras</w:t>
      </w:r>
    </w:p>
    <w:p>
      <w:pPr>
        <w:spacing w:after="160" w:before="0" w:line="336" w:lineRule="auto"/>
        <w:jc w:val="both"/>
      </w:pPr>
      <w:r>
        <w:rPr>
          <w:rFonts w:ascii="Liberation Serif" w:cs="Liberation Serif" w:eastAsia="Liberation Serif" w:hAnsi="Liberation Serif"/>
          <w:sz w:val="24"/>
          <w:szCs w:val="24"/>
        </w:rPr>
        <w:t xml:space="preserve">Pero el Renacimiento florentino no fue solamente arte hermoso y genios creativos produciendo obras maestras. También cambió radicalmente cómo pensábamos sobre política y poder. Nicolás Maquiavelo, otro florentino brillante, escribió su tratado más famoso, El Príncipe, en 1513, mientras estaba exiliado y marginado políticamente después de que los Médici volvieron violentamente al poder. Este libro delgado es básicamente un manual completamente descarnado de poder político real sin ninguna romantización ni moralina convencional. Maquiavelo escribe con brutal honestidad: "Mirá, la política real no es fundamentalmente sobre ser bueno o moral o justo. Es sobre ser efectivo y mantener el poder contra enemigos constantes. Un príncipe inteligente tiene que saber exactamente cuándo ser generoso y cuándo ser cruel, cuándo cumplir promesas y cuándo romperlas sin remordimiento, cuándo ser amado y cuándo ser temido. Lo ideal sería ser ambos, pero si tenés que elegir, mejor que te teman porque el miedo es más confiable que el amor". Suena tremendamente cínico, pero Maquiavelo estaba siendo brutalmente realista basándose en experiencia directa. Había trabajado años en el gobierno republicano florentino, había visto personalmente cómo funcionaba realmente el poder, con sus traiciones constantes, alianzas frágiles y conspiraciones sangrientas.</w:t>
      </w:r>
    </w:p>
    <w:p>
      <w:pPr>
        <w:spacing w:after="160" w:before="0" w:line="336" w:lineRule="auto"/>
        <w:jc w:val="both"/>
      </w:pPr>
      <w:r>
        <w:rPr>
          <w:rFonts w:ascii="Liberation Serif" w:cs="Liberation Serif" w:eastAsia="Liberation Serif" w:hAnsi="Liberation Serif"/>
          <w:sz w:val="24"/>
          <w:szCs w:val="24"/>
        </w:rPr>
        <w:t xml:space="preserve">El libro le valió que lo acusaran de completamente inmoral durante siglos. El apellido Maquiavelo entró directamente al lenguaje como sinónimo de manipulación política sin escrúpulos. Pero hoy los politólogos lo leen como el primer tratado verdaderamente moderno de ciencia política empírica. Maquiavelo separó radicalmente la política de la religión y la moral tradicional, algo revolucionario en una época donde absolutamente todo se justificaba con mandatos divinos y enseñanzas bíblicas. Propuso que los gobernantes deberían estudiarse científicamente como se estudia la naturaleza, observando cómo actúan realmente en situaciones concretas, no cómo deberían actuar según teorías morales ideales. Esa aproximación fríamente empírica a la política fue tremendamente innovadora.</w:t>
      </w:r>
    </w:p>
    <w:p>
      <w:pPr>
        <w:pStyle w:val="Heading2"/>
        <w:spacing w:after="120" w:before="360"/>
      </w:pPr>
      <w:r>
        <w:rPr>
          <w:rFonts w:ascii="Liberation Serif" w:cs="Liberation Serif" w:eastAsia="Liberation Serif" w:hAnsi="Liberation Serif"/>
          <w:b/>
          <w:bCs/>
          <w:sz w:val="28"/>
          <w:szCs w:val="28"/>
        </w:rPr>
        <w:t xml:space="preserve">¿Por Qué Florencia?</w:t>
      </w:r>
    </w:p>
    <w:p>
      <w:pPr>
        <w:spacing w:after="160" w:before="0" w:line="336" w:lineRule="auto"/>
        <w:jc w:val="both"/>
      </w:pPr>
      <w:r>
        <w:rPr>
          <w:rFonts w:ascii="Liberation Serif" w:cs="Liberation Serif" w:eastAsia="Liberation Serif" w:hAnsi="Liberation Serif"/>
          <w:sz w:val="24"/>
          <w:szCs w:val="24"/>
        </w:rPr>
        <w:t xml:space="preserve">¿Por qué pasó todo esto en Florencia y no en París o Londres? Hay varias razones que se combinaron casi milagrosamente:</w:t>
      </w:r>
    </w:p>
    <w:p>
      <w:pPr>
        <w:spacing w:after="160" w:before="0" w:line="336" w:lineRule="auto"/>
        <w:jc w:val="both"/>
      </w:pPr>
      <w:r>
        <w:rPr>
          <w:rFonts w:ascii="Liberation Serif" w:cs="Liberation Serif" w:eastAsia="Liberation Serif" w:hAnsi="Liberation Serif"/>
          <w:b/>
          <w:bCs/>
          <w:sz w:val="24"/>
          <w:szCs w:val="24"/>
        </w:rPr>
        <w:t xml:space="preserve">La plata abundante.</w:t>
      </w:r>
      <w:r>
        <w:rPr>
          <w:rFonts w:ascii="Liberation Serif" w:cs="Liberation Serif" w:eastAsia="Liberation Serif" w:hAnsi="Liberation Serif"/>
          <w:sz w:val="24"/>
          <w:szCs w:val="24"/>
        </w:rPr>
        <w:t xml:space="preserve"> Florencia era rica gracias al comercio y la banca, y esa riqueza se invirtió en arte y conocimiento. Los Médici gastaban fortunas en artistas y bibliotecas porque ser mecenas era la forma de mostrar poder.</w:t>
      </w:r>
    </w:p>
    <w:p>
      <w:pPr>
        <w:spacing w:after="160" w:before="0" w:line="336" w:lineRule="auto"/>
        <w:jc w:val="both"/>
      </w:pPr>
      <w:r>
        <w:rPr>
          <w:rFonts w:ascii="Liberation Serif" w:cs="Liberation Serif" w:eastAsia="Liberation Serif" w:hAnsi="Liberation Serif"/>
          <w:b/>
          <w:bCs/>
          <w:sz w:val="24"/>
          <w:szCs w:val="24"/>
        </w:rPr>
        <w:t xml:space="preserve">Competencia feroz entre ciudades italianas</w:t>
      </w:r>
      <w:r>
        <w:rPr>
          <w:rFonts w:ascii="Liberation Serif" w:cs="Liberation Serif" w:eastAsia="Liberation Serif" w:hAnsi="Liberation Serif"/>
          <w:sz w:val="24"/>
          <w:szCs w:val="24"/>
        </w:rPr>
        <w:t xml:space="preserve"> Si Florencia contrataba a Leonardo, Milán intentaba robarlo ofreciendo más plata. Esa competencia elevó el nivel de calidad exponencialmente.</w:t>
      </w:r>
    </w:p>
    <w:p>
      <w:pPr>
        <w:spacing w:after="160" w:before="0" w:line="336" w:lineRule="auto"/>
        <w:jc w:val="both"/>
      </w:pPr>
      <w:r>
        <w:rPr>
          <w:rFonts w:ascii="Liberation Serif" w:cs="Liberation Serif" w:eastAsia="Liberation Serif" w:hAnsi="Liberation Serif"/>
          <w:b/>
          <w:bCs/>
          <w:sz w:val="24"/>
          <w:szCs w:val="24"/>
        </w:rPr>
        <w:t xml:space="preserve">Libertad relativa.</w:t>
      </w:r>
      <w:r>
        <w:rPr>
          <w:rFonts w:ascii="Liberation Serif" w:cs="Liberation Serif" w:eastAsia="Liberation Serif" w:hAnsi="Liberation Serif"/>
          <w:sz w:val="24"/>
          <w:szCs w:val="24"/>
        </w:rPr>
        <w:t xml:space="preserve"> Florencia no era una democracia, pero comparada con los reinos feudales del norte, había más movilidad social. Miguel Ángel era hijo de un funcionario menor, Leonardo era hijo ilegítimo. Su talento los llevó a la cima.</w:t>
      </w:r>
    </w:p>
    <w:p>
      <w:pPr>
        <w:spacing w:after="160" w:before="0" w:line="336" w:lineRule="auto"/>
        <w:jc w:val="both"/>
      </w:pPr>
      <w:r>
        <w:rPr>
          <w:rFonts w:ascii="Liberation Serif" w:cs="Liberation Serif" w:eastAsia="Liberation Serif" w:hAnsi="Liberation Serif"/>
          <w:b/>
          <w:bCs/>
          <w:sz w:val="24"/>
          <w:szCs w:val="24"/>
        </w:rPr>
        <w:t xml:space="preserve">La imprenta de Gutenberg</w:t>
      </w:r>
      <w:r>
        <w:rPr>
          <w:rFonts w:ascii="Liberation Serif" w:cs="Liberation Serif" w:eastAsia="Liberation Serif" w:hAnsi="Liberation Serif"/>
          <w:sz w:val="24"/>
          <w:szCs w:val="24"/>
        </w:rPr>
        <w:t xml:space="preserve"> cambió todo. Los libros dejaron de ser carísimos y las ideas pudieron circular masivamente por primera vez en la historia.</w:t>
      </w:r>
    </w:p>
    <w:p>
      <w:pPr>
        <w:pStyle w:val="Heading2"/>
        <w:spacing w:after="120" w:before="360"/>
      </w:pPr>
      <w:r>
        <w:rPr>
          <w:rFonts w:ascii="Liberation Serif" w:cs="Liberation Serif" w:eastAsia="Liberation Serif" w:hAnsi="Liberation Serif"/>
          <w:b/>
          <w:bCs/>
          <w:sz w:val="28"/>
          <w:szCs w:val="28"/>
        </w:rPr>
        <w:t xml:space="preserve">El Legado del Renacimiento</w:t>
      </w:r>
    </w:p>
    <w:p>
      <w:pPr>
        <w:spacing w:after="160" w:before="0" w:line="336" w:lineRule="auto"/>
        <w:jc w:val="both"/>
      </w:pPr>
      <w:r>
        <w:rPr>
          <w:rFonts w:ascii="Liberation Serif" w:cs="Liberation Serif" w:eastAsia="Liberation Serif" w:hAnsi="Liberation Serif"/>
          <w:sz w:val="24"/>
          <w:szCs w:val="24"/>
        </w:rPr>
        <w:t xml:space="preserve">El legado cultural del Renacimiento florentino es absolutamente inmenso y permanece completamente vivo hoy. Cambió fundamentalmente cómo vemos el mundo y nuestro lugar en él. Antes del Renacimiento, el conocimiento estaba fragmentado, limitado a pequeñas élites religiosas, encerrado en dogmas incuestionables.</w:t>
      </w:r>
    </w:p>
    <w:p>
      <w:pPr>
        <w:spacing w:after="160" w:before="0" w:line="336" w:lineRule="auto"/>
        <w:jc w:val="both"/>
      </w:pPr>
      <w:r>
        <w:rPr>
          <w:rFonts w:ascii="Liberation Serif" w:cs="Liberation Serif" w:eastAsia="Liberation Serif" w:hAnsi="Liberation Serif"/>
          <w:sz w:val="24"/>
          <w:szCs w:val="24"/>
        </w:rPr>
        <w:t xml:space="preserve">El Renacimiento florentino demostró que una ciudad, con las condiciones correctas, podía generar una explosión de creatividad que cambiara la historia para siempre. Que el talento individual importa más que el linaje. Que el arte puede ser tan importante como la guerra o la religión. Y sobre todo, que mirar al pasado no significa quedarse ahí, sino usarlo como trampolín para crear algo nuevo. Ese espíritu de reinvención, de creer que podemos ser mejores de lo que somos, es el verdadero regalo que nos dejó Florencia.</w:t>
      </w:r>
    </w:p>
    <w:p>
      <w:pPr>
        <w:sectPr>
          <w:headerReference w:type="default" r:id="rId91"/>
          <w:headerReference w:type="first" r:id="rId92"/>
          <w:headerReference w:type="even" r:id="rId93"/>
          <w:footerReference w:type="default" r:id="rId94"/>
          <w:footerReference w:type="first" r:id="rId95"/>
          <w:footerReference w:type="even" r:id="rId96"/>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8</w:t>
      </w:r>
    </w:p>
    <w:p>
      <w:pPr>
        <w:pStyle w:val="Heading1"/>
        <w:spacing w:after="480" w:before="0"/>
        <w:jc w:val="center"/>
      </w:pPr>
      <w:r>
        <w:rPr>
          <w:rFonts w:ascii="Liberation Serif" w:cs="Liberation Serif" w:eastAsia="Liberation Serif" w:hAnsi="Liberation Serif"/>
          <w:b/>
          <w:bCs/>
          <w:sz w:val="36"/>
          <w:szCs w:val="36"/>
        </w:rPr>
        <w:t xml:space="preserve">Alejandro Magno: El Hombre que Conquistó el Mundo antes de los Treinta y Dos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A los treinta y dos años había conquistado el mayor imperio de la Antigüedad, fundado más de veinte ciudades, y nunca perdido una batalla. Después, en una noche de junio en Babilonia, simplemente murió.</w:t>
      </w:r>
    </w:p>
    <w:p>
      <w:r>
        <w:br w:type="page"/>
      </w:r>
    </w:p>
    <w:p>
      <w:pPr>
        <w:spacing w:after="160" w:before="0" w:line="336" w:lineRule="auto"/>
        <w:jc w:val="both"/>
      </w:pPr>
      <w:r>
        <w:rPr>
          <w:rFonts w:ascii="Liberation Serif" w:cs="Liberation Serif" w:eastAsia="Liberation Serif" w:hAnsi="Liberation Serif"/>
          <w:sz w:val="24"/>
          <w:szCs w:val="24"/>
        </w:rPr>
        <w:t xml:space="preserve">Treinta y dos años. La edad en que muchos recién están definiendo el rumbo de su vida. Alejandro de Macedonia, a esa misma edad, era el dueño de un territorio que se extendía desde Grecia hasta la India, había cruzado desiertos que mataban a los hombres de sed, había derrotado ejércitos diez veces más grandes que el suyo y se consideraba a sí mismo descendiente directo de un dios. Nadie antes ni después gobernó tanto territorio en tan poco tiempo. Y luego, en diez días, pasó de estar planeando la conquista de Arabia a estar muerto. Sin heredero designado, sin instrucciones claras, con el único comentario de que dejaba el imperio "al más fuerte". Ese final abrupto es casi tan revelador como la vida que lo precedió.</w:t>
      </w:r>
    </w:p>
    <w:p>
      <w:pPr>
        <w:pStyle w:val="Heading2"/>
        <w:spacing w:after="120" w:before="360"/>
      </w:pPr>
      <w:r>
        <w:rPr>
          <w:rFonts w:ascii="Liberation Serif" w:cs="Liberation Serif" w:eastAsia="Liberation Serif" w:hAnsi="Liberation Serif"/>
          <w:b/>
          <w:bCs/>
          <w:sz w:val="28"/>
          <w:szCs w:val="28"/>
        </w:rPr>
        <w:t xml:space="preserve">Macedonia, Olimpia y el peso de Homero</w:t>
      </w:r>
    </w:p>
    <w:p>
      <w:pPr>
        <w:spacing w:after="160" w:before="0" w:line="336" w:lineRule="auto"/>
        <w:jc w:val="both"/>
      </w:pPr>
      <w:r>
        <w:rPr>
          <w:rFonts w:ascii="Liberation Serif" w:cs="Liberation Serif" w:eastAsia="Liberation Serif" w:hAnsi="Liberation Serif"/>
          <w:sz w:val="24"/>
          <w:szCs w:val="24"/>
        </w:rPr>
        <w:t xml:space="preserve">Para entender a Alejandro hay que entender de dónde venía, y lo que venía no era el centro del mundo civilizado sino su periferia. Macedonia era, a ojos de los atenienses y espartanos, algo parecido a un pariente incómodo: hablaban griego, pero no eran del todo griegos. Un reino norteño, montañoso, guerrero, que los habitantes de las grandes ciudades-estado miraban con una mezcla de condescendencia y desconfianza.</w:t>
      </w:r>
    </w:p>
    <w:p>
      <w:pPr>
        <w:spacing w:after="160" w:before="0" w:line="336" w:lineRule="auto"/>
        <w:jc w:val="both"/>
      </w:pPr>
      <w:r>
        <w:rPr>
          <w:rFonts w:ascii="Liberation Serif" w:cs="Liberation Serif" w:eastAsia="Liberation Serif" w:hAnsi="Liberation Serif"/>
          <w:sz w:val="24"/>
          <w:szCs w:val="24"/>
        </w:rPr>
        <w:t xml:space="preserve">Pero Macedonia tenía a Filipo II, y Filipo era un genio. Había transformado un reino de segunda categoría en una potencia militar regional mediante una innovación táctica que cambiaría la guerra antigua: la falange macedónica, una formación de infantería equipada con lanzas larguísimas llamadas sarisas que podían alcanzar hasta seis metros, creando una barrera de puntas de hierro prácticamente impenetrable para cualquier caballería o infantería convencional. Con esa herramienta, Filipo había comenzado a extender su influencia hacia el sur, poniendo presión creciente sobre las ciudades estado griegas.</w:t>
      </w:r>
    </w:p>
    <w:p>
      <w:pPr>
        <w:spacing w:after="160" w:before="0" w:line="336" w:lineRule="auto"/>
        <w:jc w:val="both"/>
      </w:pPr>
      <w:r>
        <w:rPr>
          <w:rFonts w:ascii="Liberation Serif" w:cs="Liberation Serif" w:eastAsia="Liberation Serif" w:hAnsi="Liberation Serif"/>
          <w:sz w:val="24"/>
          <w:szCs w:val="24"/>
        </w:rPr>
        <w:t xml:space="preserve">En ese contexto nació Alejandro en 356 antes de Cristo. Su madre era Olimpia, princesa de Epiro, una mujer de una intensidad que las fuentes antiguas describen de manera casi unánime. Practicaba cultos mistéricos, participaba en rituales con serpientes y, según las mismas fuentes, convenció a su hijo desde muy pequeño de que no era hijo de Filipo sino del propio Zeus. Que había sido concebido por intervención divina, que era algo más que humano. Alejandro, al parecer, se lo creyó. O al menos decidió vivir como si se lo creyera, que en la práctica viene a ser lo mismo.</w:t>
      </w:r>
    </w:p>
    <w:p>
      <w:pPr>
        <w:spacing w:after="160" w:before="0" w:line="336" w:lineRule="auto"/>
        <w:jc w:val="both"/>
      </w:pPr>
      <w:r>
        <w:rPr>
          <w:rFonts w:ascii="Liberation Serif" w:cs="Liberation Serif" w:eastAsia="Liberation Serif" w:hAnsi="Liberation Serif"/>
          <w:sz w:val="24"/>
          <w:szCs w:val="24"/>
        </w:rPr>
        <w:t xml:space="preserve">La relación entre Alejandro y su padre era la tensión permanente entre admiración y rivalidad. Filipo reconocía el talento de su hijo —su inteligencia, su coraje físico, su instinto militar— pero las sucesivas bodas del rey macedónico con nuevas esposas representaban amenazas constantes para la posición del heredero. La ruptura llegó en el casamiento con Cleopatra Eurídice, cuando el tío de la novia brindó expresando la esperanza de que ahora sí naciera un heredero legítimo —insinuando que Alejandro era de linaje dudoso por su madre extranjera. Alejandro le arrojó una copa. Filipo se levantó para intervenir y cayó al suelo, desequilibrado por el vino. Y Alejandro, desde el otro lado de la sala, le dijo algo que las crónicas recogen en distintas versiones pero cuyo sentido era el mismo: mirá al hombre que quiere cruzar de Europa a Asia y no puede cruzar de un sofá al otro. Abandonó Macedonia con su madre y se fue al exilio.</w:t>
      </w:r>
    </w:p>
    <w:p>
      <w:pPr>
        <w:spacing w:after="160" w:before="0" w:line="336" w:lineRule="auto"/>
        <w:jc w:val="both"/>
      </w:pPr>
      <w:r>
        <w:rPr>
          <w:rFonts w:ascii="Liberation Serif" w:cs="Liberation Serif" w:eastAsia="Liberation Serif" w:hAnsi="Liberation Serif"/>
          <w:sz w:val="24"/>
          <w:szCs w:val="24"/>
        </w:rPr>
        <w:t xml:space="preserve">Pero antes de esa ruptura, Filipo había hecho algo por Alejandro que definiría al futuro conquistador tanto como cualquier campaña militar: cuando el joven tenía trece años, contrató como tutor a Aristóteles. No a un maestro corriente, sino al pensador más influyente de su época. Aristóteles le enseñó filosofía, medicina, ciencias naturales, retórica y literatura. Y le hizo leer la Ilíada.</w:t>
      </w:r>
    </w:p>
    <w:p>
      <w:pPr>
        <w:spacing w:after="160" w:before="0" w:line="336" w:lineRule="auto"/>
        <w:jc w:val="both"/>
      </w:pPr>
      <w:r>
        <w:rPr>
          <w:rFonts w:ascii="Liberation Serif" w:cs="Liberation Serif" w:eastAsia="Liberation Serif" w:hAnsi="Liberation Serif"/>
          <w:sz w:val="24"/>
          <w:szCs w:val="24"/>
        </w:rPr>
        <w:t xml:space="preserve">Esa decisión tuvo consecuencias que ningún general persa pudo anticipar. Alejandro se obsesionó con Aquiles, el héroe homérico: el guerrero perfecto, bello y mortal, que elige una vida corta y gloriosa antes que una larga y olvidada. Llevó una copia de la Ilíada en todas sus campañas, dormía con ella bajo la almohada junto a una daga. Aristóteles le había enseñado a pensar. Homero le había enseñado a qué aspirar.</w:t>
      </w:r>
    </w:p>
    <w:p>
      <w:pPr>
        <w:spacing w:after="160" w:before="160" w:line="336" w:lineRule="auto"/>
        <w:ind w:left="720" w:right="720"/>
        <w:jc w:val="both"/>
      </w:pPr>
      <w:r>
        <w:rPr>
          <w:rFonts w:ascii="Liberation Serif" w:cs="Liberation Serif" w:eastAsia="Liberation Serif" w:hAnsi="Liberation Serif"/>
          <w:i/>
          <w:iCs/>
          <w:sz w:val="24"/>
          <w:szCs w:val="24"/>
        </w:rPr>
        <w:t xml:space="preserve">"Aristóteles le enseñó a pensar. Homero le enseñó a qué aspirar. Y Alejandro pasó su vida entera intentando estar a la altura de un héroe de ficción."</w:t>
      </w:r>
    </w:p>
    <w:p>
      <w:pPr>
        <w:spacing w:after="160" w:before="0" w:line="336" w:lineRule="auto"/>
        <w:jc w:val="both"/>
      </w:pPr>
      <w:r>
        <w:rPr>
          <w:rFonts w:ascii="Liberation Serif" w:cs="Liberation Serif" w:eastAsia="Liberation Serif" w:hAnsi="Liberation Serif"/>
          <w:sz w:val="24"/>
          <w:szCs w:val="24"/>
        </w:rPr>
        <w:t xml:space="preserve">A los dieciséis años, mientras Filipo estaba en campaña, Alejandro quedó a cargo del reino. Una tribu tracia se rebeló. Alejandro reunió un ejército, los derrotó y fundó una ciudad a la que llamó Alejandrópolis. Con dieciséis años. Dos años después participó como comandante de caballería en la batalla de Queronea, donde Macedonia derrotó a una coalición de ciudades griegas. Filipo reconoció la actuación de su hijo, pero también empezó a entender que lo que había criado era algo difícil de contener.</w:t>
      </w:r>
    </w:p>
    <w:p>
      <w:pPr>
        <w:spacing w:after="160" w:before="0" w:line="336" w:lineRule="auto"/>
        <w:jc w:val="both"/>
      </w:pPr>
      <w:r>
        <w:rPr>
          <w:rFonts w:ascii="Liberation Serif" w:cs="Liberation Serif" w:eastAsia="Liberation Serif" w:hAnsi="Liberation Serif"/>
          <w:sz w:val="24"/>
          <w:szCs w:val="24"/>
        </w:rPr>
        <w:t xml:space="preserve">Hay otro nombre que aparece en esta época y que resulta inseparable de la historia de Alejandro: Hefestión. Se conocieron siendo jóvenes en las clases de Aristóteles y nunca se separaron. Hefestión fue su mejor amigo, su confidente y con frecuencia su segundo al mando. Si Alejandro era Aquiles —y él mismo cultivaba esa analogía— Hefestión era Patroclo, el compañero cuya muerte en la Ilíada desata la furia más terrible del héroe. Cuando los dos visitaron Troya al inicio de la campaña persa, Hefestión depositó una corona en la tumba de Patroclo. El mensaje no requería traducción. Lo que vino después demostró que no era solo un gesto poético.</w:t>
      </w:r>
    </w:p>
    <w:p>
      <w:pPr>
        <w:pStyle w:val="Heading2"/>
        <w:spacing w:after="120" w:before="360"/>
      </w:pPr>
      <w:r>
        <w:rPr>
          <w:rFonts w:ascii="Liberation Serif" w:cs="Liberation Serif" w:eastAsia="Liberation Serif" w:hAnsi="Liberation Serif"/>
          <w:b/>
          <w:bCs/>
          <w:sz w:val="28"/>
          <w:szCs w:val="28"/>
        </w:rPr>
        <w:t xml:space="preserve">El camino al poder y la primera conquista</w:t>
      </w:r>
    </w:p>
    <w:p>
      <w:pPr>
        <w:spacing w:after="160" w:before="0" w:line="336" w:lineRule="auto"/>
        <w:jc w:val="both"/>
      </w:pPr>
      <w:r>
        <w:rPr>
          <w:rFonts w:ascii="Liberation Serif" w:cs="Liberation Serif" w:eastAsia="Liberation Serif" w:hAnsi="Liberation Serif"/>
          <w:sz w:val="24"/>
          <w:szCs w:val="24"/>
        </w:rPr>
        <w:t xml:space="preserve">En 336 antes de Cristo, durante las celebraciones del casamiento de una de sus hijas, Filipo fue asesinado. Un guardia de su propia escolta, Pausanias, lo apuñaló en el teatro. Las teorías sobre la autoría intelectual del crimen son abundantes y ninguna ha sido probada: algunos apuntan a Olimpia, que tenía razones para querer eliminar a quien la había repudiado; otros al propio Alejandro, que estaba siendo desplazado en la línea de sucesión; otros a los persas, que tenían motivos geopolíticos evidentes. Lo que sí es cierto es que Alejandro, con veinte años, era el nuevo rey de Macedonia.</w:t>
      </w:r>
    </w:p>
    <w:p>
      <w:pPr>
        <w:spacing w:after="160" w:before="0" w:line="336" w:lineRule="auto"/>
        <w:jc w:val="both"/>
      </w:pPr>
      <w:r>
        <w:rPr>
          <w:rFonts w:ascii="Liberation Serif" w:cs="Liberation Serif" w:eastAsia="Liberation Serif" w:hAnsi="Liberation Serif"/>
          <w:sz w:val="24"/>
          <w:szCs w:val="24"/>
        </w:rPr>
        <w:t xml:space="preserve">Su primera medida fue consolidar el poder con una rapidez y una frialdad que no dejaban dudas sobre su carácter. Eliminó a los posibles rivales al trono —medio hermanos, primos, cualquier candidato que pudiera darle problemas— y se volvió hacia el sur, donde varias ciudades griegas habían interpretado la muerte de Filipo como una oportunidad para liberarse del dominio macedónico. Error de cálculo. Alejandro llegó a Tebas y la destruyó. No la saqueó: la destruyó. Mató o esclavizó a toda la población, salvo a los sacerdotes y a los descendientes del poeta Píndaro. El mensaje era inconfundible. Las demás ciudades griegas enviaron embajadas de disculpa antes de que nadie les pidiera nada. Atenas incluida.</w:t>
      </w:r>
    </w:p>
    <w:p>
      <w:pPr>
        <w:spacing w:after="160" w:before="0" w:line="336" w:lineRule="auto"/>
        <w:jc w:val="both"/>
      </w:pPr>
      <w:r>
        <w:rPr>
          <w:rFonts w:ascii="Liberation Serif" w:cs="Liberation Serif" w:eastAsia="Liberation Serif" w:hAnsi="Liberation Serif"/>
          <w:sz w:val="24"/>
          <w:szCs w:val="24"/>
        </w:rPr>
        <w:t xml:space="preserve">Con Grecia pacificada, Alejandro podía ejecutar el plan que había heredado de su padre y había hecho suyo: invadir el Imperio Persa. Los persas eran la potencia dominante del mundo conocido, controlaban un territorio que iba desde Egipto hasta el actual Pakistán, y habían invadido Grecia un siglo y medio antes. Esa invasión había sido rechazada, pero el agravio seguía presente en la memoria colectiva griega. Alejandro lo usó como justificación moral para lo que también era, con toda evidencia, una empresa de conquista y saqueo: Macedonia estaba empobrecida después de décadas de guerras, y el tesoro persa era fabuloso.</w:t>
      </w:r>
    </w:p>
    <w:p>
      <w:pPr>
        <w:spacing w:after="160" w:before="0" w:line="336" w:lineRule="auto"/>
        <w:jc w:val="both"/>
      </w:pPr>
      <w:r>
        <w:rPr>
          <w:rFonts w:ascii="Liberation Serif" w:cs="Liberation Serif" w:eastAsia="Liberation Serif" w:hAnsi="Liberation Serif"/>
          <w:sz w:val="24"/>
          <w:szCs w:val="24"/>
        </w:rPr>
        <w:t xml:space="preserve">En 334 antes de Cristo, con aproximadamente treinta y cinco mil hombres, cruzó el Helesponto hacia Asia. Lo primero que hizo al pisar tierra asiática fue ir a Troya. Realizó sacrificios en la tumba de Aquiles, su héroe. Se llevó un escudo antiguo del templo de Atenea que supuestamente había pertenecido a un guerrero de la guerra homérica. Era un gesto calculado para la posteridad, pero también completamente sincero: Alejandro no interpretaba a Aquiles para la galería. Era una identificación que lo habitaba desde la infancia.</w:t>
      </w:r>
    </w:p>
    <w:p>
      <w:pPr>
        <w:spacing w:after="160" w:before="0" w:line="336" w:lineRule="auto"/>
        <w:jc w:val="both"/>
      </w:pPr>
      <w:r>
        <w:rPr>
          <w:rFonts w:ascii="Liberation Serif" w:cs="Liberation Serif" w:eastAsia="Liberation Serif" w:hAnsi="Liberation Serif"/>
          <w:sz w:val="24"/>
          <w:szCs w:val="24"/>
        </w:rPr>
        <w:t xml:space="preserve">La primera batalla significativa ocurrió en el río Gránico, donde los persas esperaban al otro lado con caballería e infantería en posición defensiva. Alejandro hizo lo que haría toda la vida: atacó sin esperar. Se puso al frente de la caballería de élite —los Compañeros— y cruzó el río directamente hacia el enemigo. Un noble persa le partió el casco con un hachazo. Otro levantó el arma para rematarlo. Clito el Negro, uno de sus guardias, le cortó el brazo al agresor y le salvó la vida. Ganaron la batalla. Alejandro casi no lo vivió para contarla.</w:t>
      </w:r>
    </w:p>
    <w:p>
      <w:pPr>
        <w:pStyle w:val="Heading2"/>
        <w:spacing w:after="120" w:before="360"/>
      </w:pPr>
      <w:r>
        <w:rPr>
          <w:rFonts w:ascii="Liberation Serif" w:cs="Liberation Serif" w:eastAsia="Liberation Serif" w:hAnsi="Liberation Serif"/>
          <w:b/>
          <w:bCs/>
          <w:sz w:val="28"/>
          <w:szCs w:val="28"/>
        </w:rPr>
        <w:t xml:space="preserve">Darío, Tiro y la conquista de Egipto</w:t>
      </w:r>
    </w:p>
    <w:p>
      <w:pPr>
        <w:spacing w:after="160" w:before="0" w:line="336" w:lineRule="auto"/>
        <w:jc w:val="both"/>
      </w:pPr>
      <w:r>
        <w:rPr>
          <w:rFonts w:ascii="Liberation Serif" w:cs="Liberation Serif" w:eastAsia="Liberation Serif" w:hAnsi="Liberation Serif"/>
          <w:sz w:val="24"/>
          <w:szCs w:val="24"/>
        </w:rPr>
        <w:t xml:space="preserve">Después de Gránico, las ciudades griegas de la costa de Asia Menor fueron abriéndole las puertas. Algunas con genuino entusiasmo —los griegos de Asia llevaban generaciones bajo dominio persa—, otras sin alternativa real. En Gordio, la antigua capital de Frigia, se encontró con lo que sería el episodio más citado de toda su vida después de las batallas. Ahí existía un carro atado con un nudo extraordinariamente complejo —el nudo gordiano— que según la leyenda local quien lo desatara conquistaría Asia. Alejandro lo intentó. No pudo deshacerlo siguiendo las reglas. Desenvainó la espada y lo cortó. Hay versiones que dicen que encontró el perno que sostenía el nudo y lo extrajo. El detalle técnico importa menos que el significado: cuando las reglas establecidas no llevan al resultado que buscas, cambias las reglas.</w:t>
      </w:r>
    </w:p>
    <w:p>
      <w:pPr>
        <w:spacing w:after="160" w:before="0" w:line="336" w:lineRule="auto"/>
        <w:jc w:val="both"/>
      </w:pPr>
      <w:r>
        <w:rPr>
          <w:rFonts w:ascii="Liberation Serif" w:cs="Liberation Serif" w:eastAsia="Liberation Serif" w:hAnsi="Liberation Serif"/>
          <w:sz w:val="24"/>
          <w:szCs w:val="24"/>
        </w:rPr>
        <w:t xml:space="preserve">En 333 se produjo el primer encuentro con Darío III, el rey persa, en la batalla de Isos. El contraste de fuerzas era brutal: Darío tenía probablemente cien mil hombres o más; Alejandro, unos cuarenta mil. Pero Darío cometió el error de elegir un campo de batalla estrecho, entre el mar y las montañas, donde su superioridad numérica no podía desplegarse completamente. Alejandro, como siempre, dirigió personalmente la carga de caballería hacia el centro enemigo, buscando llegar hasta el rey. Y cuando Darío vio a ese jinete abriéndose paso directamente hacia él, entró en pánico y huyó. Cuando un rey huye, su ejército colapsa. Fue una victoria total que además le entregó algo de enorme valor simbólico: la familia de Darío, capturada en el campamento persa. Su esposa, su madre, sus hijas. Alejandro las trató con respeto y les garantizó su estatus. Era un gesto inusual en la guerra antigua, y lo sabía: la diferencia entre el bárbaro invasor y el rey legítimo se construía también en esas decisiones.</w:t>
      </w:r>
    </w:p>
    <w:p>
      <w:pPr>
        <w:spacing w:after="160" w:before="0" w:line="336" w:lineRule="auto"/>
        <w:jc w:val="both"/>
      </w:pPr>
      <w:r>
        <w:rPr>
          <w:rFonts w:ascii="Liberation Serif" w:cs="Liberation Serif" w:eastAsia="Liberation Serif" w:hAnsi="Liberation Serif"/>
          <w:sz w:val="24"/>
          <w:szCs w:val="24"/>
        </w:rPr>
        <w:t xml:space="preserve">En lugar de perseguir a Darío hacia el interior del continente, Alejandro viró hacia el sur. Quería controlar toda la costa mediterránea para aislar a la flota persa. La mayoría de las ciudades se rindieron. Tiro no. Era una ciudad construida sobre una isla, separada de la costa por varios kilómetros de mar, con murallas que habían resistido siempre cualquier asedio convencional. Alejandro construyó un terraplén desde la costa hasta la isla: básicamente creó un istmo artificial de piedra, tierra y madera avanzando metros al día durante siete meses bajo ataque constante. Tomó Tiro y la destruyó. Esclavizó a treinta mil personas. El mensaje era el mismo de siempre: no hacer perder tiempo.</w:t>
      </w:r>
    </w:p>
    <w:p>
      <w:pPr>
        <w:spacing w:after="160" w:before="0" w:line="336" w:lineRule="auto"/>
        <w:jc w:val="both"/>
      </w:pPr>
      <w:r>
        <w:rPr>
          <w:rFonts w:ascii="Liberation Serif" w:cs="Liberation Serif" w:eastAsia="Liberation Serif" w:hAnsi="Liberation Serif"/>
          <w:sz w:val="24"/>
          <w:szCs w:val="24"/>
        </w:rPr>
        <w:t xml:space="preserve">En Egipto, la recepción fue completamente diferente. Los egipcios odiaban a los persas, que los habían conquistado y gobernado con dureza. El sátrapa persa entregó el territorio sin resistencia. Los sacerdotes egipcios recibieron a Alejandro como un faraón. Y él peregrinó al oráculo de Amón en el oasis de Siwa, en el desierto, donde fue reconocido como hijo del dios. Nadie sabe con exactitud qué ocurrió en ese encuentro, qué le dijo el sacerdote, qué interpretación le dio Alejandro a lo que oyó. Lo que sí es cierto es que salió de Siwa con una convicción reforzada de su naturaleza divina que ya no lo abandonaría nunca. Fundó Alejandría sobre el delta del Nilo —eligió personalmente el emplazamiento, trazó los ejes de las calles principales— y retomó el camino hacia el este para terminar lo que había empezado con Darío.</w:t>
      </w:r>
    </w:p>
    <w:p>
      <w:pPr>
        <w:pStyle w:val="Heading2"/>
        <w:spacing w:after="120" w:before="360"/>
      </w:pPr>
      <w:r>
        <w:rPr>
          <w:rFonts w:ascii="Liberation Serif" w:cs="Liberation Serif" w:eastAsia="Liberation Serif" w:hAnsi="Liberation Serif"/>
          <w:b/>
          <w:bCs/>
          <w:sz w:val="28"/>
          <w:szCs w:val="28"/>
        </w:rPr>
        <w:t xml:space="preserve">Gaugamela y el fin del Imperio Persa</w:t>
      </w:r>
    </w:p>
    <w:p>
      <w:pPr>
        <w:spacing w:after="160" w:before="0" w:line="336" w:lineRule="auto"/>
        <w:jc w:val="both"/>
      </w:pPr>
      <w:r>
        <w:rPr>
          <w:rFonts w:ascii="Liberation Serif" w:cs="Liberation Serif" w:eastAsia="Liberation Serif" w:hAnsi="Liberation Serif"/>
          <w:sz w:val="24"/>
          <w:szCs w:val="24"/>
        </w:rPr>
        <w:t xml:space="preserve">La batalla decisiva ocurrió en 331 antes de Cristo, en Gaugamela, cerca de lo que hoy es Mosul, en Irak. Darío había reunido su mayor ejército: elefantes de guerra, carros con hoces en las ruedas para cortar las piernas de la caballería enemiga, contingentes de todo el imperio. Alejandro tenía unos cuarenta y siete mil hombres frente a una fuerza que los doblaba o triplicaba. La desventaja numérica era tan evidente que la noche anterior a la batalla, su general más veterano, Parmenión, le propuso un ataque nocturno sorpresa para compensarla. Alejandro lo rechazó. No iba a "robarle la victoria", dijo. Quería ganar en batalla abierta, de frente, para que no hubiera dudas sobre el resultado.</w:t>
      </w:r>
    </w:p>
    <w:p>
      <w:pPr>
        <w:spacing w:after="160" w:before="0" w:line="336" w:lineRule="auto"/>
        <w:jc w:val="both"/>
      </w:pPr>
      <w:r>
        <w:rPr>
          <w:rFonts w:ascii="Liberation Serif" w:cs="Liberation Serif" w:eastAsia="Liberation Serif" w:hAnsi="Liberation Serif"/>
          <w:sz w:val="24"/>
          <w:szCs w:val="24"/>
        </w:rPr>
        <w:t xml:space="preserve">Y ganó. La táctica fue la misma que en Isos: abrir un punto débil en la línea enemiga y lanzar la caballería de élite en una cuña directa hacia el rey. Cuando Darío volvió a ver a Alejandro abriéndose paso hacia él, huyó de nuevo. Su ejército, privado de liderazgo en el momento crítico, se desintegró. Fue el fin del Imperio Persa como entidad política.</w:t>
      </w:r>
    </w:p>
    <w:p>
      <w:pPr>
        <w:spacing w:after="160" w:before="0" w:line="336" w:lineRule="auto"/>
        <w:jc w:val="both"/>
      </w:pPr>
      <w:r>
        <w:rPr>
          <w:rFonts w:ascii="Liberation Serif" w:cs="Liberation Serif" w:eastAsia="Liberation Serif" w:hAnsi="Liberation Serif"/>
          <w:sz w:val="24"/>
          <w:szCs w:val="24"/>
        </w:rPr>
        <w:t xml:space="preserve">Babilonia abrió sus puertas. Susa también. En Persépolis, la capital ceremonial de los persas, la historia fue distinta: Alejandro permitió que sus tropas saquearan la ciudad durante días, y después incendió el gran palacio de Jerjes. Las explicaciones que las fuentes ofrecen son contradictorias: venganza simbólica por la quema de Atenas durante las Guerras Médicas un siglo y medio antes, decisión de borrar el símbolo físico del poder persa, o simplemente el resultado de un banquete que se fue de las manos. Probablemente las tres cosas tenían algo de verdad.</w:t>
      </w:r>
    </w:p>
    <w:p>
      <w:pPr>
        <w:spacing w:after="160" w:before="160" w:line="336" w:lineRule="auto"/>
        <w:ind w:left="720" w:right="720"/>
        <w:jc w:val="both"/>
      </w:pPr>
      <w:r>
        <w:rPr>
          <w:rFonts w:ascii="Liberation Serif" w:cs="Liberation Serif" w:eastAsia="Liberation Serif" w:hAnsi="Liberation Serif"/>
          <w:i/>
          <w:iCs/>
          <w:sz w:val="24"/>
          <w:szCs w:val="24"/>
        </w:rPr>
        <w:t xml:space="preserve">"Cuando le preguntaron al rey Poro cómo quería ser tratado tras su derrota, respondió: 'Como un rey'. Alejandro lo miró, lo pensó un momento y le devolvió su reino. Era esa combinación de brutalidad y generosidad inesperada lo que hacía tan difícil prever qué iba a hacer a continuación."</w:t>
      </w:r>
    </w:p>
    <w:p>
      <w:pPr>
        <w:spacing w:after="160" w:before="0" w:line="336" w:lineRule="auto"/>
        <w:jc w:val="both"/>
      </w:pPr>
      <w:r>
        <w:rPr>
          <w:rFonts w:ascii="Liberation Serif" w:cs="Liberation Serif" w:eastAsia="Liberation Serif" w:hAnsi="Liberation Serif"/>
          <w:sz w:val="24"/>
          <w:szCs w:val="24"/>
        </w:rPr>
        <w:t xml:space="preserve">Para el año 330, Darío estaba muerto, traicionado por sus propios generales. Alejandro persiguió a los asesinos, los ejecutó y se proclamó Rey de Reyes, el título persa por excelencia. Y ahí comenzó algo que sus hombres no entendían y que generaba una tensión creciente: Alejandro empezó a adoptar costumbres persas. Se vestía como un rey persa. Implementó la proskynesis, la reverencia que los súbditos persas hacían ante el rey postrándose en el suelo, algo que los griegos y macedonios consideraban una humillación propia de esclavos. Se casó con princesas persas. Incorporó soldados persas a las falanges macedónicas. La idea de Alejandro era algo que ningún conquistador anterior había intentado: una fusión genuina de culturas, un imperio donde griegos y persas tuvieran el mismo estatus. Sus soldados lo veían como traición.</w:t>
      </w:r>
    </w:p>
    <w:p>
      <w:pPr>
        <w:spacing w:after="160" w:before="0" w:line="336" w:lineRule="auto"/>
        <w:jc w:val="both"/>
      </w:pPr>
      <w:r>
        <w:rPr>
          <w:rFonts w:ascii="Liberation Serif" w:cs="Liberation Serif" w:eastAsia="Liberation Serif" w:hAnsi="Liberation Serif"/>
          <w:sz w:val="24"/>
          <w:szCs w:val="24"/>
        </w:rPr>
        <w:t xml:space="preserve">Las tensiones tuvieron momentos de ruptura violenta. En una fiesta en Samarcanda, Clito el Negro, el mismo hombre que le había salvado la vida en Gránico, se embriagó y comenzó a criticar a Alejandro en público. Le dijo que se había vuelto más persa que macedónico, que se había olvidado de quiénes lo habían llevado hasta donde estaba. Alejandro, también embriagado, tomó una lanza y lo atravesó. Murió el hombre que le había salvado la vida. Alejandro se encerró tres días, se negó a comer, lloró de un remordimiento que parecía genuino. Pero Clito seguía muerto, y los demás habían recibido el mensaje.</w:t>
      </w:r>
    </w:p>
    <w:p>
      <w:pPr>
        <w:pStyle w:val="Heading2"/>
        <w:spacing w:after="120" w:before="360"/>
      </w:pPr>
      <w:r>
        <w:rPr>
          <w:rFonts w:ascii="Liberation Serif" w:cs="Liberation Serif" w:eastAsia="Liberation Serif" w:hAnsi="Liberation Serif"/>
          <w:b/>
          <w:bCs/>
          <w:sz w:val="28"/>
          <w:szCs w:val="28"/>
        </w:rPr>
        <w:t xml:space="preserve">El fin del mundo conocido y el regreso</w:t>
      </w:r>
    </w:p>
    <w:p>
      <w:pPr>
        <w:spacing w:after="160" w:before="0" w:line="336" w:lineRule="auto"/>
        <w:jc w:val="both"/>
      </w:pPr>
      <w:r>
        <w:rPr>
          <w:rFonts w:ascii="Liberation Serif" w:cs="Liberation Serif" w:eastAsia="Liberation Serif" w:hAnsi="Liberation Serif"/>
          <w:sz w:val="24"/>
          <w:szCs w:val="24"/>
        </w:rPr>
        <w:t xml:space="preserve">Después de consolidar el control sobre Persia y los territorios de Asia Central —combates en las montañas de lo que hoy es Afganistán, fundaciones de ciudades en Uzbekistán, campañas por territorios que ningún ejército griego había pisado jamás— Alejandro continuó hacia el este. Quería llegar a los confines del mundo habitado, al océano que según Aristóteles rodeaba la tierra entera. En 326 cruzó el Indo y se internó en el subcontinente indio.</w:t>
      </w:r>
    </w:p>
    <w:p>
      <w:pPr>
        <w:spacing w:after="160" w:before="0" w:line="336" w:lineRule="auto"/>
        <w:jc w:val="both"/>
      </w:pPr>
      <w:r>
        <w:rPr>
          <w:rFonts w:ascii="Liberation Serif" w:cs="Liberation Serif" w:eastAsia="Liberation Serif" w:hAnsi="Liberation Serif"/>
          <w:sz w:val="24"/>
          <w:szCs w:val="24"/>
        </w:rPr>
        <w:t xml:space="preserve">La última gran batalla fue en el río Hidaspes, contra el rey Poro. Por primera vez, el ejército macedónico se enfrentó a elefantes de guerra en serio —había visto algunos antes, pero nunca como elemento central de una formación militar. Los animales aterrorizaban a los caballos y podían destrozar una falange con su sola masa. Alejandro ganó de todos modos, combinando flexibilidad táctica con el tipo de temeridad personal que sus hombres ya habían aprendido a interpretar como garantía de victoria. Cuando capturaron a Poro —que había seguido peleando montado en su elefante hasta el final, negándose a huir como Darío— y Alejandro le preguntó cómo quería ser tratado, el rey indio respondió sin dudar: como un rey. Alejandro lo miró, consideró la respuesta y le devolvió su reino, convirtiéndolo en aliado. Era esa combinación impredecible de brutalidad y generosidad inesperada lo que hacía imposible anticipar qué iba a hacer a continuación.</w:t>
      </w:r>
    </w:p>
    <w:p>
      <w:pPr>
        <w:spacing w:after="160" w:before="0" w:line="336" w:lineRule="auto"/>
        <w:jc w:val="both"/>
      </w:pPr>
      <w:r>
        <w:rPr>
          <w:rFonts w:ascii="Liberation Serif" w:cs="Liberation Serif" w:eastAsia="Liberation Serif" w:hAnsi="Liberation Serif"/>
          <w:sz w:val="24"/>
          <w:szCs w:val="24"/>
        </w:rPr>
        <w:t xml:space="preserve">Pero en el río Hífasis, más al este, el ejército dijo basta. Llevaban ocho años marchando y combatiendo. Estaban a miles de kilómetros de casa, en un territorio que no reconocían, enfrentando ejércitos con elefantes. Querían volver. Alejandro intentó persuadirlos. Les habló de la gloria, de los territorios que quedaban por conquistar, del océano que estaba tan cerca. Nadie se movió. Se encerró en su tienda durante tres días, esperando que el silencio de sus hombres cediera. No cedió. Por primera y única vez en su vida, Alejandro tuvo que dar marcha atrás.</w:t>
      </w:r>
    </w:p>
    <w:p>
      <w:pPr>
        <w:spacing w:after="160" w:before="0" w:line="336" w:lineRule="auto"/>
        <w:jc w:val="both"/>
      </w:pPr>
      <w:r>
        <w:rPr>
          <w:rFonts w:ascii="Liberation Serif" w:cs="Liberation Serif" w:eastAsia="Liberation Serif" w:hAnsi="Liberation Serif"/>
          <w:sz w:val="24"/>
          <w:szCs w:val="24"/>
        </w:rPr>
        <w:t xml:space="preserve">Construyeron altares en el río marcando el punto más lejano del imperio y comenzaron el regreso. El camino de vuelta fue, en tramos, tan mortal como las campañas. Cruzaron el desierto de Gedrosia —el sur del actual Irán y Pakistán— bajo un calor que mataba a los hombres de sed y agotamiento. Perdieron miles de soldados, no en batalla sino en la marcha. Fue, según las fuentes, una de las experiencias más duras de toda la expedición. Finalmente llegaron a Babilonia en 323.</w:t>
      </w:r>
    </w:p>
    <w:p>
      <w:pPr>
        <w:pStyle w:val="Heading2"/>
        <w:spacing w:after="120" w:before="360"/>
      </w:pPr>
      <w:r>
        <w:rPr>
          <w:rFonts w:ascii="Liberation Serif" w:cs="Liberation Serif" w:eastAsia="Liberation Serif" w:hAnsi="Liberation Serif"/>
          <w:b/>
          <w:bCs/>
          <w:sz w:val="28"/>
          <w:szCs w:val="28"/>
        </w:rPr>
        <w:t xml:space="preserve">La muerte de Hefestión y el fin</w:t>
      </w:r>
    </w:p>
    <w:p>
      <w:pPr>
        <w:spacing w:after="160" w:before="0" w:line="336" w:lineRule="auto"/>
        <w:jc w:val="both"/>
      </w:pPr>
      <w:r>
        <w:rPr>
          <w:rFonts w:ascii="Liberation Serif" w:cs="Liberation Serif" w:eastAsia="Liberation Serif" w:hAnsi="Liberation Serif"/>
          <w:sz w:val="24"/>
          <w:szCs w:val="24"/>
        </w:rPr>
        <w:t xml:space="preserve">Lo que esperaba a Alejandro en Babilonia fue lo que ninguna lanza ni flecha había podido hacerle: la pérdida de Hefestión. En una fiesta en Ecbatana, el mejor amigo de Alejandro enfermó de fiebre. Los médicos prescribieron reposo y dieta estricta. Hefestión se levantó, comió un pollo entero, bebió vino y murió. Alejandro perdió el control de una manera que no había perdido en ninguna batalla. Lloró durante días sin poder detenerse. Mandó ejecutar al médico. Ordenó que se apagaran todos los fuegos sagrados del imperio, una medida que en la tradición persa solo se tomaba ante la muerte de un rey. Escribió al oráculo de Siwa preguntando si podía rendir culto a Hefestión como a un dios. Comenzó a planificar una tumba de proporciones faraónicas. El dolor era de una magnitud que sus hombres no habían visto antes en él.</w:t>
      </w:r>
    </w:p>
    <w:p>
      <w:pPr>
        <w:spacing w:after="160" w:before="0" w:line="336" w:lineRule="auto"/>
        <w:jc w:val="both"/>
      </w:pPr>
      <w:r>
        <w:rPr>
          <w:rFonts w:ascii="Liberation Serif" w:cs="Liberation Serif" w:eastAsia="Liberation Serif" w:hAnsi="Liberation Serif"/>
          <w:sz w:val="24"/>
          <w:szCs w:val="24"/>
        </w:rPr>
        <w:t xml:space="preserve">Nunca se recuperó del todo. Siguió funcionando, siguió planeando —la conquista de Arabia, después Italia, después el norte de África, la circunnavegación de África— pero algo había cambiado. El hombre que dormía con la Ilíada bajo la almohada había vivido toda su vida en paralelo a una epopeya homérica, y acababa de perder a su Patroclo.</w:t>
      </w:r>
    </w:p>
    <w:p>
      <w:pPr>
        <w:spacing w:after="160" w:before="0" w:line="336" w:lineRule="auto"/>
        <w:jc w:val="both"/>
      </w:pPr>
      <w:r>
        <w:rPr>
          <w:rFonts w:ascii="Liberation Serif" w:cs="Liberation Serif" w:eastAsia="Liberation Serif" w:hAnsi="Liberation Serif"/>
          <w:sz w:val="24"/>
          <w:szCs w:val="24"/>
        </w:rPr>
        <w:t xml:space="preserve">En junio de 323, después de un banquete, Alejandro comenzó a sentir fiebre. Los síntomas se agravaron durante días. En diez jornadas pasó de estar planeando campañas a no poder hablar. Sus generales desfilaron ante él cuando ya era evidente que moría. Preguntaron a quién dejaba el mando. "Al más fuerte", respondió, según las fuentes, aunque hay versiones que ponen otras palabras en su boca. No dejó un heredero designado. Su esposa Roxana estaba embarazada, y el hijo que nació después de su muerte —Alejandro IV— era un bebé incapaz de ejercer ningún poder real.</w:t>
      </w:r>
    </w:p>
    <w:p>
      <w:pPr>
        <w:spacing w:after="160" w:before="0" w:line="336" w:lineRule="auto"/>
        <w:jc w:val="both"/>
      </w:pPr>
      <w:r>
        <w:rPr>
          <w:rFonts w:ascii="Liberation Serif" w:cs="Liberation Serif" w:eastAsia="Liberation Serif" w:hAnsi="Liberation Serif"/>
          <w:sz w:val="24"/>
          <w:szCs w:val="24"/>
        </w:rPr>
        <w:t xml:space="preserve">Las causas de la muerte siguen siendo objeto de debate después de más de dos mil años. Malaria, fiebre tifoidea, las consecuencias acumuladas de heridas de guerra repetidas, el abuso sostenido del alcohol que las fuentes documentan en sus últimos años. Y el veneno: había motivos y hubo oportunidad. Sus generales más ambiciosos sabían que con Alejandro vivo nunca serían más que subordinados; con Alejandro muerto, el mundo quedaba disponible para quien tuviera la fuerza de tomarlo. Una teoría señala al regente Antipatro, que habría enviado veneno con su hijo Casandro. El veneno sería tan corrosivo que habría que transportarlo en un casco de hueso de caballo para que no disolviera ningún otro recipiente. Puede ser leyenda. Puede ser historia. La distancia entre las dos categorías, en el caso de Alejandro, nunca fue demasiado clara.</w:t>
      </w:r>
    </w:p>
    <w:p>
      <w:pPr>
        <w:pStyle w:val="Heading2"/>
        <w:spacing w:after="120" w:before="360"/>
      </w:pPr>
      <w:r>
        <w:rPr>
          <w:rFonts w:ascii="Liberation Serif" w:cs="Liberation Serif" w:eastAsia="Liberation Serif" w:hAnsi="Liberation Serif"/>
          <w:b/>
          <w:bCs/>
          <w:sz w:val="28"/>
          <w:szCs w:val="28"/>
        </w:rPr>
        <w:t xml:space="preserve">Lo que quedó</w:t>
      </w:r>
    </w:p>
    <w:p>
      <w:pPr>
        <w:spacing w:after="160" w:before="0" w:line="336" w:lineRule="auto"/>
        <w:jc w:val="both"/>
      </w:pPr>
      <w:r>
        <w:rPr>
          <w:rFonts w:ascii="Liberation Serif" w:cs="Liberation Serif" w:eastAsia="Liberation Serif" w:hAnsi="Liberation Serif"/>
          <w:sz w:val="24"/>
          <w:szCs w:val="24"/>
        </w:rPr>
        <w:t xml:space="preserve">Los generales —los diádocos, "los sucesores"— se pasaron las cuatro décadas siguientes matándose entre ellos por los pedazos del imperio. Ninguno logró reunificarlo. El territorio que Alejandro había construido en once años se fragmentó definitivamente. En cierto sentido, su proyecto político fracasó.</w:t>
      </w:r>
    </w:p>
    <w:p>
      <w:pPr>
        <w:spacing w:after="160" w:before="0" w:line="336" w:lineRule="auto"/>
        <w:jc w:val="both"/>
      </w:pPr>
      <w:r>
        <w:rPr>
          <w:rFonts w:ascii="Liberation Serif" w:cs="Liberation Serif" w:eastAsia="Liberation Serif" w:hAnsi="Liberation Serif"/>
          <w:sz w:val="24"/>
          <w:szCs w:val="24"/>
        </w:rPr>
        <w:t xml:space="preserve">Pero el legado fue de otra escala. Las más de veinte ciudades que fundó —la mayoría llamadas Alejandría, incluida la ciudad egipcia que llevaría ese nombre por siglos— se convirtieron en centros de intercambio cultural que duraron generaciones. La Alejandría de Egipto, con su faro y su Biblioteca, fue durante siglos la ciudad más importante del Mediterráneo, el lugar donde la ciencia, la filosofía y la literatura griegas se mezclaron con las tradiciones egipcias, persas y orientales. Sin Alejandro, ese encuentro no habría ocurrido, al menos no con esa intensidad ni en ese momento.</w:t>
      </w:r>
    </w:p>
    <w:p>
      <w:pPr>
        <w:spacing w:after="160" w:before="0" w:line="336" w:lineRule="auto"/>
        <w:jc w:val="both"/>
      </w:pPr>
      <w:r>
        <w:rPr>
          <w:rFonts w:ascii="Liberation Serif" w:cs="Liberation Serif" w:eastAsia="Liberation Serif" w:hAnsi="Liberation Serif"/>
          <w:sz w:val="24"/>
          <w:szCs w:val="24"/>
        </w:rPr>
        <w:t xml:space="preserve">El período helenístico que siguió a su muerte duró tres siglos y fue uno de los más fértiles de la historia antigua. La medicina, la astronomía, la matemática, la geografía: todas estas disciplinas avanzaron durante ese período en maneras que la cultura griega clásica, encerrada en sus ciudades-estado, probablemente no habría producido sola. La mezcla fue el motor. Y Alejandro fue quien forzó la mezcla.</w:t>
      </w:r>
    </w:p>
    <w:p>
      <w:pPr>
        <w:spacing w:after="160" w:before="0" w:line="336" w:lineRule="auto"/>
        <w:jc w:val="both"/>
      </w:pPr>
      <w:r>
        <w:rPr>
          <w:rFonts w:ascii="Liberation Serif" w:cs="Liberation Serif" w:eastAsia="Liberation Serif" w:hAnsi="Liberation Serif"/>
          <w:sz w:val="24"/>
          <w:szCs w:val="24"/>
        </w:rPr>
        <w:t xml:space="preserve">También hizo algo que resulta sorprendente para un conquistador: intentó activamente crear un mundo donde los pueblos vencidos no fueran simplemente sometidos sino integrados. En una ceremonia masiva en Susa casó a miles de sus soldados con mujeres persas, con él mismo tomando dos esposas adicionales de la nobleza persa. Incorporó jóvenes persas de la élite al ejército, educados en la tradición macedonia. Le ofendía genuinamente que sus hombres macedonios trataran a los persas con el desprecio de los conquistadores. No logró lo que buscaba —la resistencia cultural y política era demasiado fuerte, y su muerte prematura no le dio tiempo— pero la semilla fue plantada.</w:t>
      </w:r>
    </w:p>
    <w:p>
      <w:pPr>
        <w:spacing w:after="160" w:before="160" w:line="336" w:lineRule="auto"/>
        <w:ind w:left="720" w:right="720"/>
        <w:jc w:val="both"/>
      </w:pPr>
      <w:r>
        <w:rPr>
          <w:rFonts w:ascii="Liberation Serif" w:cs="Liberation Serif" w:eastAsia="Liberation Serif" w:hAnsi="Liberation Serif"/>
          <w:i/>
          <w:iCs/>
          <w:sz w:val="24"/>
          <w:szCs w:val="24"/>
        </w:rPr>
        <w:t xml:space="preserve">"No era solo un conquistador brutal. Era el hombre que lloraba cuando moría un amigo, que trataba con respeto a sus enemigos vencidos, que dormía con Homero bajo la almohada. Era todo eso simultáneamente, y por eso sigue siendo imposible de reducir a una sola cosa."</w:t>
      </w:r>
    </w:p>
    <w:p>
      <w:pPr>
        <w:spacing w:after="160" w:before="0" w:line="336" w:lineRule="auto"/>
        <w:jc w:val="both"/>
      </w:pPr>
      <w:r>
        <w:rPr>
          <w:rFonts w:ascii="Liberation Serif" w:cs="Liberation Serif" w:eastAsia="Liberation Serif" w:hAnsi="Liberation Serif"/>
          <w:sz w:val="24"/>
          <w:szCs w:val="24"/>
        </w:rPr>
        <w:t xml:space="preserve">Lo más difícil de Alejandro, lo que hace que su historia resista cualquier simplificación, es esa coexistencia de cualidades que normalmente no habitan a la misma persona. Destruyó ciudades enteras y trató a reinos vencidos con generosidad inesperada. Se creía un dios y lloró durante días por la muerte de un amigo. Ejecutó a miles sin aparente conflicto interior y se consumió de remordimiento por haber matado a Clito en un momento de furia. Llevaba la filosofía de Aristóteles en la cabeza y la épica de Homero en el corazón, y los dos proyectos no siempre apuntaban en la misma dirección.</w:t>
      </w:r>
    </w:p>
    <w:p>
      <w:pPr>
        <w:spacing w:after="160" w:before="0" w:line="336" w:lineRule="auto"/>
        <w:jc w:val="both"/>
      </w:pPr>
      <w:r>
        <w:rPr>
          <w:rFonts w:ascii="Liberation Serif" w:cs="Liberation Serif" w:eastAsia="Liberation Serif" w:hAnsi="Liberation Serif"/>
          <w:sz w:val="24"/>
          <w:szCs w:val="24"/>
        </w:rPr>
        <w:t xml:space="preserve">Dos mil trescientos años después su nombre es todavía sinónimo de algo: la conquista de lo que parece imposible. No llegó a los cuarenta. No vio crecer a su hijo. No consolidó el imperio que construyó. Pero cambió el mundo de una manera que todavía puede rastrearse en el mapa, en los idiomas, en las tradiciones culturales de media docena de civilizaciones. Eso es lo que las fuentes antiguas querían decir cuando lo llamaron Magno. No era solo un superlativo de tamaño. Era el reconocimiento de que algunas vidas dejan una huella que no se mide en años sino en siglos.</w:t>
      </w:r>
    </w:p>
    <w:p>
      <w:pPr>
        <w:sectPr>
          <w:headerReference w:type="default" r:id="rId97"/>
          <w:headerReference w:type="first" r:id="rId98"/>
          <w:headerReference w:type="even" r:id="rId99"/>
          <w:footerReference w:type="default" r:id="rId100"/>
          <w:footerReference w:type="first" r:id="rId101"/>
          <w:footerReference w:type="even" r:id="rId102"/>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9</w:t>
      </w:r>
    </w:p>
    <w:p>
      <w:pPr>
        <w:pStyle w:val="Heading1"/>
        <w:spacing w:after="480" w:before="0"/>
        <w:jc w:val="center"/>
      </w:pPr>
      <w:r>
        <w:rPr>
          <w:rFonts w:ascii="Liberation Serif" w:cs="Liberation Serif" w:eastAsia="Liberation Serif" w:hAnsi="Liberation Serif"/>
          <w:b/>
          <w:bCs/>
          <w:sz w:val="36"/>
          <w:szCs w:val="36"/>
        </w:rPr>
        <w:t xml:space="preserve">La Guerra de Vietnam: Cómo Estados Unidos perdió la guerra que nunca quiso admitir que estaba perdiendo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Una de las guerras más largas, más documentadas y más cuestionadas de la historia moderna comenzó con una mentira, se sostuvo con otras mentiras, y terminó con una evacuación caótica que el mundo entero vio en televisión.</w:t>
      </w:r>
    </w:p>
    <w:p>
      <w:r>
        <w:br w:type="page"/>
      </w:r>
    </w:p>
    <w:p>
      <w:pPr>
        <w:pStyle w:val="Heading2"/>
        <w:spacing w:after="120" w:before="360"/>
      </w:pPr>
      <w:r>
        <w:rPr>
          <w:rFonts w:ascii="Liberation Serif" w:cs="Liberation Serif" w:eastAsia="Liberation Serif" w:hAnsi="Liberation Serif"/>
          <w:b/>
          <w:bCs/>
          <w:sz w:val="28"/>
          <w:szCs w:val="28"/>
        </w:rPr>
        <w:t xml:space="preserve">El fuego que encendió al mundo</w:t>
      </w:r>
    </w:p>
    <w:p>
      <w:pPr>
        <w:spacing w:after="160" w:before="0" w:line="336" w:lineRule="auto"/>
        <w:jc w:val="both"/>
      </w:pPr>
      <w:r>
        <w:rPr>
          <w:rFonts w:ascii="Liberation Serif" w:cs="Liberation Serif" w:eastAsia="Liberation Serif" w:hAnsi="Liberation Serif"/>
          <w:sz w:val="24"/>
          <w:szCs w:val="24"/>
        </w:rPr>
        <w:t xml:space="preserve">El 11 de junio de 1963, en plena avenida de Saigón, un monje budista de 66 años se sentó en posición de loto en la intersección de dos calles. Sus compañeros lo rociaron con combustible. Él mismo encendió el fósforo.</w:t>
      </w:r>
    </w:p>
    <w:p>
      <w:pPr>
        <w:spacing w:after="160" w:before="0" w:line="336" w:lineRule="auto"/>
        <w:jc w:val="both"/>
      </w:pPr>
      <w:r>
        <w:rPr>
          <w:rFonts w:ascii="Liberation Serif" w:cs="Liberation Serif" w:eastAsia="Liberation Serif" w:hAnsi="Liberation Serif"/>
          <w:sz w:val="24"/>
          <w:szCs w:val="24"/>
        </w:rPr>
        <w:t xml:space="preserve">Las llamas lo envolvieron por completo mientras permanecía absolutamente inmóvil, sin emitir un solo sonido. El fotógrafo Malcolm Browne, de la agencia AP, captó la imagen. En pocas horas, esa fotografía dio la vuelta al mundo y se convirtió en uno de los símbolos más poderosos de protesta del siglo veinte.</w:t>
      </w:r>
    </w:p>
    <w:p>
      <w:pPr>
        <w:spacing w:after="160" w:before="0" w:line="336" w:lineRule="auto"/>
        <w:jc w:val="both"/>
      </w:pPr>
      <w:r>
        <w:rPr>
          <w:rFonts w:ascii="Liberation Serif" w:cs="Liberation Serif" w:eastAsia="Liberation Serif" w:hAnsi="Liberation Serif"/>
          <w:sz w:val="24"/>
          <w:szCs w:val="24"/>
        </w:rPr>
        <w:t xml:space="preserve">Ese monje, Thích Quảng Đức, no protestaba contra Estados Unidos. Protestaba contra el gobierno títere que Estados Unidos estaba sosteniendo en Vietnam del Sur: un régimen corrupto, represivo, dirigido por un líder católico que perseguía a la mayoría budista de su propio país.</w:t>
      </w:r>
    </w:p>
    <w:p>
      <w:pPr>
        <w:spacing w:after="160" w:before="0" w:line="336" w:lineRule="auto"/>
        <w:jc w:val="both"/>
      </w:pPr>
      <w:r>
        <w:rPr>
          <w:rFonts w:ascii="Liberation Serif" w:cs="Liberation Serif" w:eastAsia="Liberation Serif" w:hAnsi="Liberation Serif"/>
          <w:sz w:val="24"/>
          <w:szCs w:val="24"/>
        </w:rPr>
        <w:t xml:space="preserve">Esa imagen —brutal y devastadora— era apenas el comienzo de lo que sería la guerra más larga, más filmada y más cuestionada de la historia estadounidense. Un conflicto que dejó casi sesenta mil norteamericanos muertos, entre dos y tres millones de vietnamitas fallecidos, y una herida nacional que tardó décadas en comenzar a cicatrizar.</w:t>
      </w:r>
    </w:p>
    <w:p>
      <w:pPr>
        <w:spacing w:after="160" w:before="0" w:line="336" w:lineRule="auto"/>
        <w:jc w:val="both"/>
      </w:pPr>
      <w:r>
        <w:rPr>
          <w:rFonts w:ascii="Liberation Serif" w:cs="Liberation Serif" w:eastAsia="Liberation Serif" w:hAnsi="Liberation Serif"/>
          <w:sz w:val="24"/>
          <w:szCs w:val="24"/>
        </w:rPr>
        <w:t xml:space="preserve">Para entender cómo se llegó hasta ahí, hay que retroceder bastante más.</w:t>
      </w:r>
    </w:p>
    <w:p>
      <w:pPr>
        <w:pStyle w:val="Heading2"/>
        <w:spacing w:after="120" w:before="360"/>
      </w:pPr>
      <w:r>
        <w:rPr>
          <w:rFonts w:ascii="Liberation Serif" w:cs="Liberation Serif" w:eastAsia="Liberation Serif" w:hAnsi="Liberation Serif"/>
          <w:b/>
          <w:bCs/>
          <w:sz w:val="28"/>
          <w:szCs w:val="28"/>
        </w:rPr>
        <w:t xml:space="preserve">Raíces coloniales: Vietnam antes de Estados Unidos</w:t>
      </w:r>
    </w:p>
    <w:p>
      <w:pPr>
        <w:spacing w:after="160" w:before="0" w:line="336" w:lineRule="auto"/>
        <w:jc w:val="both"/>
      </w:pPr>
      <w:r>
        <w:rPr>
          <w:rFonts w:ascii="Liberation Serif" w:cs="Liberation Serif" w:eastAsia="Liberation Serif" w:hAnsi="Liberation Serif"/>
          <w:sz w:val="24"/>
          <w:szCs w:val="24"/>
        </w:rPr>
        <w:t xml:space="preserve">Vietnam fue colonia francesa desde mediados del siglo diecinueve. Los franceses la llamaban Indochina Francesa y la explotaron sistemáticamente durante décadas: plantaciones de caucho, explotación minera, monocultivo de arroz para exportación. La historia colonial de siempre.</w:t>
      </w:r>
    </w:p>
    <w:p>
      <w:pPr>
        <w:spacing w:after="160" w:before="0" w:line="336" w:lineRule="auto"/>
        <w:jc w:val="both"/>
      </w:pPr>
      <w:r>
        <w:rPr>
          <w:rFonts w:ascii="Liberation Serif" w:cs="Liberation Serif" w:eastAsia="Liberation Serif" w:hAnsi="Liberation Serif"/>
          <w:sz w:val="24"/>
          <w:szCs w:val="24"/>
        </w:rPr>
        <w:t xml:space="preserve">Durante la Segunda Guerra Mundial, cuando los japoneses invadieron el sudeste asiático, ocuparon Vietnam y desplazaron a la administración francesa. Fue en ese vacío de poder donde apareció la figura que cambiaría toda la historia del país: Ho Chi Minh.</w:t>
      </w:r>
    </w:p>
    <w:p>
      <w:pPr>
        <w:spacing w:after="160" w:before="0" w:line="336" w:lineRule="auto"/>
        <w:jc w:val="both"/>
      </w:pPr>
      <w:r>
        <w:rPr>
          <w:rFonts w:ascii="Liberation Serif" w:cs="Liberation Serif" w:eastAsia="Liberation Serif" w:hAnsi="Liberation Serif"/>
          <w:sz w:val="24"/>
          <w:szCs w:val="24"/>
        </w:rPr>
        <w:t xml:space="preserve">Ho Chi Minh no era su nombre real. Era uno de los tantos seudónimos que utilizó a lo largo de su vida. Nacido como Nguyen Sinh Cung en 1890, había trabajado en barcos, vivido en París y en Londres, y pasado tiempo en Moscú. Se convirtió al marxismo-leninismo convencido de que esa ideología ofrecía el camino más directo para liberar a los pueblos colonizados. En 1941, en plena ocupación japonesa, fundó el Viet Minh, un movimiento de resistencia que combatía tanto contra los japoneses como contra cualquier potencia extranjera que aspirara a dominar Vietnam.</w:t>
      </w:r>
    </w:p>
    <w:p>
      <w:pPr>
        <w:spacing w:after="160" w:before="0" w:line="336" w:lineRule="auto"/>
        <w:jc w:val="both"/>
      </w:pPr>
      <w:r>
        <w:rPr>
          <w:rFonts w:ascii="Liberation Serif" w:cs="Liberation Serif" w:eastAsia="Liberation Serif" w:hAnsi="Liberation Serif"/>
          <w:sz w:val="24"/>
          <w:szCs w:val="24"/>
        </w:rPr>
        <w:t xml:space="preserve">Cuando terminó la Segunda Guerra Mundial en 1945, Ho Chi Minh aprovechó el vacío de poder y declaró la independencia del país. Su discurso fue notable: citó directamente la Declaración de Independencia estadounidense, convencido de que Estados Unidos —que acababa de combatir el colonialismo japonés en Asia— apoyaría la autodeterminación vietnamita.</w:t>
      </w:r>
    </w:p>
    <w:p>
      <w:pPr>
        <w:spacing w:after="160" w:before="0" w:line="336" w:lineRule="auto"/>
        <w:jc w:val="both"/>
      </w:pPr>
      <w:r>
        <w:rPr>
          <w:rFonts w:ascii="Liberation Serif" w:cs="Liberation Serif" w:eastAsia="Liberation Serif" w:hAnsi="Liberation Serif"/>
          <w:sz w:val="24"/>
          <w:szCs w:val="24"/>
        </w:rPr>
        <w:t xml:space="preserve">Fue un error de cálculo grave. Los franceses querían recuperar su colonia, y Estados Unidos, en plena Guerra Fría, no tenía intención de apoyar a ningún líder comunista, sin importar cuánto citara a Thomas Jefferson.</w:t>
      </w:r>
    </w:p>
    <w:p>
      <w:pPr>
        <w:pStyle w:val="Heading2"/>
        <w:spacing w:after="120" w:before="360"/>
      </w:pPr>
      <w:r>
        <w:rPr>
          <w:rFonts w:ascii="Liberation Serif" w:cs="Liberation Serif" w:eastAsia="Liberation Serif" w:hAnsi="Liberation Serif"/>
          <w:b/>
          <w:bCs/>
          <w:sz w:val="28"/>
          <w:szCs w:val="28"/>
        </w:rPr>
        <w:t xml:space="preserve">La primera derrota: Francia y el precedente de Dien Bien Phu</w:t>
      </w:r>
    </w:p>
    <w:p>
      <w:pPr>
        <w:spacing w:after="160" w:before="0" w:line="336" w:lineRule="auto"/>
        <w:jc w:val="both"/>
      </w:pPr>
      <w:r>
        <w:rPr>
          <w:rFonts w:ascii="Liberation Serif" w:cs="Liberation Serif" w:eastAsia="Liberation Serif" w:hAnsi="Liberation Serif"/>
          <w:sz w:val="24"/>
          <w:szCs w:val="24"/>
        </w:rPr>
        <w:t xml:space="preserve">Así comenzó la Primera Guerra de Indochina, que se extendió entre 1946 y 1954. Los franceses intentaron recuperar el control por la fuerza, pero el Viet Minh les opuso una resistencia formidable. Combate de guerrillas, emboscadas constantes, conocimiento profundo del terreno. La potencia colonial europea nunca logró imponerse.</w:t>
      </w:r>
    </w:p>
    <w:p>
      <w:pPr>
        <w:spacing w:after="160" w:before="0" w:line="336" w:lineRule="auto"/>
        <w:jc w:val="both"/>
      </w:pPr>
      <w:r>
        <w:rPr>
          <w:rFonts w:ascii="Liberation Serif" w:cs="Liberation Serif" w:eastAsia="Liberation Serif" w:hAnsi="Liberation Serif"/>
          <w:sz w:val="24"/>
          <w:szCs w:val="24"/>
        </w:rPr>
        <w:t xml:space="preserve">La batalla definitiva fue Dien Bien Phu en 1954. El Viet Minh rodeó y destruyó completamente a las fuerzas francesas en una maniobra que fue, a la vez, una victoria militar y una humillación política sin precedentes. Francia no tuvo más opción que sentarse a negociar.</w:t>
      </w:r>
    </w:p>
    <w:p>
      <w:pPr>
        <w:spacing w:after="160" w:before="0" w:line="336" w:lineRule="auto"/>
        <w:jc w:val="both"/>
      </w:pPr>
      <w:r>
        <w:rPr>
          <w:rFonts w:ascii="Liberation Serif" w:cs="Liberation Serif" w:eastAsia="Liberation Serif" w:hAnsi="Liberation Serif"/>
          <w:sz w:val="24"/>
          <w:szCs w:val="24"/>
        </w:rPr>
        <w:t xml:space="preserve">En la Conferencia de Ginebra de 1954, las potencias acordaron dividir Vietnam temporalmente por el paralelo diecisiete: Vietnam del Norte bajo el gobierno comunista de Ho Chi Minh; Vietnam del Sur, con una administración no comunista. El plan contemplaba elecciones nacionales en 1956 para reunificar el país.</w:t>
      </w:r>
    </w:p>
    <w:p>
      <w:pPr>
        <w:spacing w:after="160" w:before="0" w:line="336" w:lineRule="auto"/>
        <w:jc w:val="both"/>
      </w:pPr>
      <w:r>
        <w:rPr>
          <w:rFonts w:ascii="Liberation Serif" w:cs="Liberation Serif" w:eastAsia="Liberation Serif" w:hAnsi="Liberation Serif"/>
          <w:sz w:val="24"/>
          <w:szCs w:val="24"/>
        </w:rPr>
        <w:t xml:space="preserve">Esas elecciones jamás se celebraron. La razón era sencilla: todos sabían que Ho Chi Minh ganaría con amplia ventaja. Era el héroe de la independencia, contaba con respaldo popular masivo. Estados Unidos no podía permitir una victoria comunista por vías democráticas. En lugar de elecciones, Washington apoyó a un gobierno en el sur liderado por Ngo Dinh Diem.</w:t>
      </w:r>
    </w:p>
    <w:p>
      <w:pPr>
        <w:spacing w:after="160" w:before="160" w:line="336" w:lineRule="auto"/>
        <w:ind w:left="720" w:right="720"/>
        <w:jc w:val="both"/>
      </w:pPr>
      <w:r>
        <w:rPr>
          <w:rFonts w:ascii="Liberation Serif" w:cs="Liberation Serif" w:eastAsia="Liberation Serif" w:hAnsi="Liberation Serif"/>
          <w:i/>
          <w:iCs/>
          <w:sz w:val="24"/>
          <w:szCs w:val="24"/>
        </w:rPr>
        <w:t xml:space="preserve">"Las elecciones de 1956 nunca se realizaron. Todos sabían que Ho Chi Minh las ganaría. En lugar de respetar el acuerdo, Estados Unidos eligió sostener a un dictador. Esa decisión tuvo consecuencias devastadoras."</w:t>
      </w:r>
    </w:p>
    <w:p>
      <w:pPr>
        <w:pStyle w:val="Heading2"/>
        <w:spacing w:after="120" w:before="360"/>
      </w:pPr>
      <w:r>
        <w:rPr>
          <w:rFonts w:ascii="Liberation Serif" w:cs="Liberation Serif" w:eastAsia="Liberation Serif" w:hAnsi="Liberation Serif"/>
          <w:b/>
          <w:bCs/>
          <w:sz w:val="28"/>
          <w:szCs w:val="28"/>
        </w:rPr>
        <w:t xml:space="preserve">El gobierno de Diem: corrupción, represión y el nacimiento del Viet Cong</w:t>
      </w:r>
    </w:p>
    <w:p>
      <w:pPr>
        <w:spacing w:after="160" w:before="0" w:line="336" w:lineRule="auto"/>
        <w:jc w:val="both"/>
      </w:pPr>
      <w:r>
        <w:rPr>
          <w:rFonts w:ascii="Liberation Serif" w:cs="Liberation Serif" w:eastAsia="Liberation Serif" w:hAnsi="Liberation Serif"/>
          <w:sz w:val="24"/>
          <w:szCs w:val="24"/>
        </w:rPr>
        <w:t xml:space="preserve">Diem era católico en un país mayoritariamente budista, autoritario, y profundamente impopular. Su gobierno fue un desastre desde el principio: perseguía abiertamente a la comunidad budista, suprimía toda oposición, y distribuía el poder entre miembros de su familia.</w:t>
      </w:r>
    </w:p>
    <w:p>
      <w:pPr>
        <w:spacing w:after="160" w:before="0" w:line="336" w:lineRule="auto"/>
        <w:jc w:val="both"/>
      </w:pPr>
      <w:r>
        <w:rPr>
          <w:rFonts w:ascii="Liberation Serif" w:cs="Liberation Serif" w:eastAsia="Liberation Serif" w:hAnsi="Liberation Serif"/>
          <w:sz w:val="24"/>
          <w:szCs w:val="24"/>
        </w:rPr>
        <w:t xml:space="preserve">Su hermano controlaba la policía secreta. Su cuñada, Madame Nhu, era una figura de fanatismo religioso que prohibió el divorcio, la prostitución y hasta el baile. La prensa internacional comenzó a llamarla "la Dragona." El régimen era tan impopular que no tardó en nacer una nueva insurgencia en el sur: el Viet Cong, guerrilleros comunistas que combatían por la unificación del país bajo Ho Chi Minh.</w:t>
      </w:r>
    </w:p>
    <w:p>
      <w:pPr>
        <w:spacing w:after="160" w:before="0" w:line="336" w:lineRule="auto"/>
        <w:jc w:val="both"/>
      </w:pPr>
      <w:r>
        <w:rPr>
          <w:rFonts w:ascii="Liberation Serif" w:cs="Liberation Serif" w:eastAsia="Liberation Serif" w:hAnsi="Liberation Serif"/>
          <w:sz w:val="24"/>
          <w:szCs w:val="24"/>
        </w:rPr>
        <w:t xml:space="preserve">Estados Unidos comenzó a enviar asesores militares a Vietnam del Sur a fines de la década de 1950. Al principio eran apenas unos centenares, con la misión de entrenar al ejército survietnamita para que pudiera defenderse por sus propios medios. El problema fundamental era que ese ejército carecía de motivación real: combatía para defender un gobierno que nadie respetaba, mientras que el Viet Cong peleaba por lo que consideraba una causa justa: la reunificación nacional y la expulsión del invasor extranjero.</w:t>
      </w:r>
    </w:p>
    <w:p>
      <w:pPr>
        <w:spacing w:after="160" w:before="0" w:line="336" w:lineRule="auto"/>
        <w:jc w:val="both"/>
      </w:pPr>
      <w:r>
        <w:rPr>
          <w:rFonts w:ascii="Liberation Serif" w:cs="Liberation Serif" w:eastAsia="Liberation Serif" w:hAnsi="Liberation Serif"/>
          <w:sz w:val="24"/>
          <w:szCs w:val="24"/>
        </w:rPr>
        <w:t xml:space="preserve">La balanza estaba completamente desequilibrada, y los asesores estadounidenses lo sabían.</w:t>
      </w:r>
    </w:p>
    <w:p>
      <w:pPr>
        <w:spacing w:after="160" w:before="0" w:line="336" w:lineRule="auto"/>
        <w:jc w:val="both"/>
      </w:pPr>
      <w:r>
        <w:rPr>
          <w:rFonts w:ascii="Liberation Serif" w:cs="Liberation Serif" w:eastAsia="Liberation Serif" w:hAnsi="Liberation Serif"/>
          <w:sz w:val="24"/>
          <w:szCs w:val="24"/>
        </w:rPr>
        <w:t xml:space="preserve">En junio de 1963, cuando Diem intensificó la represión contra los budistas, la inmolación de Thích Quảng Đức conmocionó al mundo entero. Washington llegó a la conclusión de que Diem era políticamente insostenible. La CIA dio luz verde a un golpe de Estado, y en noviembre de 1963, militares survietnamitas derrocaron y asesinaron al presidente. Tres semanas después, John F. Kennedy era asesinado en Dallas. Lyndon Johnson asumía la presidencia con un conflicto en desarrollo que estaba a punto de convertirse en catástrofe.</w:t>
      </w:r>
    </w:p>
    <w:p>
      <w:pPr>
        <w:pStyle w:val="Heading2"/>
        <w:spacing w:after="120" w:before="360"/>
      </w:pPr>
      <w:r>
        <w:rPr>
          <w:rFonts w:ascii="Liberation Serif" w:cs="Liberation Serif" w:eastAsia="Liberation Serif" w:hAnsi="Liberation Serif"/>
          <w:b/>
          <w:bCs/>
          <w:sz w:val="28"/>
          <w:szCs w:val="28"/>
        </w:rPr>
        <w:t xml:space="preserve">El Golfo de Tonkin: la excusa perfecta</w:t>
      </w:r>
    </w:p>
    <w:p>
      <w:pPr>
        <w:spacing w:after="160" w:before="0" w:line="336" w:lineRule="auto"/>
        <w:jc w:val="both"/>
      </w:pPr>
      <w:r>
        <w:rPr>
          <w:rFonts w:ascii="Liberation Serif" w:cs="Liberation Serif" w:eastAsia="Liberation Serif" w:hAnsi="Liberation Serif"/>
          <w:sz w:val="24"/>
          <w:szCs w:val="24"/>
        </w:rPr>
        <w:t xml:space="preserve">Johnson no quería una guerra en Vietnam. Tenía planes ambiciosos de reforma social en Estados Unidos —el programa de la Gran Sociedad— y aspiraba a pasar a la historia como el presidente que combatió la pobreza y la segregación racial. Pero también le aterraba la posibilidad de convertirse en el mandatario que "perdió" Vietnam frente al comunismo.</w:t>
      </w:r>
    </w:p>
    <w:p>
      <w:pPr>
        <w:spacing w:after="160" w:before="0" w:line="336" w:lineRule="auto"/>
        <w:jc w:val="both"/>
      </w:pPr>
      <w:r>
        <w:rPr>
          <w:rFonts w:ascii="Liberation Serif" w:cs="Liberation Serif" w:eastAsia="Liberation Serif" w:hAnsi="Liberation Serif"/>
          <w:sz w:val="24"/>
          <w:szCs w:val="24"/>
        </w:rPr>
        <w:t xml:space="preserve">En plena Guerra Fría, con la teoría del dominó circulando en todos los debates estratégicos, perder Vietnam significaba —según esa lógica— que todo el sudeste asiático caería en cadena. Así que Johnson tomó la decisión que lo definiría históricamente.</w:t>
      </w:r>
    </w:p>
    <w:p>
      <w:pPr>
        <w:spacing w:after="160" w:before="0" w:line="336" w:lineRule="auto"/>
        <w:jc w:val="both"/>
      </w:pPr>
      <w:r>
        <w:rPr>
          <w:rFonts w:ascii="Liberation Serif" w:cs="Liberation Serif" w:eastAsia="Liberation Serif" w:hAnsi="Liberation Serif"/>
          <w:sz w:val="24"/>
          <w:szCs w:val="24"/>
        </w:rPr>
        <w:t xml:space="preserve">En agosto de 1964, dos destructores estadounidenses supuestamente fueron atacados por lanchas torpederas norvietnamitas en el Golfo de Tonkin. La palabra "supuestamente" es relevante: el segundo ataque —el que detonó la escalada— probablemente nunca ocurrió. Fue producto de la confusión, la tensión y un radar que interpretó incorrectamente el movimiento de las olas. Los documentos desclasificados décadas después confirmaron estas sospechas.</w:t>
      </w:r>
    </w:p>
    <w:p>
      <w:pPr>
        <w:spacing w:after="160" w:before="0" w:line="336" w:lineRule="auto"/>
        <w:jc w:val="both"/>
      </w:pPr>
      <w:r>
        <w:rPr>
          <w:rFonts w:ascii="Liberation Serif" w:cs="Liberation Serif" w:eastAsia="Liberation Serif" w:hAnsi="Liberation Serif"/>
          <w:sz w:val="24"/>
          <w:szCs w:val="24"/>
        </w:rPr>
        <w:t xml:space="preserve">Pero Johnson utilizó ese incidente para solicitar al Congreso autorización abierta para usar la fuerza militar en Vietnam. El Congreso aprobó la Resolución del Golfo de Tonkin casi por unanimidad. Con ella, Johnson tenía carta blanca para hacer lo que juzgara necesario.</w:t>
      </w:r>
    </w:p>
    <w:p>
      <w:pPr>
        <w:pStyle w:val="Heading2"/>
        <w:spacing w:after="120" w:before="360"/>
      </w:pPr>
      <w:r>
        <w:rPr>
          <w:rFonts w:ascii="Liberation Serif" w:cs="Liberation Serif" w:eastAsia="Liberation Serif" w:hAnsi="Liberation Serif"/>
          <w:b/>
          <w:bCs/>
          <w:sz w:val="28"/>
          <w:szCs w:val="28"/>
        </w:rPr>
        <w:t xml:space="preserve">La escalada imparable: de asesores a medio millón de soldados</w:t>
      </w:r>
    </w:p>
    <w:p>
      <w:pPr>
        <w:spacing w:after="160" w:before="0" w:line="336" w:lineRule="auto"/>
        <w:jc w:val="both"/>
      </w:pPr>
      <w:r>
        <w:rPr>
          <w:rFonts w:ascii="Liberation Serif" w:cs="Liberation Serif" w:eastAsia="Liberation Serif" w:hAnsi="Liberation Serif"/>
          <w:sz w:val="24"/>
          <w:szCs w:val="24"/>
        </w:rPr>
        <w:t xml:space="preserve">En marzo de 1965 desembarcaron los primeros marines estadounidenses en Da Nang: tres mil quinientos soldados que, oficialmente, solo iban a proteger la base aérea. A partir de ese momento, la escalada fue constante e irreversible.</w:t>
      </w:r>
    </w:p>
    <w:p>
      <w:pPr>
        <w:spacing w:after="160" w:before="0" w:line="336" w:lineRule="auto"/>
        <w:jc w:val="both"/>
      </w:pPr>
      <w:r>
        <w:rPr>
          <w:rFonts w:ascii="Liberation Serif" w:cs="Liberation Serif" w:eastAsia="Liberation Serif" w:hAnsi="Liberation Serif"/>
          <w:sz w:val="24"/>
          <w:szCs w:val="24"/>
        </w:rPr>
        <w:t xml:space="preserve">A fines de 1965 había doscientos mil soldados estadounidenses en Vietnam. En 1968 eran más de quinientos mil. La guerra que nadie quería admitir que era una guerra se había convertido en el conflicto armado más extenso desde Corea.</w:t>
      </w:r>
    </w:p>
    <w:p>
      <w:pPr>
        <w:spacing w:after="160" w:before="0" w:line="336" w:lineRule="auto"/>
        <w:jc w:val="both"/>
      </w:pPr>
      <w:r>
        <w:rPr>
          <w:rFonts w:ascii="Liberation Serif" w:cs="Liberation Serif" w:eastAsia="Liberation Serif" w:hAnsi="Liberation Serif"/>
          <w:sz w:val="24"/>
          <w:szCs w:val="24"/>
        </w:rPr>
        <w:t xml:space="preserve">La estrategia adoptada por el alto mando estadounidense se denominaba "guerra de desgaste." La lógica era simple en teoría: matar suficientes combatientes enemigos hasta que Vietnam del Norte quedara sin hombres para continuar la lucha. El indicador de éxito era el conteo de bajas enemigas —el famoso </w:t>
      </w:r>
      <w:r>
        <w:rPr>
          <w:rFonts w:ascii="Liberation Serif" w:cs="Liberation Serif" w:eastAsia="Liberation Serif" w:hAnsi="Liberation Serif"/>
          <w:i/>
          <w:iCs/>
          <w:sz w:val="24"/>
          <w:szCs w:val="24"/>
        </w:rPr>
        <w:t xml:space="preserve">body count</w:t>
      </w:r>
      <w:r>
        <w:rPr>
          <w:rFonts w:ascii="Liberation Serif" w:cs="Liberation Serif" w:eastAsia="Liberation Serif" w:hAnsi="Liberation Serif"/>
          <w:sz w:val="24"/>
          <w:szCs w:val="24"/>
        </w:rPr>
        <w:t xml:space="preserve">— que los militares reportaban puntualmente. El problema era que Vietnam del Norte contaba con millones de personas dispuestas a combatir, y cada vez que las fuerzas estadounidenses causaban bajas civiles en bombardeos o en operaciones terrestres, generaban nuevos reclutas para el Viet Cong.</w:t>
      </w:r>
    </w:p>
    <w:p>
      <w:pPr>
        <w:spacing w:after="160" w:before="160" w:line="336" w:lineRule="auto"/>
        <w:ind w:left="720" w:right="720"/>
        <w:jc w:val="both"/>
      </w:pPr>
      <w:r>
        <w:rPr>
          <w:rFonts w:ascii="Liberation Serif" w:cs="Liberation Serif" w:eastAsia="Liberation Serif" w:hAnsi="Liberation Serif"/>
          <w:i/>
          <w:iCs/>
          <w:sz w:val="24"/>
          <w:szCs w:val="24"/>
        </w:rPr>
        <w:t xml:space="preserve">"El conteo de bajas enemigas se convirtió en la métrica del éxito. Pero cada civil muerto generaba un nuevo combatiente. La estrategia era, en esencia, contraproducente."</w:t>
      </w:r>
    </w:p>
    <w:p>
      <w:pPr>
        <w:pStyle w:val="Heading2"/>
        <w:spacing w:after="120" w:before="360"/>
      </w:pPr>
      <w:r>
        <w:rPr>
          <w:rFonts w:ascii="Liberation Serif" w:cs="Liberation Serif" w:eastAsia="Liberation Serif" w:hAnsi="Liberation Serif"/>
          <w:b/>
          <w:bCs/>
          <w:sz w:val="28"/>
          <w:szCs w:val="28"/>
        </w:rPr>
        <w:t xml:space="preserve">La guerra en la jungla: un infierno sin líneas de frente</w:t>
      </w:r>
    </w:p>
    <w:p>
      <w:pPr>
        <w:spacing w:after="160" w:before="0" w:line="336" w:lineRule="auto"/>
        <w:jc w:val="both"/>
      </w:pPr>
      <w:r>
        <w:rPr>
          <w:rFonts w:ascii="Liberation Serif" w:cs="Liberation Serif" w:eastAsia="Liberation Serif" w:hAnsi="Liberation Serif"/>
          <w:sz w:val="24"/>
          <w:szCs w:val="24"/>
        </w:rPr>
        <w:t xml:space="preserve">Los soldados estadounidenses se enfrentaban a un adversario que no combatía según ningún manual convencional. No existían líneas de frente reconocibles ni grandes batallas campales. El Viet Cong empleaba tácticas de guerrilla: una red extensa de túneles subterráneos, trampas de diverso tipo, emboscadas en lugares inesperados, mezclados permanentemente con la población civil.</w:t>
      </w:r>
    </w:p>
    <w:p>
      <w:pPr>
        <w:spacing w:after="160" w:before="0" w:line="336" w:lineRule="auto"/>
        <w:jc w:val="both"/>
      </w:pPr>
      <w:r>
        <w:rPr>
          <w:rFonts w:ascii="Liberation Serif" w:cs="Liberation Serif" w:eastAsia="Liberation Serif" w:hAnsi="Liberation Serif"/>
          <w:sz w:val="24"/>
          <w:szCs w:val="24"/>
        </w:rPr>
        <w:t xml:space="preserve">Un agricultor podía ser guerrillero de noche. Un camino transitado podía tener minas enterradas. Los soldados estadounidenses vivían en estado de alerta permanente, sin poder distinguir quién era civil y quién era combatiente. La paranoia se instalaba inevitablemente.</w:t>
      </w:r>
    </w:p>
    <w:p>
      <w:pPr>
        <w:spacing w:after="160" w:before="0" w:line="336" w:lineRule="auto"/>
        <w:jc w:val="both"/>
      </w:pPr>
      <w:r>
        <w:rPr>
          <w:rFonts w:ascii="Liberation Serif" w:cs="Liberation Serif" w:eastAsia="Liberation Serif" w:hAnsi="Liberation Serif"/>
          <w:sz w:val="24"/>
          <w:szCs w:val="24"/>
        </w:rPr>
        <w:t xml:space="preserve">A esto se sumaban las condiciones físicas del terreno: calor agobiante, lluvias tropicales torrenciales, vegetación densa, insectos, serpientes, enfermedades como la malaria y la disentería.</w:t>
      </w:r>
    </w:p>
    <w:p>
      <w:pPr>
        <w:spacing w:after="160" w:before="0" w:line="336" w:lineRule="auto"/>
        <w:jc w:val="both"/>
      </w:pPr>
      <w:r>
        <w:rPr>
          <w:rFonts w:ascii="Liberation Serif" w:cs="Liberation Serif" w:eastAsia="Liberation Serif" w:hAnsi="Liberation Serif"/>
          <w:sz w:val="24"/>
          <w:szCs w:val="24"/>
        </w:rPr>
        <w:t xml:space="preserve">La edad promedio del soldado estadounidense en Vietnam era de diecinueve años. La mayoría provenía de familias de escasos recursos; muchos se alistaban porque no tenían alternativas económicas. Llegaban al país sin comprender verdaderamente por qué estaban ahí. Les habían hablado del peligro comunista, de la teoría del dominó, pero en medio de la jungla, sudando y con miedo, toda esa retórica sonaba abstracta y distante. Lo único concreto era sobrevivir el día.</w:t>
      </w:r>
    </w:p>
    <w:p>
      <w:pPr>
        <w:spacing w:after="160" w:before="0" w:line="336" w:lineRule="auto"/>
        <w:jc w:val="both"/>
      </w:pPr>
      <w:r>
        <w:rPr>
          <w:rFonts w:ascii="Liberation Serif" w:cs="Liberation Serif" w:eastAsia="Liberation Serif" w:hAnsi="Liberation Serif"/>
          <w:sz w:val="24"/>
          <w:szCs w:val="24"/>
        </w:rPr>
        <w:t xml:space="preserve">Había además una injusticia estructural en la composición de las fuerzas: los estudiantes universitarios de clase media podían obtener prórrogas del servicio militar. Quienes combatían eran, en su gran mayoría, jóvenes de clase trabajadora, con una proporción desproporcionada de afroamericanos y latinos. Muhammad Ali, entonces campeón mundial de boxeo, se negó a incorporarse al ejército argumentando que ningún vietnamita lo había discriminado. Le retiraron el título y fue condenado penalmente. Se convirtió en un símbolo del movimiento antiguerrero.</w:t>
      </w:r>
    </w:p>
    <w:p>
      <w:pPr>
        <w:pStyle w:val="Heading2"/>
        <w:spacing w:after="120" w:before="360"/>
      </w:pPr>
      <w:r>
        <w:rPr>
          <w:rFonts w:ascii="Liberation Serif" w:cs="Liberation Serif" w:eastAsia="Liberation Serif" w:hAnsi="Liberation Serif"/>
          <w:b/>
          <w:bCs/>
          <w:sz w:val="28"/>
          <w:szCs w:val="28"/>
        </w:rPr>
        <w:t xml:space="preserve">Napalm, Agente Naranja y las consecuencias que perduran</w:t>
      </w:r>
    </w:p>
    <w:p>
      <w:pPr>
        <w:spacing w:after="160" w:before="0" w:line="336" w:lineRule="auto"/>
        <w:jc w:val="both"/>
      </w:pPr>
      <w:r>
        <w:rPr>
          <w:rFonts w:ascii="Liberation Serif" w:cs="Liberation Serif" w:eastAsia="Liberation Serif" w:hAnsi="Liberation Serif"/>
          <w:sz w:val="24"/>
          <w:szCs w:val="24"/>
        </w:rPr>
        <w:t xml:space="preserve">Estados Unidos lanzó una campaña de bombardeo masivo sobre Vietnam del Norte denominada Operación Rolling Thunder. Entre 1965 y 1968 se arrojaron sobre Vietnam más bombas que las lanzadas en toda la Segunda Guerra Mundial. Fábricas, puentes, carreteras, infraestructura de todo tipo. El objetivo era destruir la capacidad logística del norte para abastecer al Viet Cong en el sur.</w:t>
      </w:r>
    </w:p>
    <w:p>
      <w:pPr>
        <w:spacing w:after="160" w:before="0" w:line="336" w:lineRule="auto"/>
        <w:jc w:val="both"/>
      </w:pPr>
      <w:r>
        <w:rPr>
          <w:rFonts w:ascii="Liberation Serif" w:cs="Liberation Serif" w:eastAsia="Liberation Serif" w:hAnsi="Liberation Serif"/>
          <w:sz w:val="24"/>
          <w:szCs w:val="24"/>
        </w:rPr>
        <w:t xml:space="preserve">No funcionó. Los norvietnamitas reconstruían la infraestructura dañada durante las noches, recibían asistencia continua de la Unión Soviética y China, y sostenían el flujo de tropas y suministros hacia el sur a través de la llamada Ruta Ho Chi Minh, una extensa red de caminos y senderos que atravesaba Laos y Camboya.</w:t>
      </w:r>
    </w:p>
    <w:p>
      <w:pPr>
        <w:spacing w:after="160" w:before="0" w:line="336" w:lineRule="auto"/>
        <w:jc w:val="both"/>
      </w:pPr>
      <w:r>
        <w:rPr>
          <w:rFonts w:ascii="Liberation Serif" w:cs="Liberation Serif" w:eastAsia="Liberation Serif" w:hAnsi="Liberation Serif"/>
          <w:sz w:val="24"/>
          <w:szCs w:val="24"/>
        </w:rPr>
        <w:t xml:space="preserve">El conflicto se volvió progresivamente más brutal. El ejército estadounidense empleó napalm —una mezcla incendiaria que se adhería a la piel y quemaba hasta los huesos— y el Agente Naranja, un herbicida destinado a deforestar la jungla para privar al Viet Cong de cobertura vegetal. Décadas después, se comprobó que el Agente Naranja —contaminado con dioxinas— causó cáncer y malformaciones congénitas que siguen afectando a poblaciones vietnamitas hasta el presente.</w:t>
      </w:r>
    </w:p>
    <w:p>
      <w:pPr>
        <w:spacing w:after="160" w:before="0" w:line="336" w:lineRule="auto"/>
        <w:jc w:val="both"/>
      </w:pPr>
      <w:r>
        <w:rPr>
          <w:rFonts w:ascii="Liberation Serif" w:cs="Liberation Serif" w:eastAsia="Liberation Serif" w:hAnsi="Liberation Serif"/>
          <w:sz w:val="24"/>
          <w:szCs w:val="24"/>
        </w:rPr>
        <w:t xml:space="preserve">Las atrocidades no eran exclusivamente de un bando. El Viet Cong ejecutaba a funcionarios del gobierno survietnamita, colocaba minas que mataban civiles indiscriminadamente, y utilizaba aldeas enteras como escudos humanos. Era, en todos los sentidos, una guerra sucia.</w:t>
      </w:r>
    </w:p>
    <w:p>
      <w:pPr>
        <w:pStyle w:val="Heading2"/>
        <w:spacing w:after="120" w:before="360"/>
      </w:pPr>
      <w:r>
        <w:rPr>
          <w:rFonts w:ascii="Liberation Serif" w:cs="Liberation Serif" w:eastAsia="Liberation Serif" w:hAnsi="Liberation Serif"/>
          <w:b/>
          <w:bCs/>
          <w:sz w:val="28"/>
          <w:szCs w:val="28"/>
        </w:rPr>
        <w:t xml:space="preserve">My Lai: el crimen que no podía ocultarse</w:t>
      </w:r>
    </w:p>
    <w:p>
      <w:pPr>
        <w:spacing w:after="160" w:before="0" w:line="336" w:lineRule="auto"/>
        <w:jc w:val="both"/>
      </w:pPr>
      <w:r>
        <w:rPr>
          <w:rFonts w:ascii="Liberation Serif" w:cs="Liberation Serif" w:eastAsia="Liberation Serif" w:hAnsi="Liberation Serif"/>
          <w:sz w:val="24"/>
          <w:szCs w:val="24"/>
        </w:rPr>
        <w:t xml:space="preserve">El momento más oscuro del involucramiento estadounidense en Vietnam llegó en marzo de 1968, en una aldea llamada My Lai. Una compañía de soldados entró al poblado en busca de guerrilleros del Viet Cong. Lo que siguió fue una masacre: más de quinientos civiles desarmados —ancianos, mujeres, niños— fueron ejecutados. Hubo violaciones. Las casas fueron quemadas. El ganado fue eliminado.</w:t>
      </w:r>
    </w:p>
    <w:p>
      <w:pPr>
        <w:spacing w:after="160" w:before="0" w:line="336" w:lineRule="auto"/>
        <w:jc w:val="both"/>
      </w:pPr>
      <w:r>
        <w:rPr>
          <w:rFonts w:ascii="Liberation Serif" w:cs="Liberation Serif" w:eastAsia="Liberation Serif" w:hAnsi="Liberation Serif"/>
          <w:sz w:val="24"/>
          <w:szCs w:val="24"/>
        </w:rPr>
        <w:t xml:space="preserve">El encubrimiento fue casi exitoso. Sin embargo, el piloto de helicóptero Hugh Thompson, que observó la masacre desde el aire, tomó una decisión extraordinaria: aterrizó, se interpuso entre los civiles supervivientes y sus propios compañeros de armas, y amenazó con disparar si continuaba la matanza. Al regresar a la base, presentó un informe denunciando lo ocurrido.</w:t>
      </w:r>
    </w:p>
    <w:p>
      <w:pPr>
        <w:spacing w:after="160" w:before="0" w:line="336" w:lineRule="auto"/>
        <w:jc w:val="both"/>
      </w:pPr>
      <w:r>
        <w:rPr>
          <w:rFonts w:ascii="Liberation Serif" w:cs="Liberation Serif" w:eastAsia="Liberation Serif" w:hAnsi="Liberation Serif"/>
          <w:sz w:val="24"/>
          <w:szCs w:val="24"/>
        </w:rPr>
        <w:t xml:space="preserve">La historia tardó más de un año en llegar a la prensa. Cuando lo hizo, el escándalo fue mayúsculo. My Lai demostró lo que la retórica oficial se esforzaba por ocultar: la guerra estaba corrompiendo profundamente a las propias fuerzas que supuestamente combatían en nombre de valores democráticos.</w:t>
      </w:r>
    </w:p>
    <w:p>
      <w:pPr>
        <w:pStyle w:val="Heading2"/>
        <w:spacing w:after="120" w:before="360"/>
      </w:pPr>
      <w:r>
        <w:rPr>
          <w:rFonts w:ascii="Liberation Serif" w:cs="Liberation Serif" w:eastAsia="Liberation Serif" w:hAnsi="Liberation Serif"/>
          <w:b/>
          <w:bCs/>
          <w:sz w:val="28"/>
          <w:szCs w:val="28"/>
        </w:rPr>
        <w:t xml:space="preserve">La Ofensiva del Tet: derrota táctica, victoria política</w:t>
      </w:r>
    </w:p>
    <w:p>
      <w:pPr>
        <w:spacing w:after="160" w:before="0" w:line="336" w:lineRule="auto"/>
        <w:jc w:val="both"/>
      </w:pPr>
      <w:r>
        <w:rPr>
          <w:rFonts w:ascii="Liberation Serif" w:cs="Liberation Serif" w:eastAsia="Liberation Serif" w:hAnsi="Liberation Serif"/>
          <w:sz w:val="24"/>
          <w:szCs w:val="24"/>
        </w:rPr>
        <w:t xml:space="preserve">El verdadero punto de inflexión de toda la guerra llegó en enero de 1968, durante las celebraciones del Tet, el año nuevo lunar vietnamita —la festividad más importante del calendario cultural del país. Existía un alto el fuego acordado para la ocasión.</w:t>
      </w:r>
    </w:p>
    <w:p>
      <w:pPr>
        <w:spacing w:after="160" w:before="0" w:line="336" w:lineRule="auto"/>
        <w:jc w:val="both"/>
      </w:pPr>
      <w:r>
        <w:rPr>
          <w:rFonts w:ascii="Liberation Serif" w:cs="Liberation Serif" w:eastAsia="Liberation Serif" w:hAnsi="Liberation Serif"/>
          <w:sz w:val="24"/>
          <w:szCs w:val="24"/>
        </w:rPr>
        <w:t xml:space="preserve">El Viet Cong y el ejército norvietnamita lo violaron con una ofensiva sorpresa de alcance sin precedentes: ataques coordinados simultáneos sobre más de cien ciudades y bases militares en todo Vietnam del Sur. Las fuerzas norvietnamitas llegaron a penetrar el perímetro de la embajada estadounidense en Saigón.</w:t>
      </w:r>
    </w:p>
    <w:p>
      <w:pPr>
        <w:spacing w:after="160" w:before="0" w:line="336" w:lineRule="auto"/>
        <w:jc w:val="both"/>
      </w:pPr>
      <w:r>
        <w:rPr>
          <w:rFonts w:ascii="Liberation Serif" w:cs="Liberation Serif" w:eastAsia="Liberation Serif" w:hAnsi="Liberation Serif"/>
          <w:sz w:val="24"/>
          <w:szCs w:val="24"/>
        </w:rPr>
        <w:t xml:space="preserve">El impacto en la opinión pública estadounidense fue inmediato y devastador. Durante meses, la administración Johnson había asegurado que la guerra se estaba ganando, que el adversario estaba debilitado, que había "luz al final del túnel." De repente, ese mismo adversario lanzaba el ataque más vasto de todo el conflicto.</w:t>
      </w:r>
    </w:p>
    <w:p>
      <w:pPr>
        <w:spacing w:after="160" w:before="0" w:line="336" w:lineRule="auto"/>
        <w:jc w:val="both"/>
      </w:pPr>
      <w:r>
        <w:rPr>
          <w:rFonts w:ascii="Liberation Serif" w:cs="Liberation Serif" w:eastAsia="Liberation Serif" w:hAnsi="Liberation Serif"/>
          <w:sz w:val="24"/>
          <w:szCs w:val="24"/>
        </w:rPr>
        <w:t xml:space="preserve">Militarmente, la Ofensiva del Tet fue un fracaso para Hanói: las fuerzas estadounidenses y survietnamitas rechazaron los ataques con grandes pérdidas para el Viet Cong. Pero en términos de comunicación política, fue una victoria total para Vietnam del Norte.</w:t>
      </w:r>
    </w:p>
    <w:p>
      <w:pPr>
        <w:spacing w:after="160" w:before="0" w:line="336" w:lineRule="auto"/>
        <w:jc w:val="both"/>
      </w:pPr>
      <w:r>
        <w:rPr>
          <w:rFonts w:ascii="Liberation Serif" w:cs="Liberation Serif" w:eastAsia="Liberation Serif" w:hAnsi="Liberation Serif"/>
          <w:sz w:val="24"/>
          <w:szCs w:val="24"/>
        </w:rPr>
        <w:t xml:space="preserve">El periodista Walter Cronkite, la figura de mayor credibilidad informativa en Estados Unidos en ese momento, viajó a Vietnam tras la ofensiva y regresó para declarar ante las cámaras que la guerra era, en su opinión, un punto muerto del que no se podía salir victorioso. Cuando Johnson vio esa transmisión, según relatos de personas presentes, comentó: "Si perdí a Cronkite, perdí al país."</w:t>
      </w:r>
    </w:p>
    <w:p>
      <w:pPr>
        <w:spacing w:after="160" w:before="160" w:line="336" w:lineRule="auto"/>
        <w:ind w:left="720" w:right="720"/>
        <w:jc w:val="both"/>
      </w:pPr>
      <w:r>
        <w:rPr>
          <w:rFonts w:ascii="Liberation Serif" w:cs="Liberation Serif" w:eastAsia="Liberation Serif" w:hAnsi="Liberation Serif"/>
          <w:i/>
          <w:iCs/>
          <w:sz w:val="24"/>
          <w:szCs w:val="24"/>
        </w:rPr>
        <w:t xml:space="preserve">"La Ofensiva del Tet fue un fracaso militar para Vietnam del Norte. Pero demostró ante millones de televidentes estadounidenses que su gobierno les había estado mintiendo. Eso cambió todo."</w:t>
      </w:r>
    </w:p>
    <w:p>
      <w:pPr>
        <w:pStyle w:val="Heading2"/>
        <w:spacing w:after="120" w:before="360"/>
      </w:pPr>
      <w:r>
        <w:rPr>
          <w:rFonts w:ascii="Liberation Serif" w:cs="Liberation Serif" w:eastAsia="Liberation Serif" w:hAnsi="Liberation Serif"/>
          <w:b/>
          <w:bCs/>
          <w:sz w:val="28"/>
          <w:szCs w:val="28"/>
        </w:rPr>
        <w:t xml:space="preserve">El frente interno: la guerra en las calles de Estados Unidos</w:t>
      </w:r>
    </w:p>
    <w:p>
      <w:pPr>
        <w:spacing w:after="160" w:before="0" w:line="336" w:lineRule="auto"/>
        <w:jc w:val="both"/>
      </w:pPr>
      <w:r>
        <w:rPr>
          <w:rFonts w:ascii="Liberation Serif" w:cs="Liberation Serif" w:eastAsia="Liberation Serif" w:hAnsi="Liberation Serif"/>
          <w:sz w:val="24"/>
          <w:szCs w:val="24"/>
        </w:rPr>
        <w:t xml:space="preserve">El movimiento antiguerrero venía gestándose desde mediados de la década de 1960, inicialmente entre estudiantes universitarios y activistas pacifistas. Después del Tet, se transformó en un fenómeno de masas.</w:t>
      </w:r>
    </w:p>
    <w:p>
      <w:pPr>
        <w:spacing w:after="160" w:before="0" w:line="336" w:lineRule="auto"/>
        <w:jc w:val="both"/>
      </w:pPr>
      <w:r>
        <w:rPr>
          <w:rFonts w:ascii="Liberation Serif" w:cs="Liberation Serif" w:eastAsia="Liberation Serif" w:hAnsi="Liberation Serif"/>
          <w:sz w:val="24"/>
          <w:szCs w:val="24"/>
        </w:rPr>
        <w:t xml:space="preserve">Jóvenes quemaban públicamente sus tarjetas de reclutamiento. Las protestas se multiplicaban en universidades y ciudades. Las familias se fracturaban: veteranos de la Segunda Guerra Mundial que habían combatido con orgullo no comprendían la resistencia de sus hijos a servir en Vietnam. Los soldados que regresaban del frente no eran recibidos como héroes —como habían sido recibidos sus padres en 1945— sino que en muchos casos eran objeto de rechazo y hostilidad. La sociedad estadounidense estaba profundamente dividida.</w:t>
      </w:r>
    </w:p>
    <w:p>
      <w:pPr>
        <w:spacing w:after="160" w:before="0" w:line="336" w:lineRule="auto"/>
        <w:jc w:val="both"/>
      </w:pPr>
      <w:r>
        <w:rPr>
          <w:rFonts w:ascii="Liberation Serif" w:cs="Liberation Serif" w:eastAsia="Liberation Serif" w:hAnsi="Liberation Serif"/>
          <w:sz w:val="24"/>
          <w:szCs w:val="24"/>
        </w:rPr>
        <w:t xml:space="preserve">Johnson anunció en marzo de 1968 que no se presentaría a la reelección. La guerra lo había agotado políticamente. Richard Nixon ganó las elecciones prometiendo un "plan secreto" para poner fin al conflicto.</w:t>
      </w:r>
    </w:p>
    <w:p>
      <w:pPr>
        <w:spacing w:after="160" w:before="0" w:line="336" w:lineRule="auto"/>
        <w:jc w:val="both"/>
      </w:pPr>
      <w:r>
        <w:rPr>
          <w:rFonts w:ascii="Liberation Serif" w:cs="Liberation Serif" w:eastAsia="Liberation Serif" w:hAnsi="Liberation Serif"/>
          <w:sz w:val="24"/>
          <w:szCs w:val="24"/>
        </w:rPr>
        <w:t xml:space="preserve">El plan resultó ser la vietnamización: entrenar mejor al ejército survietnamita para que asumiera progresivamente la carga del combate mientras las tropas estadounidenses se retiraban gradualmente. El problema era que ese ejército seguía siendo profundamente disfuncional: mal equipado anímicamente, afectado por la corrupción, sin la convicción que animaba a sus adversarios.</w:t>
      </w:r>
    </w:p>
    <w:p>
      <w:pPr>
        <w:spacing w:after="160" w:before="0" w:line="336" w:lineRule="auto"/>
        <w:jc w:val="both"/>
      </w:pPr>
      <w:r>
        <w:rPr>
          <w:rFonts w:ascii="Liberation Serif" w:cs="Liberation Serif" w:eastAsia="Liberation Serif" w:hAnsi="Liberation Serif"/>
          <w:sz w:val="24"/>
          <w:szCs w:val="24"/>
        </w:rPr>
        <w:t xml:space="preserve">Nixon también tomó una decisión que amplió el conflicto: ordenó bombardeos sobre Camboya y Laos para atacar los suministros que circulaban por la Ruta Ho Chi Minh. Esos bombardeos eran secretos; el Congreso no los había autorizado. Cuando la información se filtró en 1970, las protestas volvieron a estallar. En la Universidad Estatal de Kent, en Ohio, la Guardia Nacional abrió fuego contra estudiantes manifestantes, matando a cuatro de ellos. La imagen de una joven arrodillada junto al cuerpo de uno de los fallecidos, con una expresión de horror, se convirtió en otra de las fotografías definitorias de aquella era.</w:t>
      </w:r>
    </w:p>
    <w:p>
      <w:pPr>
        <w:pStyle w:val="Heading2"/>
        <w:spacing w:after="120" w:before="360"/>
      </w:pPr>
      <w:r>
        <w:rPr>
          <w:rFonts w:ascii="Liberation Serif" w:cs="Liberation Serif" w:eastAsia="Liberation Serif" w:hAnsi="Liberation Serif"/>
          <w:b/>
          <w:bCs/>
          <w:sz w:val="28"/>
          <w:szCs w:val="28"/>
        </w:rPr>
        <w:t xml:space="preserve">Los Papeles del Pentágono: cuando la mentira quedó documentada</w:t>
      </w:r>
    </w:p>
    <w:p>
      <w:pPr>
        <w:spacing w:after="160" w:before="0" w:line="336" w:lineRule="auto"/>
        <w:jc w:val="both"/>
      </w:pPr>
      <w:r>
        <w:rPr>
          <w:rFonts w:ascii="Liberation Serif" w:cs="Liberation Serif" w:eastAsia="Liberation Serif" w:hAnsi="Liberation Serif"/>
          <w:sz w:val="24"/>
          <w:szCs w:val="24"/>
        </w:rPr>
        <w:t xml:space="preserve">En 1971, un analista militar llamado Daniel Ellsberg filtró al </w:t>
      </w:r>
      <w:r>
        <w:rPr>
          <w:rFonts w:ascii="Liberation Serif" w:cs="Liberation Serif" w:eastAsia="Liberation Serif" w:hAnsi="Liberation Serif"/>
          <w:i/>
          <w:iCs/>
          <w:sz w:val="24"/>
          <w:szCs w:val="24"/>
        </w:rPr>
        <w:t xml:space="preserve">New York Times</w:t>
      </w:r>
      <w:r>
        <w:rPr>
          <w:rFonts w:ascii="Liberation Serif" w:cs="Liberation Serif" w:eastAsia="Liberation Serif" w:hAnsi="Liberation Serif"/>
          <w:sz w:val="24"/>
          <w:szCs w:val="24"/>
        </w:rPr>
        <w:t xml:space="preserve"> un extenso informe secreto del Departamento de Defensa que se conocería como los Papeles del Pentágono. El documento era demoledor: demostraba con evidencia interna que el gobierno estadounidense había mentido sistemáticamente al pueblo y al Congreso sobre el desarrollo de la guerra desde sus inicios. Los propios analistas del gobierno sabían que no podían ganar la guerra. Y sin embargo, continuaban enviando jóvenes a morir.</w:t>
      </w:r>
    </w:p>
    <w:p>
      <w:pPr>
        <w:spacing w:after="160" w:before="0" w:line="336" w:lineRule="auto"/>
        <w:jc w:val="both"/>
      </w:pPr>
      <w:r>
        <w:rPr>
          <w:rFonts w:ascii="Liberation Serif" w:cs="Liberation Serif" w:eastAsia="Liberation Serif" w:hAnsi="Liberation Serif"/>
          <w:sz w:val="24"/>
          <w:szCs w:val="24"/>
        </w:rPr>
        <w:t xml:space="preserve">El escándalo fue monumental. La confianza en las instituciones gubernamentales, ya erosionada, se desplomó aún más. Los Papeles del Pentágono son considerados uno de los hitos fundacionales de la profunda desconfianza institucional que caracterizaría a la sociedad estadounidense en las décadas siguientes.</w:t>
      </w:r>
    </w:p>
    <w:p>
      <w:pPr>
        <w:spacing w:after="160" w:before="0" w:line="336" w:lineRule="auto"/>
        <w:jc w:val="both"/>
      </w:pPr>
      <w:r>
        <w:rPr>
          <w:rFonts w:ascii="Liberation Serif" w:cs="Liberation Serif" w:eastAsia="Liberation Serif" w:hAnsi="Liberation Serif"/>
          <w:sz w:val="24"/>
          <w:szCs w:val="24"/>
        </w:rPr>
        <w:t xml:space="preserve">Las negociaciones de paz se desarrollaban en París desde 1968, pero estaban estancadas. Vietnam del Norte no aceptaría nada que no implicara la reunificación del país bajo su control. Estados Unidos se negaba a abandonar a Vietnam del Sur. En diciembre de 1972, desesperado por forzar un acuerdo, Nixon ordenó los bombardeos más intensos de toda la guerra sobre Hanói, la capital norvietnamita. Se bombardearon hospitales y zonas residenciales. La condena internacional fue generalizada.</w:t>
      </w:r>
    </w:p>
    <w:p>
      <w:pPr>
        <w:spacing w:after="160" w:before="0" w:line="336" w:lineRule="auto"/>
        <w:jc w:val="both"/>
      </w:pPr>
      <w:r>
        <w:rPr>
          <w:rFonts w:ascii="Liberation Serif" w:cs="Liberation Serif" w:eastAsia="Liberation Serif" w:hAnsi="Liberation Serif"/>
          <w:sz w:val="24"/>
          <w:szCs w:val="24"/>
        </w:rPr>
        <w:t xml:space="preserve">Finalmente, en enero de 1973, se firmaron los Acuerdos de Paz de París. Estados Unidos se retiraría; habría un alto el fuego; la cuestión de la reunificación se dejaría para resolver más adelante. Era, en la práctica, una capitulación envuelta en lenguaje diplomático. Nixon la presentó al país como "paz con honor." Casi nadie creyó esa descripción.</w:t>
      </w:r>
    </w:p>
    <w:p>
      <w:pPr>
        <w:pStyle w:val="Heading2"/>
        <w:spacing w:after="120" w:before="360"/>
      </w:pPr>
      <w:r>
        <w:rPr>
          <w:rFonts w:ascii="Liberation Serif" w:cs="Liberation Serif" w:eastAsia="Liberation Serif" w:hAnsi="Liberation Serif"/>
          <w:b/>
          <w:bCs/>
          <w:sz w:val="28"/>
          <w:szCs w:val="28"/>
        </w:rPr>
        <w:t xml:space="preserve">La caída de Saigón: el final que todos vieron</w:t>
      </w:r>
    </w:p>
    <w:p>
      <w:pPr>
        <w:spacing w:after="160" w:before="0" w:line="336" w:lineRule="auto"/>
        <w:jc w:val="both"/>
      </w:pPr>
      <w:r>
        <w:rPr>
          <w:rFonts w:ascii="Liberation Serif" w:cs="Liberation Serif" w:eastAsia="Liberation Serif" w:hAnsi="Liberation Serif"/>
          <w:sz w:val="24"/>
          <w:szCs w:val="24"/>
        </w:rPr>
        <w:t xml:space="preserve">Las últimas tropas estadounidenses abandonaron Vietnam en marzo de 1973. Pero la guerra entre los dos Estados vietnamitas continuó. Sin el respaldo directo de Washington, el ejército survietnamita se desintegró con rapidez sorprendente.</w:t>
      </w:r>
    </w:p>
    <w:p>
      <w:pPr>
        <w:spacing w:after="160" w:before="0" w:line="336" w:lineRule="auto"/>
        <w:jc w:val="both"/>
      </w:pPr>
      <w:r>
        <w:rPr>
          <w:rFonts w:ascii="Liberation Serif" w:cs="Liberation Serif" w:eastAsia="Liberation Serif" w:hAnsi="Liberation Serif"/>
          <w:sz w:val="24"/>
          <w:szCs w:val="24"/>
        </w:rPr>
        <w:t xml:space="preserve">En abril de 1975, las fuerzas norvietnamitas avanzaron sobre Saigón. El embajador estadounidense ordenó la evacuación de emergencia. Las escenas fueron caóticas y quedaron grabadas para siempre en la memoria colectiva: helicópteros despegando del techo de la embajada, ciudadanos vietnamitas que habían colaborado con Estados Unidos colgándose de los patines intentando escapar, una ciudad que sabía que su destino estaba sellado.</w:t>
      </w:r>
    </w:p>
    <w:p>
      <w:pPr>
        <w:spacing w:after="160" w:before="0" w:line="336" w:lineRule="auto"/>
        <w:jc w:val="both"/>
      </w:pPr>
      <w:r>
        <w:rPr>
          <w:rFonts w:ascii="Liberation Serif" w:cs="Liberation Serif" w:eastAsia="Liberation Serif" w:hAnsi="Liberation Serif"/>
          <w:sz w:val="24"/>
          <w:szCs w:val="24"/>
        </w:rPr>
        <w:t xml:space="preserve">El 30 de abril de 1975, un tanque norvietnamita derribó las puertas del palacio presidencial en Saigón. Vietnam quedaba reunificado bajo gobierno comunista. La ciudad fue rebautizada Ciudad Ho Chi Minh, aunque el nombre Saigón persiste en el uso cotidiano hasta hoy.</w:t>
      </w:r>
    </w:p>
    <w:p>
      <w:pPr>
        <w:pStyle w:val="Heading2"/>
        <w:spacing w:after="120" w:before="360"/>
      </w:pPr>
      <w:r>
        <w:rPr>
          <w:rFonts w:ascii="Liberation Serif" w:cs="Liberation Serif" w:eastAsia="Liberation Serif" w:hAnsi="Liberation Serif"/>
          <w:b/>
          <w:bCs/>
          <w:sz w:val="28"/>
          <w:szCs w:val="28"/>
        </w:rPr>
        <w:t xml:space="preserve">Las cifras del desastre</w:t>
      </w:r>
    </w:p>
    <w:p>
      <w:pPr>
        <w:spacing w:after="160" w:before="0" w:line="336" w:lineRule="auto"/>
        <w:jc w:val="both"/>
      </w:pPr>
      <w:r>
        <w:rPr>
          <w:rFonts w:ascii="Liberation Serif" w:cs="Liberation Serif" w:eastAsia="Liberation Serif" w:hAnsi="Liberation Serif"/>
          <w:sz w:val="24"/>
          <w:szCs w:val="24"/>
        </w:rPr>
        <w:t xml:space="preserve">Los números son, en sí mismos, una forma de explicar la escala de lo ocurrido.</w:t>
      </w:r>
    </w:p>
    <w:p>
      <w:pPr>
        <w:spacing w:after="160" w:before="0" w:line="336" w:lineRule="auto"/>
        <w:jc w:val="both"/>
      </w:pPr>
      <w:r>
        <w:rPr>
          <w:rFonts w:ascii="Liberation Serif" w:cs="Liberation Serif" w:eastAsia="Liberation Serif" w:hAnsi="Liberation Serif"/>
          <w:sz w:val="24"/>
          <w:szCs w:val="24"/>
        </w:rPr>
        <w:t xml:space="preserve">Murieron casi sesenta mil soldados estadounidenses. Otros trescientos mil regresaron heridos. Pero las cifras vietnamitas son de otra dimensión: se estima que entre dos y tres millones de personas perdieron la vida, entre combatientes y civiles, en ambos bandos. Millones más quedaron heridos, mutilados, o afectados por el Agente Naranja, cuyas consecuencias continúan manifestándose en malformaciones congénitas décadas después.</w:t>
      </w:r>
    </w:p>
    <w:p>
      <w:pPr>
        <w:spacing w:after="160" w:before="0" w:line="336" w:lineRule="auto"/>
        <w:jc w:val="both"/>
      </w:pPr>
      <w:r>
        <w:rPr>
          <w:rFonts w:ascii="Liberation Serif" w:cs="Liberation Serif" w:eastAsia="Liberation Serif" w:hAnsi="Liberation Serif"/>
          <w:sz w:val="24"/>
          <w:szCs w:val="24"/>
        </w:rPr>
        <w:t xml:space="preserve">Los veteranos estadounidenses regresaron a un país que no supo recibirlos. Muchos padecían lo que hoy se denomina estrés postraumático —entonces no había nombre oficial para el síndrome— y terminaron luchando solos con sus demonios, sin reconocimiento ni asistencia adecuada del Estado que los había enviado al combate.</w:t>
      </w:r>
    </w:p>
    <w:p>
      <w:pPr>
        <w:spacing w:after="160" w:before="0" w:line="336" w:lineRule="auto"/>
        <w:jc w:val="both"/>
      </w:pPr>
      <w:r>
        <w:rPr>
          <w:rFonts w:ascii="Liberation Serif" w:cs="Liberation Serif" w:eastAsia="Liberation Serif" w:hAnsi="Liberation Serif"/>
          <w:sz w:val="24"/>
          <w:szCs w:val="24"/>
        </w:rPr>
        <w:t xml:space="preserve">En Vietnam, las bombas sin detonar que quedaron enterradas siguen cobrando víctimas hasta el día de hoy.</w:t>
      </w:r>
    </w:p>
    <w:p>
      <w:pPr>
        <w:pStyle w:val="Heading2"/>
        <w:spacing w:after="120" w:before="360"/>
      </w:pPr>
      <w:r>
        <w:rPr>
          <w:rFonts w:ascii="Liberation Serif" w:cs="Liberation Serif" w:eastAsia="Liberation Serif" w:hAnsi="Liberation Serif"/>
          <w:b/>
          <w:bCs/>
          <w:sz w:val="28"/>
          <w:szCs w:val="28"/>
        </w:rPr>
        <w:t xml:space="preserve">La ironía histórica</w:t>
      </w:r>
    </w:p>
    <w:p>
      <w:pPr>
        <w:spacing w:after="160" w:before="0" w:line="336" w:lineRule="auto"/>
        <w:jc w:val="both"/>
      </w:pPr>
      <w:r>
        <w:rPr>
          <w:rFonts w:ascii="Liberation Serif" w:cs="Liberation Serif" w:eastAsia="Liberation Serif" w:hAnsi="Liberation Serif"/>
          <w:sz w:val="24"/>
          <w:szCs w:val="24"/>
        </w:rPr>
        <w:t xml:space="preserve">Todo ese miedo, todas esas decisiones, toda esa destrucción, estuvieron motivados por la teoría del dominó: si Vietnam caía ante el comunismo, toda la región caería en cadena.</w:t>
      </w:r>
    </w:p>
    <w:p>
      <w:pPr>
        <w:spacing w:after="160" w:before="0" w:line="336" w:lineRule="auto"/>
        <w:jc w:val="both"/>
      </w:pPr>
      <w:r>
        <w:rPr>
          <w:rFonts w:ascii="Liberation Serif" w:cs="Liberation Serif" w:eastAsia="Liberation Serif" w:hAnsi="Liberation Serif"/>
          <w:sz w:val="24"/>
          <w:szCs w:val="24"/>
        </w:rPr>
        <w:t xml:space="preserve">La historia desmintió esa hipótesis. Camboya y Laos se convirtieron en regímenes comunistas, pero Tailandia, Malasia, Indonesia, Filipinas y el resto del sudeste asiático siguieron desarrollándose con sistemas capitalistas, muchos de ellos estrechamente vinculados a Occidente.</w:t>
      </w:r>
    </w:p>
    <w:p>
      <w:pPr>
        <w:spacing w:after="160" w:before="0" w:line="336" w:lineRule="auto"/>
        <w:jc w:val="both"/>
      </w:pPr>
      <w:r>
        <w:rPr>
          <w:rFonts w:ascii="Liberation Serif" w:cs="Liberation Serif" w:eastAsia="Liberation Serif" w:hAnsi="Liberation Serif"/>
          <w:sz w:val="24"/>
          <w:szCs w:val="24"/>
        </w:rPr>
        <w:t xml:space="preserve">Y la mayor ironía: Vietnam hoy tiene una economía de mercado. Atrae inversión extranjera activamente. Es uno de los principales socios comerciales de Estados Unidos. Empresas norteamericanas tienen instalaciones productivas en el país. Los turistas estadounidenses visitan las playas de Da Nang —donde desembarcaron los primeros marines en 1965— y recorren los túneles del Viet Cong como atracción histórica.</w:t>
      </w:r>
    </w:p>
    <w:p>
      <w:pPr>
        <w:spacing w:after="160" w:before="0" w:line="336" w:lineRule="auto"/>
        <w:jc w:val="both"/>
      </w:pPr>
      <w:r>
        <w:rPr>
          <w:rFonts w:ascii="Liberation Serif" w:cs="Liberation Serif" w:eastAsia="Liberation Serif" w:hAnsi="Liberation Serif"/>
          <w:sz w:val="24"/>
          <w:szCs w:val="24"/>
        </w:rPr>
        <w:t xml:space="preserve">Ho Chi Minh murió en 1969, seis años antes de la victoria que dedicó su vida a lograr. Su cuerpo está embalsamado en un mausoleo en Hanói, donde la gente hace fila para rendirle homenaje. Para los vietnamitas es el padre de la patria, el libertador. Para la historia global es una figura más compleja: el líder comunista que derrotó a la mayor potencia militar del mundo.</w:t>
      </w:r>
    </w:p>
    <w:p>
      <w:pPr>
        <w:pStyle w:val="Heading2"/>
        <w:spacing w:after="120" w:before="360"/>
      </w:pPr>
      <w:r>
        <w:rPr>
          <w:rFonts w:ascii="Liberation Serif" w:cs="Liberation Serif" w:eastAsia="Liberation Serif" w:hAnsi="Liberation Serif"/>
          <w:b/>
          <w:bCs/>
          <w:sz w:val="28"/>
          <w:szCs w:val="28"/>
        </w:rPr>
        <w:t xml:space="preserve">Lecciones que no deberían olvidarse</w:t>
      </w:r>
    </w:p>
    <w:p>
      <w:pPr>
        <w:spacing w:after="160" w:before="0" w:line="336" w:lineRule="auto"/>
        <w:jc w:val="both"/>
      </w:pPr>
      <w:r>
        <w:rPr>
          <w:rFonts w:ascii="Liberation Serif" w:cs="Liberation Serif" w:eastAsia="Liberation Serif" w:hAnsi="Liberation Serif"/>
          <w:sz w:val="24"/>
          <w:szCs w:val="24"/>
        </w:rPr>
        <w:t xml:space="preserve">La Guerra de Vietnam fue una cadena de errores de cálculo que se agravaron unos a otros. Comenzó con subestimar profundamente la voluntad de independencia del pueblo vietnamita. Siguió con la decisión de sostener regímenes corruptos por el único mérito de ser anticomunistas. Se sostuvo con una mentira sistemática al pueblo estadounidense sobre el verdadero estado del conflicto. Y llegó a su conclusión inevitable por la arrogancia de creer que la superioridad tecnológica y militar siempre supera a la determinación política y el respaldo popular.</w:t>
      </w:r>
    </w:p>
    <w:p>
      <w:pPr>
        <w:spacing w:after="160" w:before="0" w:line="336" w:lineRule="auto"/>
        <w:jc w:val="both"/>
      </w:pPr>
      <w:r>
        <w:rPr>
          <w:rFonts w:ascii="Liberation Serif" w:cs="Liberation Serif" w:eastAsia="Liberation Serif" w:hAnsi="Liberation Serif"/>
          <w:sz w:val="24"/>
          <w:szCs w:val="24"/>
        </w:rPr>
        <w:t xml:space="preserve">También fue la primera guerra que llegó a los hogares a través del televisor. Los periodistas tuvieron acceso casi irrestricto al campo de batalla. Cada noche, los estadounidenses veían imágenes del conflicto: cuerpos, heridos, aldeas incendiadas. Esa cobertura modificó la percepción pública de un modo sin precedentes. Desde entonces, en todas las guerras posteriores —Irak, Afganistán— el acceso de la prensa ha sido controlado con mucho más rigor.</w:t>
      </w:r>
    </w:p>
    <w:p>
      <w:pPr>
        <w:spacing w:after="160" w:before="0" w:line="336" w:lineRule="auto"/>
        <w:jc w:val="both"/>
      </w:pPr>
      <w:r>
        <w:rPr>
          <w:rFonts w:ascii="Liberation Serif" w:cs="Liberation Serif" w:eastAsia="Liberation Serif" w:hAnsi="Liberation Serif"/>
          <w:sz w:val="24"/>
          <w:szCs w:val="24"/>
        </w:rPr>
        <w:t xml:space="preserve">La música de la época es otro documento histórico insustituible. Canciones como </w:t>
      </w:r>
      <w:r>
        <w:rPr>
          <w:rFonts w:ascii="Liberation Serif" w:cs="Liberation Serif" w:eastAsia="Liberation Serif" w:hAnsi="Liberation Serif"/>
          <w:i/>
          <w:iCs/>
          <w:sz w:val="24"/>
          <w:szCs w:val="24"/>
        </w:rPr>
        <w:t xml:space="preserve">Fortunate Son</w:t>
      </w:r>
      <w:r>
        <w:rPr>
          <w:rFonts w:ascii="Liberation Serif" w:cs="Liberation Serif" w:eastAsia="Liberation Serif" w:hAnsi="Liberation Serif"/>
          <w:sz w:val="24"/>
          <w:szCs w:val="24"/>
        </w:rPr>
        <w:t xml:space="preserve"> de Creedence Clearwater Revival, </w:t>
      </w:r>
      <w:r>
        <w:rPr>
          <w:rFonts w:ascii="Liberation Serif" w:cs="Liberation Serif" w:eastAsia="Liberation Serif" w:hAnsi="Liberation Serif"/>
          <w:i/>
          <w:iCs/>
          <w:sz w:val="24"/>
          <w:szCs w:val="24"/>
        </w:rPr>
        <w:t xml:space="preserve">Gimme Shelter</w:t>
      </w:r>
      <w:r>
        <w:rPr>
          <w:rFonts w:ascii="Liberation Serif" w:cs="Liberation Serif" w:eastAsia="Liberation Serif" w:hAnsi="Liberation Serif"/>
          <w:sz w:val="24"/>
          <w:szCs w:val="24"/>
        </w:rPr>
        <w:t xml:space="preserve"> de los Rolling Stones, o </w:t>
      </w:r>
      <w:r>
        <w:rPr>
          <w:rFonts w:ascii="Liberation Serif" w:cs="Liberation Serif" w:eastAsia="Liberation Serif" w:hAnsi="Liberation Serif"/>
          <w:i/>
          <w:iCs/>
          <w:sz w:val="24"/>
          <w:szCs w:val="24"/>
        </w:rPr>
        <w:t xml:space="preserve">For What It's Worth</w:t>
      </w:r>
      <w:r>
        <w:rPr>
          <w:rFonts w:ascii="Liberation Serif" w:cs="Liberation Serif" w:eastAsia="Liberation Serif" w:hAnsi="Liberation Serif"/>
          <w:sz w:val="24"/>
          <w:szCs w:val="24"/>
        </w:rPr>
        <w:t xml:space="preserve"> de Buffalo Springfield capturan la angustia y la rabia de una generación que veía cómo sus contemporáneos morían en una guerra que no entendía y no apoyaba.</w:t>
      </w:r>
    </w:p>
    <w:p>
      <w:pPr>
        <w:spacing w:after="160" w:before="0" w:line="336" w:lineRule="auto"/>
        <w:jc w:val="both"/>
      </w:pPr>
      <w:r>
        <w:rPr>
          <w:rFonts w:ascii="Liberation Serif" w:cs="Liberation Serif" w:eastAsia="Liberation Serif" w:hAnsi="Liberation Serif"/>
          <w:sz w:val="24"/>
          <w:szCs w:val="24"/>
        </w:rPr>
        <w:t xml:space="preserve">Desde Vietnam, cada vez que Estados Unidos considera una intervención militar en algún rincón del mundo, alguien en el debate pregunta inevitablemente: ¿va a ser otro Vietnam? Es una pregunta que no ha perdido relevancia. Y mientras no se comprenda realmente por qué esa guerra fue como fue, seguirá siendo necesario formularla.</w:t>
      </w:r>
    </w:p>
    <w:p>
      <w:pPr>
        <w:spacing w:after="160" w:before="160" w:line="336" w:lineRule="auto"/>
        <w:ind w:left="720" w:right="720"/>
        <w:jc w:val="both"/>
      </w:pPr>
      <w:r>
        <w:rPr>
          <w:rFonts w:ascii="Liberation Serif" w:cs="Liberation Serif" w:eastAsia="Liberation Serif" w:hAnsi="Liberation Serif"/>
          <w:i/>
          <w:iCs/>
          <w:sz w:val="24"/>
          <w:szCs w:val="24"/>
        </w:rPr>
        <w:t xml:space="preserve">La guerra terminó hace casi cincuenta años. Sus consecuencias, en cambio, no han terminado de desplegarse.</w:t>
      </w:r>
    </w:p>
    <w:p>
      <w:pPr>
        <w:sectPr>
          <w:headerReference w:type="default" r:id="rId103"/>
          <w:headerReference w:type="first" r:id="rId104"/>
          <w:headerReference w:type="even" r:id="rId105"/>
          <w:footerReference w:type="default" r:id="rId106"/>
          <w:footerReference w:type="first" r:id="rId107"/>
          <w:footerReference w:type="even" r:id="rId108"/>
          <w:type w:val="nextPage"/>
          <w:pgSz w:w="8640" w:h="12960" w:orient="portrait"/>
          <w:pgMar w:top="1440" w:right="1080" w:bottom="1440" w:left="1440" w:header="720" w:footer="708" w:gutter="0"/>
          <w:pgNumType/>
          <w:titlePg/>
          <w:docGrid w:linePitch="360"/>
        </w:sectPr>
      </w:pPr>
    </w:p>
    <w:p/>
    <w:p>
      <w:pPr>
        <w:sectPr>
          <w:headerReference w:type="default" r:id="rId109"/>
          <w:headerReference w:type="first" r:id="rId110"/>
          <w:headerReference w:type="even" r:id="rId111"/>
          <w:footerReference w:type="default" r:id="rId112"/>
          <w:footerReference w:type="first" r:id="rId113"/>
          <w:footerReference w:type="even" r:id="rId114"/>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10</w:t>
      </w:r>
    </w:p>
    <w:p>
      <w:pPr>
        <w:pStyle w:val="Heading1"/>
        <w:spacing w:after="480" w:before="0"/>
        <w:jc w:val="center"/>
      </w:pPr>
      <w:r>
        <w:rPr>
          <w:rFonts w:ascii="Liberation Serif" w:cs="Liberation Serif" w:eastAsia="Liberation Serif" w:hAnsi="Liberation Serif"/>
          <w:b/>
          <w:bCs/>
          <w:sz w:val="36"/>
          <w:szCs w:val="36"/>
        </w:rPr>
        <w:t xml:space="preserve">La Caída de Constantinopla: El Día que Terminó la Edad Media</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Son las cuatro de la mañana del 29 de mayo de 1453\. Las murallas más imponentes del mundo acaban de ser perforadas por un cañón del tamaño de un árbol. Por la brecha entran decenas de miles de guerreros. Mil años de historia están a punto de terminar.</w:t>
      </w:r>
    </w:p>
    <w:p>
      <w:r>
        <w:br w:type="page"/>
      </w:r>
    </w:p>
    <w:p>
      <w:pPr>
        <w:spacing w:after="160" w:before="0" w:line="336" w:lineRule="auto"/>
        <w:jc w:val="both"/>
      </w:pPr>
      <w:r>
        <w:rPr>
          <w:rFonts w:ascii="Liberation Serif" w:cs="Liberation Serif" w:eastAsia="Liberation Serif" w:hAnsi="Liberation Serif"/>
          <w:sz w:val="24"/>
          <w:szCs w:val="24"/>
        </w:rPr>
        <w:t xml:space="preserve">Constantinopla no era una ciudad cualquiera. Era, durante más de un milenio, la ciudad: la más grande, la más rica, la más defendida del mundo occidental. La capital del Imperio Bizantino, heredera directa de Roma, guardiana del comercio entre Europa y Asia. Sus murallas habían resistido a árabes, persas, búlgaros y cruzados. Nadie, en mil años, había podido tomarla.</w:t>
      </w:r>
    </w:p>
    <w:p>
      <w:pPr>
        <w:spacing w:after="160" w:before="0" w:line="336" w:lineRule="auto"/>
        <w:jc w:val="both"/>
      </w:pPr>
      <w:r>
        <w:rPr>
          <w:rFonts w:ascii="Liberation Serif" w:cs="Liberation Serif" w:eastAsia="Liberation Serif" w:hAnsi="Liberation Serif"/>
          <w:sz w:val="24"/>
          <w:szCs w:val="24"/>
        </w:rPr>
        <w:t xml:space="preserve">Lo que ocurrió en la primavera de 1453 fue, al mismo tiempo, el cierre de una época y el inicio de otra. La fecha —29 de mayo de 1453— es una de las pocas que los historiadores usan sin discusión para marcar el fin de la Edad Media y el comienzo de la Edad Moderna. No porque un período histórico termine de un día para el otro, sino porque ese día cristalizó en un solo evento todo lo que estaba cambiando: la tecnología militar, el equilibrio de poder entre civilizaciones, las rutas comerciales del mundo y, de manera indirecta, la exploración de un continente que nadie en Europa sabía que existía.</w:t>
      </w:r>
    </w:p>
    <w:p>
      <w:pPr>
        <w:pStyle w:val="Heading2"/>
        <w:spacing w:after="120" w:before="360"/>
      </w:pPr>
      <w:r>
        <w:rPr>
          <w:rFonts w:ascii="Liberation Serif" w:cs="Liberation Serif" w:eastAsia="Liberation Serif" w:hAnsi="Liberation Serif"/>
          <w:b/>
          <w:bCs/>
          <w:sz w:val="28"/>
          <w:szCs w:val="28"/>
        </w:rPr>
        <w:t xml:space="preserve">La ciudad y su muralla</w:t>
      </w:r>
    </w:p>
    <w:p>
      <w:pPr>
        <w:spacing w:after="160" w:before="0" w:line="336" w:lineRule="auto"/>
        <w:jc w:val="both"/>
      </w:pPr>
      <w:r>
        <w:rPr>
          <w:rFonts w:ascii="Liberation Serif" w:cs="Liberation Serif" w:eastAsia="Liberation Serif" w:hAnsi="Liberation Serif"/>
          <w:sz w:val="24"/>
          <w:szCs w:val="24"/>
        </w:rPr>
        <w:t xml:space="preserve">Para entender lo que se perdió ese día, hay que entender lo que era Constantinopla. Fundada por el emperador romano Constantino en el año 330 sobre una península que domina el estrecho del Bósforo, fue diseñada desde el principio para ser una capital imperial. La geografía la favorecía de manera extraordinaria: controlando ese estrecho se controlaba todo el tráfico marítimo entre el Mar Negro y el Mediterráneo, entre Europa y Asia. El comercio fluía por Constantinopla, y los emperadores cobraban impuestos sobre cada barco, cada cargamento, cada transacción. La ciudad nadaba en oro.</w:t>
      </w:r>
    </w:p>
    <w:p>
      <w:pPr>
        <w:spacing w:after="160" w:before="0" w:line="336" w:lineRule="auto"/>
        <w:jc w:val="both"/>
      </w:pPr>
      <w:r>
        <w:rPr>
          <w:rFonts w:ascii="Liberation Serif" w:cs="Liberation Serif" w:eastAsia="Liberation Serif" w:hAnsi="Liberation Serif"/>
          <w:sz w:val="24"/>
          <w:szCs w:val="24"/>
        </w:rPr>
        <w:t xml:space="preserve">Y tenía las murallas. Las murallas de Teodosio, construidas en el siglo V, eran la obra de ingeniería defensiva más impresionante de la historia antigua y medieval. Una triple línea de defensa que combinaba un foso exterior, una muralla de nueve metros y la muralla principal de casi veinte metros de alto y cinco de espesor. En mil años, ningún ejército había logrado escalarlas ni demolerlas. Los árabes lo intentaron en el siglo VII y en el VIII. Los búlgaros, los rusos, los propios cruzados: todos fracasaron. Las murallas no eran solo una defensa física. Eran una leyenda, y las leyendas tienen un poder que va más allá del mármol y la piedra.</w:t>
      </w:r>
    </w:p>
    <w:p>
      <w:pPr>
        <w:spacing w:after="160" w:before="0" w:line="336" w:lineRule="auto"/>
        <w:jc w:val="both"/>
      </w:pPr>
      <w:r>
        <w:rPr>
          <w:rFonts w:ascii="Liberation Serif" w:cs="Liberation Serif" w:eastAsia="Liberation Serif" w:hAnsi="Liberation Serif"/>
          <w:sz w:val="24"/>
          <w:szCs w:val="24"/>
        </w:rPr>
        <w:t xml:space="preserve">Pero para 1453, el Imperio Bizantino era una sombra de lo que había sido. Siglos de guerras, cismas religiosos, la devastación de la Cuarta Cruzada —cuando los cruzados europeos, en uno de los episodios más vergonzosos de la historia medieval, saquearon Constantinopla en 1204 en lugar de combatir a los musulmanes— y el avance sostenido de los turcos otomanos habían reducido el "imperio" a algo que en la práctica era solo la ciudad y sus inmediaciones. Un Estado ciudad con aspiraciones imperiales, gobernando un territorio que un siglo antes habría sido apenas un distrito provincial.</w:t>
      </w:r>
    </w:p>
    <w:p>
      <w:pPr>
        <w:spacing w:after="160" w:before="0" w:line="336" w:lineRule="auto"/>
        <w:jc w:val="both"/>
      </w:pPr>
      <w:r>
        <w:rPr>
          <w:rFonts w:ascii="Liberation Serif" w:cs="Liberation Serif" w:eastAsia="Liberation Serif" w:hAnsi="Liberation Serif"/>
          <w:sz w:val="24"/>
          <w:szCs w:val="24"/>
        </w:rPr>
        <w:t xml:space="preserve">Los otomanos llevaban más de un siglo avanzando. Controlaban toda Anatolia y habían cruzado a Europa, conquistando los Balcanes pieza a pieza. Constantinopla estaba literalmente rodeada por territorio otomano. Era una isla bizantina en un océano turco, sostenida únicamente por la leyenda de sus murallas y por la esperanza, cada vez más débil, de que Europa occidental enviara ayuda.</w:t>
      </w:r>
    </w:p>
    <w:p>
      <w:pPr>
        <w:pStyle w:val="Heading2"/>
        <w:spacing w:after="120" w:before="360"/>
      </w:pPr>
      <w:r>
        <w:rPr>
          <w:rFonts w:ascii="Liberation Serif" w:cs="Liberation Serif" w:eastAsia="Liberation Serif" w:hAnsi="Liberation Serif"/>
          <w:b/>
          <w:bCs/>
          <w:sz w:val="28"/>
          <w:szCs w:val="28"/>
        </w:rPr>
        <w:t xml:space="preserve">Mehmed y el cañón de Urbano</w:t>
      </w:r>
    </w:p>
    <w:p>
      <w:pPr>
        <w:spacing w:after="160" w:before="0" w:line="336" w:lineRule="auto"/>
        <w:jc w:val="both"/>
      </w:pPr>
      <w:r>
        <w:rPr>
          <w:rFonts w:ascii="Liberation Serif" w:cs="Liberation Serif" w:eastAsia="Liberation Serif" w:hAnsi="Liberation Serif"/>
          <w:sz w:val="24"/>
          <w:szCs w:val="24"/>
        </w:rPr>
        <w:t xml:space="preserve">En 1451 subió al trono otomano un joven de diecinueve años llamado Mehmed II. Y Mehmed tenía una obsesión que venía de la infancia: conquistar Constantinopla. Su abuelo lo había intentado. Su padre también. Ambos habían fracasado ante las murallas. En Europa, la mayoría de los observadores consideraba que el nuevo sultán era un joven ambicioso que se estrellaría contra el mismo obstáculo. Cometieron el error clásico de subestimar a alguien que no encajaba en sus expectativas.</w:t>
      </w:r>
    </w:p>
    <w:p>
      <w:pPr>
        <w:spacing w:after="160" w:before="0" w:line="336" w:lineRule="auto"/>
        <w:jc w:val="both"/>
      </w:pPr>
      <w:r>
        <w:rPr>
          <w:rFonts w:ascii="Liberation Serif" w:cs="Liberation Serif" w:eastAsia="Liberation Serif" w:hAnsi="Liberation Serif"/>
          <w:sz w:val="24"/>
          <w:szCs w:val="24"/>
        </w:rPr>
        <w:t xml:space="preserve">Mehmed era, por cualquier medida que se use, un hombre extraordinario. Hablaba turco, árabe, griego, latín, persa y serbio. Había estudiado matemáticas, astronomía y filosofía. Era fanático de la historia antigua, admiraba profundamente a Alejandro Magno y se veía a sí mismo en esa tradición de conquistadores que reconfiguran el mundo. Y había comprendido algo que sus predecesores no habían querido aceptar: que para tomar Constantinopla era necesaria una tecnología que todavía no existía. Había que crearla.</w:t>
      </w:r>
    </w:p>
    <w:p>
      <w:pPr>
        <w:spacing w:after="160" w:before="0" w:line="336" w:lineRule="auto"/>
        <w:jc w:val="both"/>
      </w:pPr>
      <w:r>
        <w:rPr>
          <w:rFonts w:ascii="Liberation Serif" w:cs="Liberation Serif" w:eastAsia="Liberation Serif" w:hAnsi="Liberation Serif"/>
          <w:sz w:val="24"/>
          <w:szCs w:val="24"/>
        </w:rPr>
        <w:t xml:space="preserve">La tecnología en cuestión era la artillería pesada, y el hombre que podía construirla se presentó de manera casi novelesca. Urbano era un ingeniero húngaro especializado en fundición de cañones que llegó primero a Constantinopla ofreciéndole sus servicios al emperador Constantino XI. Le dijo, con la confianza de un artesano que conoce bien su oficio, que podía construirle un cañón capaz de derribar las murallas de Babilonia. El problema era que Constantino no tenía dinero. El tesoro imperial estaba agotado, los impuestos apenas cubrían las necesidades básicas, y pagar a un fundidor de cañones de primera categoría estaba fuera de sus posibilidades.</w:t>
      </w:r>
    </w:p>
    <w:p>
      <w:pPr>
        <w:spacing w:after="160" w:before="0" w:line="336" w:lineRule="auto"/>
        <w:jc w:val="both"/>
      </w:pPr>
      <w:r>
        <w:rPr>
          <w:rFonts w:ascii="Liberation Serif" w:cs="Liberation Serif" w:eastAsia="Liberation Serif" w:hAnsi="Liberation Serif"/>
          <w:sz w:val="24"/>
          <w:szCs w:val="24"/>
        </w:rPr>
        <w:t xml:space="preserve">Urbano era un hombre práctico. Cruzó el Bósforo y ofreció sus servicios a Mehmed. El sultán, que tenía recursos ilimitados, le dijo que construyera el cañón más grande que fuera técnicamente posible. El dinero no sería problema.</w:t>
      </w:r>
    </w:p>
    <w:p>
      <w:pPr>
        <w:spacing w:after="160" w:before="0" w:line="336" w:lineRule="auto"/>
        <w:jc w:val="both"/>
      </w:pPr>
      <w:r>
        <w:rPr>
          <w:rFonts w:ascii="Liberation Serif" w:cs="Liberation Serif" w:eastAsia="Liberation Serif" w:hAnsi="Liberation Serif"/>
          <w:sz w:val="24"/>
          <w:szCs w:val="24"/>
        </w:rPr>
        <w:t xml:space="preserve">Lo que Urbano construyó desafiaba la imaginación. Un cañón de ocho metros de largo que disparaba proyectiles de piedra de seiscientos kilos. Para transportarlo hacían falta sesenta bueyes y doscientos hombres. Cuando lo probaron, el disparo se escuchó a veinte kilómetros de distancia y el proyectil abrió un cráter de casi dos metros de profundidad en el terreno blando. La limitación era el calor: después de cada disparo, el metal necesitaba horas para enfriarse lo suficiente como para poder cargarlo de nuevo. Siete disparos por día era el máximo posible. Además, era inherentemente peligroso: los cañones podían explotar, y de hecho Urbano murió cuando uno de sus propios proyectiles estalló de manera prematura durante el sitio.</w:t>
      </w:r>
    </w:p>
    <w:p>
      <w:pPr>
        <w:spacing w:after="160" w:before="160" w:line="336" w:lineRule="auto"/>
        <w:ind w:left="720" w:right="720"/>
        <w:jc w:val="both"/>
      </w:pPr>
      <w:r>
        <w:rPr>
          <w:rFonts w:ascii="Liberation Serif" w:cs="Liberation Serif" w:eastAsia="Liberation Serif" w:hAnsi="Liberation Serif"/>
          <w:i/>
          <w:iCs/>
          <w:sz w:val="24"/>
          <w:szCs w:val="24"/>
        </w:rPr>
        <w:t xml:space="preserve">"El ingeniero que podía salvar Constantinopla terminó construyendo el arma que la destruyó. Fue el primer ejemplo a gran escala de lo que después se llamaría tecnología dual: la misma herramienta que defiende también ataca."</w:t>
      </w:r>
    </w:p>
    <w:p>
      <w:pPr>
        <w:spacing w:after="160" w:before="0" w:line="336" w:lineRule="auto"/>
        <w:jc w:val="both"/>
      </w:pPr>
      <w:r>
        <w:rPr>
          <w:rFonts w:ascii="Liberation Serif" w:cs="Liberation Serif" w:eastAsia="Liberation Serif" w:hAnsi="Liberation Serif"/>
          <w:sz w:val="24"/>
          <w:szCs w:val="24"/>
        </w:rPr>
        <w:t xml:space="preserve">Pero Mehmed no se conformó con el cañón gigante. Mandó construir decenas de piezas de artillería de distintos tamaños, entre sesenta y setenta en total, una concentración de poder de fuego que el mundo antiguo nunca había visto reunida en un solo ejército. Y preparó una fuerza terrestre de entre ochenta mil y doscientos mil hombres —las fuentes difieren considerablemente— junto con una flota de más de cien barcos para bloquear la ciudad desde el mar.</w:t>
      </w:r>
    </w:p>
    <w:p>
      <w:pPr>
        <w:spacing w:after="160" w:before="0" w:line="336" w:lineRule="auto"/>
        <w:jc w:val="both"/>
      </w:pPr>
      <w:r>
        <w:rPr>
          <w:rFonts w:ascii="Liberation Serif" w:cs="Liberation Serif" w:eastAsia="Liberation Serif" w:hAnsi="Liberation Serif"/>
          <w:sz w:val="24"/>
          <w:szCs w:val="24"/>
        </w:rPr>
        <w:t xml:space="preserve">Del otro lado de esas murallas, Constantino XI tenía siete mil soldados.</w:t>
      </w:r>
    </w:p>
    <w:p>
      <w:pPr>
        <w:pStyle w:val="Heading2"/>
        <w:spacing w:after="120" w:before="360"/>
      </w:pPr>
      <w:r>
        <w:rPr>
          <w:rFonts w:ascii="Liberation Serif" w:cs="Liberation Serif" w:eastAsia="Liberation Serif" w:hAnsi="Liberation Serif"/>
          <w:b/>
          <w:bCs/>
          <w:sz w:val="28"/>
          <w:szCs w:val="28"/>
        </w:rPr>
        <w:t xml:space="preserve">El sitio</w:t>
      </w:r>
    </w:p>
    <w:p>
      <w:pPr>
        <w:spacing w:after="160" w:before="0" w:line="336" w:lineRule="auto"/>
        <w:jc w:val="both"/>
      </w:pPr>
      <w:r>
        <w:rPr>
          <w:rFonts w:ascii="Liberation Serif" w:cs="Liberation Serif" w:eastAsia="Liberation Serif" w:hAnsi="Liberation Serif"/>
          <w:sz w:val="24"/>
          <w:szCs w:val="24"/>
        </w:rPr>
        <w:t xml:space="preserve">El sitio comenzó oficialmente el 6 de abril de 1453. Mehmed rodeó la ciudad por tierra y su flota bloqueó los accesos marítimos. Desde el primer día, los cañones empezaron a bombardear las murallas terrestres con una regularidad implacable. El ruido era tan sostenido, tan ensordecedor, que las crónicas de la época recogen un detalle que resulta difícil de leer sin angustia: el estrés y el terror constante causaban abortos espontáneos entre las mujeres embarazadas de la ciudad. Era un asedio diseñado para destruir tanto la piedra como la voluntad.</w:t>
      </w:r>
    </w:p>
    <w:p>
      <w:pPr>
        <w:spacing w:after="160" w:before="0" w:line="336" w:lineRule="auto"/>
        <w:jc w:val="both"/>
      </w:pPr>
      <w:r>
        <w:rPr>
          <w:rFonts w:ascii="Liberation Serif" w:cs="Liberation Serif" w:eastAsia="Liberation Serif" w:hAnsi="Liberation Serif"/>
          <w:sz w:val="24"/>
          <w:szCs w:val="24"/>
        </w:rPr>
        <w:t xml:space="preserve">El cañón gigante de Urbano abría en cada disparo un orificio del tamaño de un vehículo en la muralla principal. Los sectores más afectados comenzaron a desmoronarse en cuestión de días. Parecía que la caída era cuestión de semanas.</w:t>
      </w:r>
    </w:p>
    <w:p>
      <w:pPr>
        <w:spacing w:after="160" w:before="0" w:line="336" w:lineRule="auto"/>
        <w:jc w:val="both"/>
      </w:pPr>
      <w:r>
        <w:rPr>
          <w:rFonts w:ascii="Liberation Serif" w:cs="Liberation Serif" w:eastAsia="Liberation Serif" w:hAnsi="Liberation Serif"/>
          <w:sz w:val="24"/>
          <w:szCs w:val="24"/>
        </w:rPr>
        <w:t xml:space="preserve">Pero los bizantinos hicieron algo que Mehmed no había calculado del todo. Cada noche, cuando los bombardeos cesaban, salían de la ciudad con herramientas, maderas, piedras y cualquier material disponible, y reparaban los daños. Monjes, mujeres, niños, comerciantes: toda la población participaba en las reparaciones nocturnas. Era un trabajo de una desesperación que lindaba con lo heroico. Cada mañana, cuando los otomanos se preparaban para el asalto, se encontraban con murallas reconstruidas durante la noche. No perfectas, no tan sólidas como las originales, pero en pie.</w:t>
      </w:r>
    </w:p>
    <w:p>
      <w:pPr>
        <w:spacing w:after="160" w:before="0" w:line="336" w:lineRule="auto"/>
        <w:jc w:val="both"/>
      </w:pPr>
      <w:r>
        <w:rPr>
          <w:rFonts w:ascii="Liberation Serif" w:cs="Liberation Serif" w:eastAsia="Liberation Serif" w:hAnsi="Liberation Serif"/>
          <w:sz w:val="24"/>
          <w:szCs w:val="24"/>
        </w:rPr>
        <w:t xml:space="preserve">Mehmed lanzó asaltos directos que fueron rechazados con pérdidas considerables. El comandante de la defensa terrestre, el condotiero genovés Giovanni Giustiniani —que había llegado con setecientos soldados profesionales, casi el único refuerzo significativo que había enviado Europa— resultó ser un organizador militar excepcional. Estaba en todas partes simultáneamente, tapando brechas, reorganizando tropas exhaustas, manteniendo la cohesión de una guarnición que sabía que luchaba sin esperanza real de victoria.</w:t>
      </w:r>
    </w:p>
    <w:p>
      <w:pPr>
        <w:spacing w:after="160" w:before="0" w:line="336" w:lineRule="auto"/>
        <w:jc w:val="both"/>
      </w:pPr>
      <w:r>
        <w:rPr>
          <w:rFonts w:ascii="Liberation Serif" w:cs="Liberation Serif" w:eastAsia="Liberation Serif" w:hAnsi="Liberation Serif"/>
          <w:sz w:val="24"/>
          <w:szCs w:val="24"/>
        </w:rPr>
        <w:t xml:space="preserve">Mehmed intentó alternativas. Mandó construir torres de asedio móviles, que los defensores incendiaron con fuego griego —la sustancia incendiaria que los bizantinos producían con una fórmula que guardaban como secreto de Estado. Ordenó cavar túneles bajo las murallas para hacerlas colapsar desde abajo. Los defensores contrataron a un ingeniero de origen escocés llamado Grant que detectó las excavaciones mediante el sistema más primitivo y eficaz posible: cuencos de agua colocados en el suelo, cuyas vibraciones revelaban dónde se estaba cavando. Los contratúneles que abrieron convirtieron el subsuelo en un laberinto de combates en la oscuridad total, con los zapadores de ambos bandos enfrentándose a ciegas en galerías que podían hundirse en cualquier momento.</w:t>
      </w:r>
    </w:p>
    <w:p>
      <w:pPr>
        <w:spacing w:after="160" w:before="0" w:line="336" w:lineRule="auto"/>
        <w:jc w:val="both"/>
      </w:pPr>
      <w:r>
        <w:rPr>
          <w:rFonts w:ascii="Liberation Serif" w:cs="Liberation Serif" w:eastAsia="Liberation Serif" w:hAnsi="Liberation Serif"/>
          <w:sz w:val="24"/>
          <w:szCs w:val="24"/>
        </w:rPr>
        <w:t xml:space="preserve">La operación más audaz de todo el sitio fue también la más inverosímil. La entrada del Cuerno de Oro —la bahía natural que formaba el puerto de Constantinopla— estaba bloqueada por una cadena gigante que impedía el paso de los barcos otomanos. Mehmed ordenó construir un camino de madera engrasada bordeando la bahía por tierra. En una sola noche, usando bueyes y sistemas de poleas, arrastraron setenta barcos durante ocho kilómetros por tierra seca y los pusieron a flote dentro del Cuerno de Oro. Cuando los defensores se despertaron y miraron hacia el puerto que consideraban seguro, había barcos enemigos navegando en él. Fue un golpe psicológico devastador que no resolvió el problema militar de las murallas pero erosionó profundamente la moral de una guarnición que llevaba semanas sin dormir.</w:t>
      </w:r>
    </w:p>
    <w:p>
      <w:pPr>
        <w:pStyle w:val="Heading2"/>
        <w:spacing w:after="120" w:before="360"/>
      </w:pPr>
      <w:r>
        <w:rPr>
          <w:rFonts w:ascii="Liberation Serif" w:cs="Liberation Serif" w:eastAsia="Liberation Serif" w:hAnsi="Liberation Serif"/>
          <w:b/>
          <w:bCs/>
          <w:sz w:val="28"/>
          <w:szCs w:val="28"/>
        </w:rPr>
        <w:t xml:space="preserve">Constantino XI y la decisión de quedarse</w:t>
      </w:r>
    </w:p>
    <w:p>
      <w:pPr>
        <w:spacing w:after="160" w:before="0" w:line="336" w:lineRule="auto"/>
        <w:jc w:val="both"/>
      </w:pPr>
      <w:r>
        <w:rPr>
          <w:rFonts w:ascii="Liberation Serif" w:cs="Liberation Serif" w:eastAsia="Liberation Serif" w:hAnsi="Liberation Serif"/>
          <w:sz w:val="24"/>
          <w:szCs w:val="24"/>
        </w:rPr>
        <w:t xml:space="preserve">En ese contexto de agotamiento y desesperanza, el comportamiento del último emperador mereció el lugar que ocupa en la memoria histórica. Constantino XI tenía casi cincuenta años, una edad avanzada para la época, y sabía con una claridad que no se permitía mostrar que probablemente no saldría de esa ciudad con vida.</w:t>
      </w:r>
    </w:p>
    <w:p>
      <w:pPr>
        <w:spacing w:after="160" w:before="0" w:line="336" w:lineRule="auto"/>
        <w:jc w:val="both"/>
      </w:pPr>
      <w:r>
        <w:rPr>
          <w:rFonts w:ascii="Liberation Serif" w:cs="Liberation Serif" w:eastAsia="Liberation Serif" w:hAnsi="Liberation Serif"/>
          <w:sz w:val="24"/>
          <w:szCs w:val="24"/>
        </w:rPr>
        <w:t xml:space="preserve">Había mandado emisarios a toda Europa cristiana pidiendo ayuda. A Roma, a Venecia, a Génova, a Hungría, a los reinos ibéricos. La respuesta fue, con pocas excepciones, el silencio o las promesas vacías. Francia e Inglaterra acababan de terminar la Guerra de los Cien Años y estaban reconstruyendo sus fuerzas. España combatía en Granada. Las ciudades-estado italianas estaban enredadas en sus rivalidades. El Papa pedía como condición para la ayuda una reunificación de las iglesias oriental y occidental que los griegos ortodoxos rechazaban casi unánimemente como una traición doctrinal. Europa tenía sus propios problemas, y Constantinopla quedó sola.</w:t>
      </w:r>
    </w:p>
    <w:p>
      <w:pPr>
        <w:spacing w:after="160" w:before="0" w:line="336" w:lineRule="auto"/>
        <w:jc w:val="both"/>
      </w:pPr>
      <w:r>
        <w:rPr>
          <w:rFonts w:ascii="Liberation Serif" w:cs="Liberation Serif" w:eastAsia="Liberation Serif" w:hAnsi="Liberation Serif"/>
          <w:sz w:val="24"/>
          <w:szCs w:val="24"/>
        </w:rPr>
        <w:t xml:space="preserve">Constantino recorría las murallas todos los días. Hablaba con los soldados, conocía los nombres de los comandantes, aparecía en los puntos de mayor presión cuando la situación se deterioraba. Había una profecía antigua que circulaba de boca en boca entre los defensores: Constantinopla caería cuando gobernara un emperador llamado Constantino, hijo de Elena, igual que el primer Constantino que había fundado la ciudad. El último emperador era hijo de una mujer llamada Helena. Conocía la profecía. Nunca hizo referencia a ella en público.</w:t>
      </w:r>
    </w:p>
    <w:p>
      <w:pPr>
        <w:spacing w:after="160" w:before="0" w:line="336" w:lineRule="auto"/>
        <w:jc w:val="both"/>
      </w:pPr>
      <w:r>
        <w:rPr>
          <w:rFonts w:ascii="Liberation Serif" w:cs="Liberation Serif" w:eastAsia="Liberation Serif" w:hAnsi="Liberation Serif"/>
          <w:sz w:val="24"/>
          <w:szCs w:val="24"/>
        </w:rPr>
        <w:t xml:space="preserve">El 26 de mayo, con el sitio ya en su séptima semana, Mehmed envió un ultimátum. Las condiciones eran razonables para los estándares de la guerra medieval: si la ciudad se rendía, todos podrían marcharse con sus pertenencias, los civiles serían respetados, no habría represalias. Si resistían hasta ser vencidos por la fuerza, los soldados otomanos tendrían el derecho tradicional de saquear durante tres días. Era una oferta genuina de un militar que prefería ganar sin destruir lo que planeaba gobernar.</w:t>
      </w:r>
    </w:p>
    <w:p>
      <w:pPr>
        <w:spacing w:after="160" w:before="0" w:line="336" w:lineRule="auto"/>
        <w:jc w:val="both"/>
      </w:pPr>
      <w:r>
        <w:rPr>
          <w:rFonts w:ascii="Liberation Serif" w:cs="Liberation Serif" w:eastAsia="Liberation Serif" w:hAnsi="Liberation Serif"/>
          <w:sz w:val="24"/>
          <w:szCs w:val="24"/>
        </w:rPr>
        <w:t xml:space="preserve">Constantino convocó a su consejo. La oferta era tentadora para muchos —la ciudad llevaba semanas hambrienta, los defensores estaban al límite físico— pero el emperador la rechazó. Hay un discurso que las crónicas le atribuyen, probablemente elaborado o directamente inventado por cronistas posteriores, pero cuya sustancia refleja lo que sus acciones demostraron: que no entregaría la ciudad, que todos los que estaban con él habían elegido morir en lugar de rendirse, y que así sería.</w:t>
      </w:r>
    </w:p>
    <w:p>
      <w:pPr>
        <w:spacing w:after="160" w:before="160" w:line="336" w:lineRule="auto"/>
        <w:ind w:left="720" w:right="720"/>
        <w:jc w:val="both"/>
      </w:pPr>
      <w:r>
        <w:rPr>
          <w:rFonts w:ascii="Liberation Serif" w:cs="Liberation Serif" w:eastAsia="Liberation Serif" w:hAnsi="Liberation Serif"/>
          <w:i/>
          <w:iCs/>
          <w:sz w:val="24"/>
          <w:szCs w:val="24"/>
        </w:rPr>
        <w:t xml:space="preserve">"Constantino sabía que iba a perder. Europa lo había abandonado, la profecía señalaba su nombre, y los números no cerraban de ninguna manera. Siguió peleando de todos modos. Por eso los griegos todavía lo recuerdan ochocientos años después."</w:t>
      </w:r>
    </w:p>
    <w:p>
      <w:pPr>
        <w:pStyle w:val="Heading2"/>
        <w:spacing w:after="120" w:before="360"/>
      </w:pPr>
      <w:r>
        <w:rPr>
          <w:rFonts w:ascii="Liberation Serif" w:cs="Liberation Serif" w:eastAsia="Liberation Serif" w:hAnsi="Liberation Serif"/>
          <w:b/>
          <w:bCs/>
          <w:sz w:val="28"/>
          <w:szCs w:val="28"/>
        </w:rPr>
        <w:t xml:space="preserve">El asalto final</w:t>
      </w:r>
    </w:p>
    <w:p>
      <w:pPr>
        <w:spacing w:after="160" w:before="0" w:line="336" w:lineRule="auto"/>
        <w:jc w:val="both"/>
      </w:pPr>
      <w:r>
        <w:rPr>
          <w:rFonts w:ascii="Liberation Serif" w:cs="Liberation Serif" w:eastAsia="Liberation Serif" w:hAnsi="Liberation Serif"/>
          <w:sz w:val="24"/>
          <w:szCs w:val="24"/>
        </w:rPr>
        <w:t xml:space="preserve">Mehmed preparó el ataque decisivo para el 29 de mayo. Sus propios generales le habían sugerido levantar el sitio: llevaban casi dos meses bombardeando con pérdidas considerables y sin haber logrado penetrar la ciudad. El sultán se negó. Ordenó cuarenta y ocho horas de bombardeo continuo. Las murallas, ya debilitadas por semanas de impactos y reparaciones de emergencia, cedieron en varios puntos. Se formaron rampas de escombros por las que los atacantes podrían escalar.</w:t>
      </w:r>
    </w:p>
    <w:p>
      <w:pPr>
        <w:spacing w:after="160" w:before="0" w:line="336" w:lineRule="auto"/>
        <w:jc w:val="both"/>
      </w:pPr>
      <w:r>
        <w:rPr>
          <w:rFonts w:ascii="Liberation Serif" w:cs="Liberation Serif" w:eastAsia="Liberation Serif" w:hAnsi="Liberation Serif"/>
          <w:sz w:val="24"/>
          <w:szCs w:val="24"/>
        </w:rPr>
        <w:t xml:space="preserve">A la una de la mañana del 29 de mayo, comenzó el asalto.</w:t>
      </w:r>
    </w:p>
    <w:p>
      <w:pPr>
        <w:spacing w:after="160" w:before="0" w:line="336" w:lineRule="auto"/>
        <w:jc w:val="both"/>
      </w:pPr>
      <w:r>
        <w:rPr>
          <w:rFonts w:ascii="Liberation Serif" w:cs="Liberation Serif" w:eastAsia="Liberation Serif" w:hAnsi="Liberation Serif"/>
          <w:sz w:val="24"/>
          <w:szCs w:val="24"/>
        </w:rPr>
        <w:t xml:space="preserve">La táctica era en tres oleadas. Primero los bashibozuks, tropas irregulares mal armadas pero numerosas, cuya función era agotar a los defensores más que vencerlos. Los bizantinos los rechazaron con pérdidas, pero el cansancio se acumulaba. Luego las tropas anatolias, soldados profesionales de mayor calidad. La pelea fue más pareja y duró horas. Los defensores seguían en pie, pero ya no había reservas.</w:t>
      </w:r>
    </w:p>
    <w:p>
      <w:pPr>
        <w:spacing w:after="160" w:before="0" w:line="336" w:lineRule="auto"/>
        <w:jc w:val="both"/>
      </w:pPr>
      <w:r>
        <w:rPr>
          <w:rFonts w:ascii="Liberation Serif" w:cs="Liberation Serif" w:eastAsia="Liberation Serif" w:hAnsi="Liberation Serif"/>
          <w:sz w:val="24"/>
          <w:szCs w:val="24"/>
        </w:rPr>
        <w:t xml:space="preserve">Y entonces ocurrió lo que cambió todo. Giustiniani recibió un disparo de arcabuz en el pecho. La herida no era necesariamente mortal, pero era severa y el dolor lo incapacitaba. Pidió que lo bajaran de las murallas. Constantino le rogó que se quedara: sabía que la retirada de su mejor comandante en ese momento sería interpretada por los soldados como una señal de que todo estaba perdido. Giustiniani insistió. Lo evacuaron hacia un barco. Moriría días después. Pero el daño inmediato fue exactamente lo que Constantino había temido: los soldados genoveses que habían seguido a su comandante durante casi dos meses, al verlo retirarse, empezaron a retroceder.</w:t>
      </w:r>
    </w:p>
    <w:p>
      <w:pPr>
        <w:spacing w:after="160" w:before="0" w:line="336" w:lineRule="auto"/>
        <w:jc w:val="both"/>
      </w:pPr>
      <w:r>
        <w:rPr>
          <w:rFonts w:ascii="Liberation Serif" w:cs="Liberation Serif" w:eastAsia="Liberation Serif" w:hAnsi="Liberation Serif"/>
          <w:sz w:val="24"/>
          <w:szCs w:val="24"/>
        </w:rPr>
        <w:t xml:space="preserve">En ese momento preciso, Mehmed lanzó a los jenízaros.</w:t>
      </w:r>
    </w:p>
    <w:p>
      <w:pPr>
        <w:spacing w:after="160" w:before="0" w:line="336" w:lineRule="auto"/>
        <w:jc w:val="both"/>
      </w:pPr>
      <w:r>
        <w:rPr>
          <w:rFonts w:ascii="Liberation Serif" w:cs="Liberation Serif" w:eastAsia="Liberation Serif" w:hAnsi="Liberation Serif"/>
          <w:sz w:val="24"/>
          <w:szCs w:val="24"/>
        </w:rPr>
        <w:t xml:space="preserve">Los jenízaros eran la élite absoluta del ejército otomano. Su historia era macabra en su singularidad: niños cristianos capturados en los territorios conquistados, convertidos al islam en la infancia, entrenados desde que tenían uso de razón para ser soldados perfectos. No tenían familia, no tenían patria, no tenían lealtad que no fuera al sultán. Habían descansado durante las dos primeras oleadas del asalto. Llegaban frescos, disciplinados y fanáticos, al enfrentarse a defensores que llevaban horas combatiendo sin dormir.</w:t>
      </w:r>
    </w:p>
    <w:p>
      <w:pPr>
        <w:spacing w:after="160" w:before="0" w:line="336" w:lineRule="auto"/>
        <w:jc w:val="both"/>
      </w:pPr>
      <w:r>
        <w:rPr>
          <w:rFonts w:ascii="Liberation Serif" w:cs="Liberation Serif" w:eastAsia="Liberation Serif" w:hAnsi="Liberation Serif"/>
          <w:sz w:val="24"/>
          <w:szCs w:val="24"/>
        </w:rPr>
        <w:t xml:space="preserve">Los jenízaros encontraron dos puntos de entrada simultáneos. Uno era una puerta lateral llamada Kerkoporta que había quedado abierta —si fue descuido o traición es algo que el debate histórico no ha resuelto con certeza. Por ahí entró un grupo que subió a las murallas por el interior. Simultáneamente, otro contingente trepó por una de las brechas abiertas por los cañones. De repente, los defensores estaban siendo atacados desde dentro y desde fuera de las murallas al mismo tiempo.</w:t>
      </w:r>
    </w:p>
    <w:p>
      <w:pPr>
        <w:spacing w:after="160" w:before="0" w:line="336" w:lineRule="auto"/>
        <w:jc w:val="both"/>
      </w:pPr>
      <w:r>
        <w:rPr>
          <w:rFonts w:ascii="Liberation Serif" w:cs="Liberation Serif" w:eastAsia="Liberation Serif" w:hAnsi="Liberation Serif"/>
          <w:sz w:val="24"/>
          <w:szCs w:val="24"/>
        </w:rPr>
        <w:t xml:space="preserve">El caos se extendió en minutos. Los defensores que quedaban comenzaron a retroceder. Algunos intentaron llegar a los barcos del puerto. Otros siguieron combatiendo en las calles, sin posibilidad de coordinarse ni de entender la magnitud de lo que estaba ocurriendo. Constantino XI, según las crónicas, se quitó las insignias imperiales para no ser reconocido, desenvainó la espada y se lanzó al combate cuerpo a cuerpo. Nadie lo volvió a ver. Su cuerpo nunca fue identificado con certeza.</w:t>
      </w:r>
    </w:p>
    <w:p>
      <w:pPr>
        <w:spacing w:after="160" w:before="0" w:line="336" w:lineRule="auto"/>
        <w:jc w:val="both"/>
      </w:pPr>
      <w:r>
        <w:rPr>
          <w:rFonts w:ascii="Liberation Serif" w:cs="Liberation Serif" w:eastAsia="Liberation Serif" w:hAnsi="Liberation Serif"/>
          <w:sz w:val="24"/>
          <w:szCs w:val="24"/>
        </w:rPr>
        <w:t xml:space="preserve">Las distintas versiones sobre su muerte reflejan lo que cada época necesitaba creer. La versión heroica, que es también la más probable, es que murió peleando en las murallas y quedó sepultado bajo los cadáveres sin que nadie pudiera distinguirlo de cualquier otro soldado caído. Hay una leyenda griega que dice que un ángel lo transformó en mármol y lo escondió en una cueva bajo las murallas, y que algún día despertará y reconquistará la ciudad. Las leyendas sobre gobernantes que no murieron sino que esperan el momento de volver son antiguas y universales. Lo que dicen siempre es lo mismo: que esa persona y lo que representaba merecía algo mejor que un final definitivo.</w:t>
      </w:r>
    </w:p>
    <w:p>
      <w:pPr>
        <w:spacing w:after="160" w:before="0" w:line="336" w:lineRule="auto"/>
        <w:jc w:val="both"/>
      </w:pPr>
      <w:r>
        <w:rPr>
          <w:rFonts w:ascii="Liberation Serif" w:cs="Liberation Serif" w:eastAsia="Liberation Serif" w:hAnsi="Liberation Serif"/>
          <w:sz w:val="24"/>
          <w:szCs w:val="24"/>
        </w:rPr>
        <w:t xml:space="preserve">A las ocho de la mañana, la bandera otomana ondeaba sobre las murallas. La ciudad había caído.</w:t>
      </w:r>
    </w:p>
    <w:p>
      <w:pPr>
        <w:pStyle w:val="Heading2"/>
        <w:spacing w:after="120" w:before="360"/>
      </w:pPr>
      <w:r>
        <w:rPr>
          <w:rFonts w:ascii="Liberation Serif" w:cs="Liberation Serif" w:eastAsia="Liberation Serif" w:hAnsi="Liberation Serif"/>
          <w:b/>
          <w:bCs/>
          <w:sz w:val="28"/>
          <w:szCs w:val="28"/>
        </w:rPr>
        <w:t xml:space="preserve">El saqueo y el gesto de Mehmed</w:t>
      </w:r>
    </w:p>
    <w:p>
      <w:pPr>
        <w:spacing w:after="160" w:before="0" w:line="336" w:lineRule="auto"/>
        <w:jc w:val="both"/>
      </w:pPr>
      <w:r>
        <w:rPr>
          <w:rFonts w:ascii="Liberation Serif" w:cs="Liberation Serif" w:eastAsia="Liberation Serif" w:hAnsi="Liberation Serif"/>
          <w:sz w:val="24"/>
          <w:szCs w:val="24"/>
        </w:rPr>
        <w:t xml:space="preserve">Lo que siguió fue lo que la costumbre de guerra de la época dictaba: tres días de saqueo. Los soldados otomanos recorrieron la ciudad tomando lo que encontraban, matando a quienes resistían y capturando a los demás para venderlos como esclavos. Miles de personas murieron en esas horas. Miles más fueron vendidas en los mercados de esclavos de Anatolia y los Balcanes.</w:t>
      </w:r>
    </w:p>
    <w:p>
      <w:pPr>
        <w:spacing w:after="160" w:before="0" w:line="336" w:lineRule="auto"/>
        <w:jc w:val="both"/>
      </w:pPr>
      <w:r>
        <w:rPr>
          <w:rFonts w:ascii="Liberation Serif" w:cs="Liberation Serif" w:eastAsia="Liberation Serif" w:hAnsi="Liberation Serif"/>
          <w:sz w:val="24"/>
          <w:szCs w:val="24"/>
        </w:rPr>
        <w:t xml:space="preserve">Al tercer día, Mehmed detuvo el saqueo y entró a la ciudad. Lo que hizo entonces dice algo sobre la clase de conquistador que era. Entró a Santa Sofía, la catedral más importante de la cristiandad ortodoxa, construida en el siglo VI y considerada durante novecientos años una de las maravillas del mundo. La convirtió en mezquita —un acto simbólico de primer orden para sus súbditos musulmanes— pero ordenó que los mosaicos y las obras de arte fueran preservados. Prohibió la destrucción de edificios y monumentos. Invitó a los griegos que habían huido a volver y garantizó sus derechos como súbditos del nuevo imperio.</w:t>
      </w:r>
    </w:p>
    <w:p>
      <w:pPr>
        <w:spacing w:after="160" w:before="0" w:line="336" w:lineRule="auto"/>
        <w:jc w:val="both"/>
      </w:pPr>
      <w:r>
        <w:rPr>
          <w:rFonts w:ascii="Liberation Serif" w:cs="Liberation Serif" w:eastAsia="Liberation Serif" w:hAnsi="Liberation Serif"/>
          <w:sz w:val="24"/>
          <w:szCs w:val="24"/>
        </w:rPr>
        <w:t xml:space="preserve">Mehmed se proclamó </w:t>
      </w:r>
      <w:r>
        <w:rPr>
          <w:rFonts w:ascii="Liberation Serif" w:cs="Liberation Serif" w:eastAsia="Liberation Serif" w:hAnsi="Liberation Serif"/>
          <w:i/>
          <w:iCs/>
          <w:sz w:val="24"/>
          <w:szCs w:val="24"/>
        </w:rPr>
        <w:t xml:space="preserve">Kayser-i Rum</w:t>
      </w:r>
      <w:r>
        <w:rPr>
          <w:rFonts w:ascii="Liberation Serif" w:cs="Liberation Serif" w:eastAsia="Liberation Serif" w:hAnsi="Liberation Serif"/>
          <w:sz w:val="24"/>
          <w:szCs w:val="24"/>
        </w:rPr>
        <w:t xml:space="preserve">, César de Roma. No era un título vacío: se veía genuinamente como el heredero de la tradición imperial romana, continuador de la misma línea que Constantino el Grande había iniciado mil años antes. Y en ciertos aspectos tenía razón: el Imperio Otomano adoptó instituciones, estructuras administrativas y tradiciones culturales bizantinas con una fluidez que sugería que la conquista fue, en parte, una absorción. Constantinopla siguió siendo la capital de un gran imperio, siguió siendo el punto de control del Bósforo, siguió siendo una ciudad de primerísima importancia mundial. Solo que ahora se llamaba Estambul y la llamada a la oración salía de los minaretes en lugar de las campanas de las iglesias.</w:t>
      </w:r>
    </w:p>
    <w:p>
      <w:pPr>
        <w:pStyle w:val="Heading2"/>
        <w:spacing w:after="120" w:before="360"/>
      </w:pPr>
      <w:r>
        <w:rPr>
          <w:rFonts w:ascii="Liberation Serif" w:cs="Liberation Serif" w:eastAsia="Liberation Serif" w:hAnsi="Liberation Serif"/>
          <w:b/>
          <w:bCs/>
          <w:sz w:val="28"/>
          <w:szCs w:val="28"/>
        </w:rPr>
        <w:t xml:space="preserve">Las consecuencias que cambiaron el mundo</w:t>
      </w:r>
    </w:p>
    <w:p>
      <w:pPr>
        <w:spacing w:after="160" w:before="0" w:line="336" w:lineRule="auto"/>
        <w:jc w:val="both"/>
      </w:pPr>
      <w:r>
        <w:rPr>
          <w:rFonts w:ascii="Liberation Serif" w:cs="Liberation Serif" w:eastAsia="Liberation Serif" w:hAnsi="Liberation Serif"/>
          <w:sz w:val="24"/>
          <w:szCs w:val="24"/>
        </w:rPr>
        <w:t xml:space="preserve">La caída de Constantinopla tuvo efectos que se extendieron mucho más allá de los Balcanes y Anatolia, y algunos de ellos son visibles incluso hoy.</w:t>
      </w:r>
    </w:p>
    <w:p>
      <w:pPr>
        <w:spacing w:after="160" w:before="0" w:line="336" w:lineRule="auto"/>
        <w:jc w:val="both"/>
      </w:pPr>
      <w:r>
        <w:rPr>
          <w:rFonts w:ascii="Liberation Serif" w:cs="Liberation Serif" w:eastAsia="Liberation Serif" w:hAnsi="Liberation Serif"/>
          <w:sz w:val="24"/>
          <w:szCs w:val="24"/>
        </w:rPr>
        <w:t xml:space="preserve">El primero fue cultural. Cuando la ciudad cayó, miles de intelectuales, clérigos y eruditos griegos huyeron hacia el oeste llevando consigo manuscritos que en muchos casos eran los únicos ejemplares supervivientes de textos clásicos griegos. Platón, Aristóteles, Tucídides, Sófocles: buena parte de esas obras habían sido preservadas en las bibliotecas de Constantinopla mientras Europa occidental las había perdido durante la Edad Media. Esos refugiados y sus manuscritos llegaron a Venecia, Florencia, Roma. Los historiadores del Renacimiento italiano señalan de manera consistente la llegada de estos sabios griegos como uno de los factores que aceleró el redescubrimiento de la filosofía y la literatura antigua. Sin la caída de Constantinopla, el Renacimiento habría sido diferente, probablemente más lento.</w:t>
      </w:r>
    </w:p>
    <w:p>
      <w:pPr>
        <w:spacing w:after="160" w:before="0" w:line="336" w:lineRule="auto"/>
        <w:jc w:val="both"/>
      </w:pPr>
      <w:r>
        <w:rPr>
          <w:rFonts w:ascii="Liberation Serif" w:cs="Liberation Serif" w:eastAsia="Liberation Serif" w:hAnsi="Liberation Serif"/>
          <w:sz w:val="24"/>
          <w:szCs w:val="24"/>
        </w:rPr>
        <w:t xml:space="preserve">El segundo efecto fue geopolítico, y sus consecuencias llegaron literalmente hasta el otro lado del planeta. Los otomanos controlaban ahora el punto más estratégico del comercio entre Europa y Asia. El acceso a las mercancías de China e India —especias, sedas, porcelana— que llegaban por las rutas terrestres y marítimas del este se volvió considerablemente más difícil y costoso para los europeos. Esto no cerró completamente el comercio, como a veces se simplifica, pero sí generó una urgencia nueva por encontrar rutas alternativas.</w:t>
      </w:r>
    </w:p>
    <w:p>
      <w:pPr>
        <w:spacing w:after="160" w:before="0" w:line="336" w:lineRule="auto"/>
        <w:jc w:val="both"/>
      </w:pPr>
      <w:r>
        <w:rPr>
          <w:rFonts w:ascii="Liberation Serif" w:cs="Liberation Serif" w:eastAsia="Liberation Serif" w:hAnsi="Liberation Serif"/>
          <w:sz w:val="24"/>
          <w:szCs w:val="24"/>
        </w:rPr>
        <w:t xml:space="preserve">Los portugueses habían empezado a explorar la costa africana antes de 1453, pero el contexto de esa exploración cambió después de la caída. En cuatro décadas, Vasco de Gama llegó a la India rodeando el cabo de Buena Esperanza. Y en 1492, apenas treinta y nueve años después de la caída de Constantinopla, Cristóbal Colón cruzó el Atlántico hacia el oeste buscando una ruta alternativa a Asia y encontró algo que nadie esperaba. La cadena causal es larga y tiene varios eslabones, pero la relación entre la caída de Constantinopla y el descubrimiento europeo de América es real. Si los otomanos no hubieran cortado las rutas comerciales orientales, la presión para buscar rutas alternativas habría sido menor y el timing de la exploración habría sido distinto.</w:t>
      </w:r>
    </w:p>
    <w:p>
      <w:pPr>
        <w:spacing w:after="160" w:before="160" w:line="336" w:lineRule="auto"/>
        <w:ind w:left="720" w:right="720"/>
        <w:jc w:val="both"/>
      </w:pPr>
      <w:r>
        <w:rPr>
          <w:rFonts w:ascii="Liberation Serif" w:cs="Liberation Serif" w:eastAsia="Liberation Serif" w:hAnsi="Liberation Serif"/>
          <w:i/>
          <w:iCs/>
          <w:sz w:val="24"/>
          <w:szCs w:val="24"/>
        </w:rPr>
        <w:t xml:space="preserve">"La caída de Constantinopla no fue solo el fin de un imperio. Fue el detonante que empujó a los europeos a buscar nuevas rutas hacia Asia. Sin ese empuje, Colón habría navegado hacia el oeste décadas más tarde, si es que lo hacía."</w:t>
      </w:r>
    </w:p>
    <w:p>
      <w:pPr>
        <w:spacing w:after="160" w:before="0" w:line="336" w:lineRule="auto"/>
        <w:jc w:val="both"/>
      </w:pPr>
      <w:r>
        <w:rPr>
          <w:rFonts w:ascii="Liberation Serif" w:cs="Liberation Serif" w:eastAsia="Liberation Serif" w:hAnsi="Liberation Serif"/>
          <w:sz w:val="24"/>
          <w:szCs w:val="24"/>
        </w:rPr>
        <w:t xml:space="preserve">El tercer efecto fue simbólico pero de enorme peso histórico. 1453 es la fecha que los historiadores usan para marcar el fin de la Edad Media. No porque los historiadores medievales se levantaran el 30 de mayo y decidieran que vivían en otra época, sino porque ese evento concentró y cristalizó el cambio de una serie de condiciones que ya estaban en movimiento: el declive de la autoridad universal del Papa, el ascenso de los estados nacionales, el inicio de la era de los descubrimientos, la importancia creciente de la tecnología militar frente a las defensas arquitectónicas tradicionales.</w:t>
      </w:r>
    </w:p>
    <w:p>
      <w:pPr>
        <w:spacing w:after="160" w:before="0" w:line="336" w:lineRule="auto"/>
        <w:jc w:val="both"/>
      </w:pPr>
      <w:r>
        <w:rPr>
          <w:rFonts w:ascii="Liberation Serif" w:cs="Liberation Serif" w:eastAsia="Liberation Serif" w:hAnsi="Liberation Serif"/>
          <w:sz w:val="24"/>
          <w:szCs w:val="24"/>
        </w:rPr>
        <w:t xml:space="preserve">Ese último punto merece atención particular. Las murallas de Teodosio habían resistido mil años porque representaban el estado del arte de la arquitectura defensiva. Fueron construidas en un momento en que la única manera de tomar una ciudad era escalarla o hambrearla, y para eso estaban perfectamente diseñadas. Los cañones de Urbano las convirtieron en obsoletas en semanas. No porque las murallas fueran malas, sino porque la tecnología ofensiva había saltado hacia adelante de manera discontinua. Es la misma lógica que repetiría la historia militar en siglos posteriores: la coraza frente al proyectil de artillería, la línea de trincheras frente al tanque, el portaaviones frente al misil antibuque. Cada nueva tecnología hace obsoleta la defensa construida para resistir la anterior.</w:t>
      </w:r>
    </w:p>
    <w:p>
      <w:pPr>
        <w:pStyle w:val="Heading2"/>
        <w:spacing w:after="120" w:before="360"/>
      </w:pPr>
      <w:r>
        <w:rPr>
          <w:rFonts w:ascii="Liberation Serif" w:cs="Liberation Serif" w:eastAsia="Liberation Serif" w:hAnsi="Liberation Serif"/>
          <w:b/>
          <w:bCs/>
          <w:sz w:val="28"/>
          <w:szCs w:val="28"/>
        </w:rPr>
        <w:t xml:space="preserve">Lo que quedó</w:t>
      </w:r>
    </w:p>
    <w:p>
      <w:pPr>
        <w:spacing w:after="160" w:before="0" w:line="336" w:lineRule="auto"/>
        <w:jc w:val="both"/>
      </w:pPr>
      <w:r>
        <w:rPr>
          <w:rFonts w:ascii="Liberation Serif" w:cs="Liberation Serif" w:eastAsia="Liberation Serif" w:hAnsi="Liberation Serif"/>
          <w:sz w:val="24"/>
          <w:szCs w:val="24"/>
        </w:rPr>
        <w:t xml:space="preserve">Mehmed II reinó treinta años más y siguió expandiendo el imperio con una energía que no encontraba límites fáciles. Conquistó Serbia, Bosnia y buena parte de Grecia. Soñó con tomar Roma y convertirse en el heredero universal de la tradición imperial, pero murió en 1481 a los cuarenta y nueve años, probablemente envenenado por su propio hijo en una de esas transiciones dinásticas que el mundo otomano nunca terminó de resolver con elegancia.</w:t>
      </w:r>
    </w:p>
    <w:p>
      <w:pPr>
        <w:spacing w:after="160" w:before="0" w:line="336" w:lineRule="auto"/>
        <w:jc w:val="both"/>
      </w:pPr>
      <w:r>
        <w:rPr>
          <w:rFonts w:ascii="Liberation Serif" w:cs="Liberation Serif" w:eastAsia="Liberation Serif" w:hAnsi="Liberation Serif"/>
          <w:sz w:val="24"/>
          <w:szCs w:val="24"/>
        </w:rPr>
        <w:t xml:space="preserve">Giustiniani, el genovés que había organizado la defensa más brillante posible con recursos miserables, murió pocos días después de ser evacuado de las murallas. No vivió para saber que la ciudad había caído ni para saber que su retirada había sido el punto de inflexión. Hay algo irresoluble en ese destino: había venido porque creía en lo que hacía, había peleado de manera extraordinaria durante casi dos meses, y una bala de arcabuz en el momento más crítico convirtió su retirada razonable en el detonante de la catástrofe. La historia no distribuye la tragedia con ningún sentido de la proporción.</w:t>
      </w:r>
    </w:p>
    <w:p>
      <w:pPr>
        <w:spacing w:after="160" w:before="0" w:line="336" w:lineRule="auto"/>
        <w:jc w:val="both"/>
      </w:pPr>
      <w:r>
        <w:rPr>
          <w:rFonts w:ascii="Liberation Serif" w:cs="Liberation Serif" w:eastAsia="Liberation Serif" w:hAnsi="Liberation Serif"/>
          <w:sz w:val="24"/>
          <w:szCs w:val="24"/>
        </w:rPr>
        <w:t xml:space="preserve">Si se visita Estambul hoy, las murallas de Teodosio siguen en pie, parcialmente restauradas, recorribles en varios tramos. Tienen brecha en los mismos lugares donde los cañones otomanos abrieron sus agujeros en 1453. Santa Sofía, después de casi cinco siglos como mezquita y décadas como museo, volvió a ser mezquita en 2020 por decisión del gobierno turco. Sigue siendo uno de los edificios más extraordinarios que ha producido la civilización humana, y sigue generando debate sobre a quién pertenece su historia: a los griegos que la construyeron, a los otomanos que la conservaron, a los turcos que la administran, o a la humanidad entera que la visita.</w:t>
      </w:r>
    </w:p>
    <w:p>
      <w:pPr>
        <w:spacing w:after="160" w:before="0" w:line="336" w:lineRule="auto"/>
        <w:jc w:val="both"/>
      </w:pPr>
      <w:r>
        <w:rPr>
          <w:rFonts w:ascii="Liberation Serif" w:cs="Liberation Serif" w:eastAsia="Liberation Serif" w:hAnsi="Liberation Serif"/>
          <w:sz w:val="24"/>
          <w:szCs w:val="24"/>
        </w:rPr>
        <w:t xml:space="preserve">Esa pregunta —a quién pertenece la historia de un lugar que ha cambiado de manos tantas veces— es, en cierto modo, la pregunta que la caída de Constantinopla dejó abierta hace más de quinientos años. No tiene respuesta simple. Pero formularla bien ya es un comienzo.</w:t>
      </w:r>
    </w:p>
    <w:p>
      <w:pPr>
        <w:sectPr>
          <w:headerReference w:type="default" r:id="rId115"/>
          <w:headerReference w:type="first" r:id="rId116"/>
          <w:headerReference w:type="even" r:id="rId117"/>
          <w:footerReference w:type="default" r:id="rId118"/>
          <w:footerReference w:type="first" r:id="rId119"/>
          <w:footerReference w:type="even" r:id="rId120"/>
          <w:type w:val="nextPage"/>
          <w:pgSz w:w="8640" w:h="12960" w:orient="portrait"/>
          <w:pgMar w:top="1440" w:right="1080" w:bottom="1440" w:left="1440" w:header="720" w:footer="708" w:gutter="0"/>
          <w:pgNumType/>
          <w:titlePg/>
          <w:docGrid w:linePitch="360"/>
        </w:sectPr>
      </w:pPr>
    </w:p>
    <w:p/>
    <w:p>
      <w:pPr>
        <w:sectPr>
          <w:headerReference w:type="default" r:id="rId121"/>
          <w:headerReference w:type="first" r:id="rId122"/>
          <w:headerReference w:type="even" r:id="rId123"/>
          <w:footerReference w:type="default" r:id="rId124"/>
          <w:footerReference w:type="first" r:id="rId125"/>
          <w:footerReference w:type="even" r:id="rId126"/>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11</w:t>
      </w:r>
    </w:p>
    <w:p>
      <w:pPr>
        <w:pStyle w:val="Heading1"/>
        <w:spacing w:after="480" w:before="0"/>
        <w:jc w:val="center"/>
      </w:pPr>
      <w:r>
        <w:rPr>
          <w:rFonts w:ascii="Liberation Serif" w:cs="Liberation Serif" w:eastAsia="Liberation Serif" w:hAnsi="Liberation Serif"/>
          <w:b/>
          <w:bCs/>
          <w:sz w:val="36"/>
          <w:szCs w:val="36"/>
        </w:rPr>
        <w:t xml:space="preserve">Los Borgia: La Familia que Compró el Papado y Escandalizó al Renacimiento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1492, el mismo año en que Colón llegaba a América, en Roma ocurría algo igualmente histórico pero considerablemente más turbio: un español llamado Rodrigo Borgia acababa de comprar el puesto de Papa.</w:t>
      </w:r>
    </w:p>
    <w:p>
      <w:r>
        <w:br w:type="page"/>
      </w:r>
    </w:p>
    <w:p>
      <w:pPr>
        <w:spacing w:after="160" w:before="0" w:line="336" w:lineRule="auto"/>
        <w:jc w:val="both"/>
      </w:pPr>
      <w:r>
        <w:rPr>
          <w:rFonts w:ascii="Liberation Serif" w:cs="Liberation Serif" w:eastAsia="Liberation Serif" w:hAnsi="Liberation Serif"/>
          <w:sz w:val="24"/>
          <w:szCs w:val="24"/>
        </w:rPr>
        <w:t xml:space="preserve">No ganó una elección justa. No fue elegido por sus méritos espirituales ni por la veneración de sus pares. Directamente sobornó a los cardenales con bolsas de oro, castillos, tierras y promesas de matrimonios ventajosos para sus familiares. Y así, el hombre más corrupto del Renacimiento se convirtió en Alejandro VI, líder espiritual de toda la cristiandad. Lo que vino después fue una saga de traiciones, asesinatos y escándalos que la ficción más ambiciosa difícilmente podría superar.</w:t>
      </w:r>
    </w:p>
    <w:p>
      <w:pPr>
        <w:spacing w:after="160" w:before="0" w:line="336" w:lineRule="auto"/>
        <w:jc w:val="both"/>
      </w:pPr>
      <w:r>
        <w:rPr>
          <w:rFonts w:ascii="Liberation Serif" w:cs="Liberation Serif" w:eastAsia="Liberation Serif" w:hAnsi="Liberation Serif"/>
          <w:sz w:val="24"/>
          <w:szCs w:val="24"/>
        </w:rPr>
        <w:t xml:space="preserve">Pero los Borgia no empezaron en Roma. Empezaron en Valencia.</w:t>
      </w:r>
    </w:p>
    <w:p>
      <w:pPr>
        <w:pStyle w:val="Heading2"/>
        <w:spacing w:after="120" w:before="360"/>
      </w:pPr>
      <w:r>
        <w:rPr>
          <w:rFonts w:ascii="Liberation Serif" w:cs="Liberation Serif" w:eastAsia="Liberation Serif" w:hAnsi="Liberation Serif"/>
          <w:b/>
          <w:bCs/>
          <w:sz w:val="28"/>
          <w:szCs w:val="28"/>
        </w:rPr>
        <w:t xml:space="preserve">De la pequeña nobleza española al corazón del poder vaticano</w:t>
      </w:r>
    </w:p>
    <w:p>
      <w:pPr>
        <w:spacing w:after="160" w:before="0" w:line="336" w:lineRule="auto"/>
        <w:jc w:val="both"/>
      </w:pPr>
      <w:r>
        <w:rPr>
          <w:rFonts w:ascii="Liberation Serif" w:cs="Liberation Serif" w:eastAsia="Liberation Serif" w:hAnsi="Liberation Serif"/>
          <w:sz w:val="24"/>
          <w:szCs w:val="24"/>
        </w:rPr>
        <w:t xml:space="preserve">Originalmente eran los Borja: una familia de la pequeña nobleza valenciana sin ninguna proyección particular, terratenientes modestos en un reino periférico. Todo cambió cuando un miembro de la familia, Alfonso de Borja, demostró ser extraordinariamente hábil en derecho canónico y diplomacia. Fue consejero del rey de Aragón, luego obispo, y su gran momento llegó cuando medió con éxito en un conflicto entre la Corona aragonesa y el papado. Como recompensa, fue nombrado cardenal y se instaló en Roma.</w:t>
      </w:r>
    </w:p>
    <w:p>
      <w:pPr>
        <w:spacing w:after="160" w:before="0" w:line="336" w:lineRule="auto"/>
        <w:jc w:val="both"/>
      </w:pPr>
      <w:r>
        <w:rPr>
          <w:rFonts w:ascii="Liberation Serif" w:cs="Liberation Serif" w:eastAsia="Liberation Serif" w:hAnsi="Liberation Serif"/>
          <w:sz w:val="24"/>
          <w:szCs w:val="24"/>
        </w:rPr>
        <w:t xml:space="preserve">Alfonso llegó a la ciudad eterna ya anciano, con más de setenta años. Nadie le daba relevancia política. Cuando murió el Papa Nicolás V en 1455, el cónclave estaba tan fragmentado entre los cardenales más poderosos que ninguno podía imponerse. La solución de compromiso fue el viejo español: lo eligieron pensando que moriría pronto y que en el ínterin nadie perdería posiciones. El error de cálculo fue considerable. Alfonso de Borja se convirtió en Calixto III y, como prácticamente todos los papas de esa época, lo primero que hizo fue practicar el nepotismo con una determinación que dejaba poco margen a la duda. Nombró cardenales a varios sobrinos y parientes españoles. Entre ellos, a su favorito: Rodrigo Borgia, que tenía veinticinco años.</w:t>
      </w:r>
    </w:p>
    <w:p>
      <w:pPr>
        <w:spacing w:after="160" w:before="0" w:line="336" w:lineRule="auto"/>
        <w:jc w:val="both"/>
      </w:pPr>
      <w:r>
        <w:rPr>
          <w:rFonts w:ascii="Liberation Serif" w:cs="Liberation Serif" w:eastAsia="Liberation Serif" w:hAnsi="Liberation Serif"/>
          <w:sz w:val="24"/>
          <w:szCs w:val="24"/>
        </w:rPr>
        <w:t xml:space="preserve">Rodrigo era el opuesto perfecto de su tío austero y piadoso. Era alto, atractivo, carismático y tenía un apetito por el placer, el poder y el lujo que nada ni nadie iba a moderar. Pero era también genuinamente brillante y de una habilidad manipuladora que pocos de sus contemporáneos igualaban. Su tío le había dado el punto de partida; él haría el resto. Durante los siguientes treinta y siete años, siendo vicecanciller del Vaticano —uno de los puestos administrativos más influyentes de la Iglesia—, Rodrigo fue acumulando riqueza, poder y enemigos en proporciones más o menos iguales. Vendía cargos eclesiásticos, cobraba comisiones sobre nombramientos, hacía negocios con la discreción de alguien que sabe exactamente lo que está haciendo y no tiene ninguna intención de detenerse.</w:t>
      </w:r>
    </w:p>
    <w:p>
      <w:pPr>
        <w:spacing w:after="160" w:before="0" w:line="336" w:lineRule="auto"/>
        <w:jc w:val="both"/>
      </w:pPr>
      <w:r>
        <w:rPr>
          <w:rFonts w:ascii="Liberation Serif" w:cs="Liberation Serif" w:eastAsia="Liberation Serif" w:hAnsi="Liberation Serif"/>
          <w:sz w:val="24"/>
          <w:szCs w:val="24"/>
        </w:rPr>
        <w:t xml:space="preserve">Y mientras hacía todo eso, tenía una familia.</w:t>
      </w:r>
    </w:p>
    <w:p>
      <w:pPr>
        <w:spacing w:after="160" w:before="0" w:line="336" w:lineRule="auto"/>
        <w:jc w:val="both"/>
      </w:pPr>
      <w:r>
        <w:rPr>
          <w:rFonts w:ascii="Liberation Serif" w:cs="Liberation Serif" w:eastAsia="Liberation Serif" w:hAnsi="Liberation Serif"/>
          <w:sz w:val="24"/>
          <w:szCs w:val="24"/>
        </w:rPr>
        <w:t xml:space="preserve">Siendo cardenal de la Iglesia Católica, Rodrigo mantenía una relación estable y públicamente conocida con Vannozza dei Cattanei, una mujer romana de clase media, inteligente y hermosa, con quien tuvo cuatro hijos que reconoció sin ningún disimulo: Juan, César, Lucrecia y Jofré. En el Renacimiento italiano, el celibato clerical era más una norma escrita que una práctica real, especialmente entre la élite eclesiástica. Lo que distinguía a Rodrigo no era que tuviera hijos sino la desvergüenza con que los integraba en su estrategia política: los casaba, los nombraba, los usaba como piezas en un tablero de ajedrez que él controlaba desde el centro.</w:t>
      </w:r>
    </w:p>
    <w:p>
      <w:pPr>
        <w:spacing w:after="160" w:before="0" w:line="336" w:lineRule="auto"/>
        <w:jc w:val="both"/>
      </w:pPr>
      <w:r>
        <w:rPr>
          <w:rFonts w:ascii="Liberation Serif" w:cs="Liberation Serif" w:eastAsia="Liberation Serif" w:hAnsi="Liberation Serif"/>
          <w:sz w:val="24"/>
          <w:szCs w:val="24"/>
        </w:rPr>
        <w:t xml:space="preserve">Cuando en 1492 murió el Papa Inocencio VIII, Rodrigo Borgia tenía sesenta y un años, una fortuna considerable y la ambición intacta. El obstáculo era que otros cardenales igualmente poderosos querían el mismo puesto. La solución fue característica: mandó mulas cargadas de plata a las residencias de los cardenales indecisos. Al cardenal Sforza le ofreció cuatro mulas cargadas de plata y el castillo de Nepi. A otros les prometió abadías, beneficios eclesiásticos, cargos para sus familiares. La negociación fue directa y eficaz. El 11 de agosto de 1492, Rodrigo Borgia fue elegido Papa con el nombre de Alejandro VI.</w:t>
      </w:r>
    </w:p>
    <w:p>
      <w:pPr>
        <w:spacing w:after="160" w:before="0" w:line="336" w:lineRule="auto"/>
        <w:jc w:val="both"/>
      </w:pPr>
      <w:r>
        <w:rPr>
          <w:rFonts w:ascii="Liberation Serif" w:cs="Liberation Serif" w:eastAsia="Liberation Serif" w:hAnsi="Liberation Serif"/>
          <w:sz w:val="24"/>
          <w:szCs w:val="24"/>
        </w:rPr>
        <w:t xml:space="preserve">Roma recibió la noticia con una mezcla de escándalo y resignación. Nadie ignoraba cómo había llegado al poder. Nadie ignoraba su historial. Pero ahí estaba, el vicario de Cristo en la tierra, el sucesor de San Pedro, era el hombre que había comprado el puesto más alto de la cristiandad.</w:t>
      </w:r>
    </w:p>
    <w:p>
      <w:pPr>
        <w:pStyle w:val="Heading2"/>
        <w:spacing w:after="120" w:before="360"/>
      </w:pPr>
      <w:r>
        <w:rPr>
          <w:rFonts w:ascii="Liberation Serif" w:cs="Liberation Serif" w:eastAsia="Liberation Serif" w:hAnsi="Liberation Serif"/>
          <w:b/>
          <w:bCs/>
          <w:sz w:val="28"/>
          <w:szCs w:val="28"/>
        </w:rPr>
        <w:t xml:space="preserve">Los hijos: el inútil, el genio oscuro y la víctima</w:t>
      </w:r>
    </w:p>
    <w:p>
      <w:pPr>
        <w:spacing w:after="160" w:before="0" w:line="336" w:lineRule="auto"/>
        <w:jc w:val="both"/>
      </w:pPr>
      <w:r>
        <w:rPr>
          <w:rFonts w:ascii="Liberation Serif" w:cs="Liberation Serif" w:eastAsia="Liberation Serif" w:hAnsi="Liberation Serif"/>
          <w:sz w:val="24"/>
          <w:szCs w:val="24"/>
        </w:rPr>
        <w:t xml:space="preserve">Lo primero que hizo Alejandro VI como Papa fue lo mismo que había hecho Calixto III cuarenta años antes: consolidar el poder de su familia. Y sus tres hijos principales eran personajes tan distintos entre sí que la historia difícilmente habría podido inventarlos.</w:t>
      </w:r>
    </w:p>
    <w:p>
      <w:pPr>
        <w:spacing w:after="160" w:before="0" w:line="336" w:lineRule="auto"/>
        <w:jc w:val="both"/>
      </w:pPr>
      <w:r>
        <w:rPr>
          <w:rFonts w:ascii="Liberation Serif" w:cs="Liberation Serif" w:eastAsia="Liberation Serif" w:hAnsi="Liberation Serif"/>
          <w:sz w:val="24"/>
          <w:szCs w:val="24"/>
        </w:rPr>
        <w:t xml:space="preserve">Juan, el mayor de los varones, era el favorito de su padre. Alejandro lo adoraba con esa ceguera específica que los padres desarrollan a veces hacia los hijos que más los decepcionan. Lo casó con una noble española, lo hizo duque de Gandía, lo nombró comandante de los ejércitos papales. El problema era que Juan era, por el consenso casi unánime de sus contemporáneos, un incompetente. Sus campañas militares fueron desastres. Sus soldados lo despreciaban. En Roma lo veían como un niño mimado disfrazado de condottiero. Pero Alejandro seguía dándole oportunidades, incapaz de ver lo que todos los demás veían con claridad.</w:t>
      </w:r>
    </w:p>
    <w:p>
      <w:pPr>
        <w:spacing w:after="160" w:before="0" w:line="336" w:lineRule="auto"/>
        <w:jc w:val="both"/>
      </w:pPr>
      <w:r>
        <w:rPr>
          <w:rFonts w:ascii="Liberation Serif" w:cs="Liberation Serif" w:eastAsia="Liberation Serif" w:hAnsi="Liberation Serif"/>
          <w:sz w:val="24"/>
          <w:szCs w:val="24"/>
        </w:rPr>
        <w:t xml:space="preserve">César era exactamente lo contrario. Si Juan era el favorito, César era el genio oscuro de la familia. Inteligente con una frialdad que impresionaba incluso a quienes lo admiraban, calculador, completamente desprovisto de los escrúpulos que frenaban a otros. Su padre lo había destinado a la Iglesia: a los diecisiete años era obispo, a los dieciocho cardenal. Pero César odiaba la vida eclesiástica con una intensidad que sus contemporáneos describen como visceral. No quería ser clérigo. Quería ser príncipe, soldado, conquistador. Quería poder real, no el poder simbólico del púlpito. Usaba las vestiduras cardenalicias como una jaula y todos lo sabían.</w:t>
      </w:r>
    </w:p>
    <w:p>
      <w:pPr>
        <w:spacing w:after="160" w:before="0" w:line="336" w:lineRule="auto"/>
        <w:jc w:val="both"/>
      </w:pPr>
      <w:r>
        <w:rPr>
          <w:rFonts w:ascii="Liberation Serif" w:cs="Liberation Serif" w:eastAsia="Liberation Serif" w:hAnsi="Liberation Serif"/>
          <w:sz w:val="24"/>
          <w:szCs w:val="24"/>
        </w:rPr>
        <w:t xml:space="preserve">Y luego estaba Lucrecia, la más malinterpretada de los tres. La posteridad la convirtió en uno de los arquetipos más persistentes de la historia: la envenenadora seductora, la femme fatale renacentista que mataba a sus amantes con un anillo hueco lleno de arsénico. Es una imagen extraordinariamente vivaz y completamente alejada de la evidencia histórica. La Lucrecia real era una mujer culta, educada con el cuidado que los Borgia reservaban a los instrumentos que necesitaban presentables, y fundamentalmente una pieza de ajedrez en las manos de su padre y su hermano. La casaron a los trece años con Giovanni Sforza para sellar una alianza política. Cuando esa alianza dejó de ser conveniente, anularon el matrimonio obligándola a declarar públicamente que nunca se había consumado, humillándola ante toda Roma para que Giovanni no pudiera objetar. Después la casaron con Alfonso de Aragón, un joven del que aparentemente se enamoró de verdad. Cuando ese segundo matrimonio tampoco encajó en los planes familiares, Alfonso apareció muerto. Todos señalaban a César. Lucrecia no tenía voz en ninguna de estas decisiones.</w:t>
      </w:r>
    </w:p>
    <w:p>
      <w:pPr>
        <w:pStyle w:val="Heading2"/>
        <w:spacing w:after="120" w:before="360"/>
      </w:pPr>
      <w:r>
        <w:rPr>
          <w:rFonts w:ascii="Liberation Serif" w:cs="Liberation Serif" w:eastAsia="Liberation Serif" w:hAnsi="Liberation Serif"/>
          <w:b/>
          <w:bCs/>
          <w:sz w:val="28"/>
          <w:szCs w:val="28"/>
        </w:rPr>
        <w:t xml:space="preserve">El asesinato que lo cambió todo</w:t>
      </w:r>
    </w:p>
    <w:p>
      <w:pPr>
        <w:spacing w:after="160" w:before="0" w:line="336" w:lineRule="auto"/>
        <w:jc w:val="both"/>
      </w:pPr>
      <w:r>
        <w:rPr>
          <w:rFonts w:ascii="Liberation Serif" w:cs="Liberation Serif" w:eastAsia="Liberation Serif" w:hAnsi="Liberation Serif"/>
          <w:sz w:val="24"/>
          <w:szCs w:val="24"/>
        </w:rPr>
        <w:t xml:space="preserve">Durante los primeros años del papado de Alejandro, los escándalos eran mayormente de naturaleza económica y sexual. La corrupción era sistemática, las fiestas en el Vaticano eran legendarias por su extravagancia, los cargos eclesiásticos se vendían con la transparencia de un mercado, y los embajadores extranjeros enviaban a sus reinos cartas que describían con mezcla de horror y fascinación lo que veían. Pero la sangre todavía no había llegado.</w:t>
      </w:r>
    </w:p>
    <w:p>
      <w:pPr>
        <w:spacing w:after="160" w:before="0" w:line="336" w:lineRule="auto"/>
        <w:jc w:val="both"/>
      </w:pPr>
      <w:r>
        <w:rPr>
          <w:rFonts w:ascii="Liberation Serif" w:cs="Liberation Serif" w:eastAsia="Liberation Serif" w:hAnsi="Liberation Serif"/>
          <w:sz w:val="24"/>
          <w:szCs w:val="24"/>
        </w:rPr>
        <w:t xml:space="preserve">Llegó en junio de 1497.</w:t>
      </w:r>
    </w:p>
    <w:p>
      <w:pPr>
        <w:spacing w:after="160" w:before="0" w:line="336" w:lineRule="auto"/>
        <w:jc w:val="both"/>
      </w:pPr>
      <w:r>
        <w:rPr>
          <w:rFonts w:ascii="Liberation Serif" w:cs="Liberation Serif" w:eastAsia="Liberation Serif" w:hAnsi="Liberation Serif"/>
          <w:sz w:val="24"/>
          <w:szCs w:val="24"/>
        </w:rPr>
        <w:t xml:space="preserve">Una noche, Juan Borgia salió de una cena en el Vaticano en compañía de su hermano César y varios amigos. En algún momento de la noche se separó del grupo diciendo que tenía algo que resolver. Fue la última vez que lo vieron con vida. Su cadáver apareció días después flotando en el Tíber con nueve puñaladas.</w:t>
      </w:r>
    </w:p>
    <w:p>
      <w:pPr>
        <w:spacing w:after="160" w:before="0" w:line="336" w:lineRule="auto"/>
        <w:jc w:val="both"/>
      </w:pPr>
      <w:r>
        <w:rPr>
          <w:rFonts w:ascii="Liberation Serif" w:cs="Liberation Serif" w:eastAsia="Liberation Serif" w:hAnsi="Liberation Serif"/>
          <w:sz w:val="24"/>
          <w:szCs w:val="24"/>
        </w:rPr>
        <w:t xml:space="preserve">El asesinato destrozó a Alejandro de una manera que nadie en Roma había anticipado. El Papa lloró públicamente —algo muy infrecuente para un soberano de su época y temperamento— y prometió reformar la Iglesia, cambiar sus costumbres, investigar el crimen hasta sus últimas consecuencias. Hubo un momento en que pareció que ese dolor podía producir algo genuino. Pero el dolor pasó, las promesas se evaporaron y la investigación fue cerrada silenciosamente sin resultados.</w:t>
      </w:r>
    </w:p>
    <w:p>
      <w:pPr>
        <w:spacing w:after="160" w:before="0" w:line="336" w:lineRule="auto"/>
        <w:jc w:val="both"/>
      </w:pPr>
      <w:r>
        <w:rPr>
          <w:rFonts w:ascii="Liberation Serif" w:cs="Liberation Serif" w:eastAsia="Liberation Serif" w:hAnsi="Liberation Serif"/>
          <w:sz w:val="24"/>
          <w:szCs w:val="24"/>
        </w:rPr>
        <w:t xml:space="preserve">¿Quién mató a Juan Borgia? Roma tenía teorías. Los Orsini, enemigos tradicionales de la familia. Los Sforza, resentidos por la humillación del divorcio de Lucrecia. Pero la teoría que circulaba con más insistencia, susurrada en los salones y las plazas porque pronunciarla en voz alta era peligroso, apuntaba a César.</w:t>
      </w:r>
    </w:p>
    <w:p>
      <w:pPr>
        <w:spacing w:after="160" w:before="160" w:line="336" w:lineRule="auto"/>
        <w:ind w:left="720" w:right="720"/>
        <w:jc w:val="both"/>
      </w:pPr>
      <w:r>
        <w:rPr>
          <w:rFonts w:ascii="Liberation Serif" w:cs="Liberation Serif" w:eastAsia="Liberation Serif" w:hAnsi="Liberation Serif"/>
          <w:i/>
          <w:iCs/>
          <w:sz w:val="24"/>
          <w:szCs w:val="24"/>
        </w:rPr>
        <w:t xml:space="preserve">"César odiaba a su hermano con la precisión de quien sabe exactamente lo que le está quitando. Juan tenía los ejércitos, los títulos, el amor incondicional de su padre. César tenía sotanas de cardenal y una ambición que no cabía en ninguna diócesis."</w:t>
      </w:r>
    </w:p>
    <w:p>
      <w:pPr>
        <w:spacing w:after="160" w:before="0" w:line="336" w:lineRule="auto"/>
        <w:jc w:val="both"/>
      </w:pPr>
      <w:r>
        <w:rPr>
          <w:rFonts w:ascii="Liberation Serif" w:cs="Liberation Serif" w:eastAsia="Liberation Serif" w:hAnsi="Liberation Serif"/>
          <w:sz w:val="24"/>
          <w:szCs w:val="24"/>
        </w:rPr>
        <w:t xml:space="preserve">Los registros de esa noche indicaban que César y Juan habían discutido violentamente antes de separarse. César tenía motivo, oportunidad y —según todos los que lo conocían— la personalidad para actuar sin dudar. Nunca se probó nada. Pero lo que ocurrió a continuación es sugerente: pocos meses después del asesinato, César renunció al cardenalato. Era algo prácticamente sin precedentes en la historia eclesiástica. Alejandro se lo permitió. César se puso armadura y se convirtió en lo que siempre había querido ser.</w:t>
      </w:r>
    </w:p>
    <w:p>
      <w:pPr>
        <w:pStyle w:val="Heading2"/>
        <w:spacing w:after="120" w:before="360"/>
      </w:pPr>
      <w:r>
        <w:rPr>
          <w:rFonts w:ascii="Liberation Serif" w:cs="Liberation Serif" w:eastAsia="Liberation Serif" w:hAnsi="Liberation Serif"/>
          <w:b/>
          <w:bCs/>
          <w:sz w:val="28"/>
          <w:szCs w:val="28"/>
        </w:rPr>
        <w:t xml:space="preserve">César Borgia: el modelo de Maquiavelo</w:t>
      </w:r>
    </w:p>
    <w:p>
      <w:pPr>
        <w:spacing w:after="160" w:before="0" w:line="336" w:lineRule="auto"/>
        <w:jc w:val="both"/>
      </w:pPr>
      <w:r>
        <w:rPr>
          <w:rFonts w:ascii="Liberation Serif" w:cs="Liberation Serif" w:eastAsia="Liberation Serif" w:hAnsi="Liberation Serif"/>
          <w:sz w:val="24"/>
          <w:szCs w:val="24"/>
        </w:rPr>
        <w:t xml:space="preserve">A partir de ese momento, César Borgia fue el verdadero poder detrás del trono papal. Su padre lo nombró capitán general de los ejércitos de la Iglesia y le asignó una misión que encajaba perfectamente con su temperamento: conquistar la Romaña, una región del norte de Italia que pertenecía nominalmente al Papado pero que en la práctica era un mosaico de pequeños señoríos independientes gobernados por familias que llevaban generaciones ignorando a Roma.</w:t>
      </w:r>
    </w:p>
    <w:p>
      <w:pPr>
        <w:spacing w:after="160" w:before="0" w:line="336" w:lineRule="auto"/>
        <w:jc w:val="both"/>
      </w:pPr>
      <w:r>
        <w:rPr>
          <w:rFonts w:ascii="Liberation Serif" w:cs="Liberation Serif" w:eastAsia="Liberation Serif" w:hAnsi="Liberation Serif"/>
          <w:sz w:val="24"/>
          <w:szCs w:val="24"/>
        </w:rPr>
        <w:t xml:space="preserve">César lo hizo con una eficiencia que dejó a sus contemporáneos sin palabras adecuadas para describirla. Atacaba con rapidez antes de que el enemigo pudiera organizarse. Negociaba cuando la negociación era más útil que la guerra. Traicionaba sin remordimiento cuando la traición era más eficaz que cualquier otra alternativa. Usaba el oro del Vaticano para contratar los mejores mercenarios y los mejores ingenieros militares. Leonardo da Vinci trabajó para él como ingeniero. Nicolás Maquiavelo lo conoció en persona durante una embajada florentina y quedó tan impresionado que años después lo convertiría en el modelo central de El Príncipe, su tratado sobre el poder político. No porque Maquiavelo aprobara sus métodos, sino porque César era la encarnación más perfecta que había encontrado de lo que llamaba virtù: la capacidad de usar cualquier instrumento disponible para conseguir el objetivo, sin que consideraciones morales externas interfirieran con el análisis de qué funcionaba y qué no.</w:t>
      </w:r>
    </w:p>
    <w:p>
      <w:pPr>
        <w:spacing w:after="160" w:before="0" w:line="336" w:lineRule="auto"/>
        <w:jc w:val="both"/>
      </w:pPr>
      <w:r>
        <w:rPr>
          <w:rFonts w:ascii="Liberation Serif" w:cs="Liberation Serif" w:eastAsia="Liberation Serif" w:hAnsi="Liberation Serif"/>
          <w:sz w:val="24"/>
          <w:szCs w:val="24"/>
        </w:rPr>
        <w:t xml:space="preserve">Hay un episodio que Maquiavelo describe en El Príncipe como ejemplo perfecto de esa lógica. Cuando César conquistó Cesena, dejó la ciudad al mando de un subordinado llamado Remirro de Orco, un hombre eficiente pero de una crueldad que pronto hizo a los habitantes insoportablemente resentidos. Cuando César regresó y evaluó la situación, entendió el problema: Remirro era útil para la conquista pero su brutalidad creaba una resistencia que podía volverse peligrosa. La solución fue tan directa como calculada: arrestó a Remirro, lo hizo ejecutar y dejó su cuerpo cortado por la mitad en la plaza principal de la ciudad. De un solo movimiento eliminó al responsable del descontento popular, demostró quién mandaba realmente y aterró a cualquier posible opositor. Los habitantes de Cesena, según las crónicas, quedaron simultáneamente satisfechos y aterrorizados. Exactamente lo que César buscaba.</w:t>
      </w:r>
    </w:p>
    <w:p>
      <w:pPr>
        <w:spacing w:after="160" w:before="0" w:line="336" w:lineRule="auto"/>
        <w:jc w:val="both"/>
      </w:pPr>
      <w:r>
        <w:rPr>
          <w:rFonts w:ascii="Liberation Serif" w:cs="Liberation Serif" w:eastAsia="Liberation Serif" w:hAnsi="Liberation Serif"/>
          <w:sz w:val="24"/>
          <w:szCs w:val="24"/>
        </w:rPr>
        <w:t xml:space="preserve">Mientras César conquistaba territorios en el norte, Alejandro VI seguía siendo Papa y seguía siendo escandaloso. Los cronistas de la época registran fiestas que por sus características resultan difíciles de describir sin parecer exagerado. Los embajadores escribían cartas a sus soberanos que describían lo que ocurría en el Vaticano con un tono que oscilaba entre la indignación moral y la fascinación etnográfica. Alejandro no hacía ningún esfuerzo por disimular. Tenía el poder absoluto y lo ejercía sin ninguna consideración por las apariencias.</w:t>
      </w:r>
    </w:p>
    <w:p>
      <w:pPr>
        <w:spacing w:after="160" w:before="160" w:line="336" w:lineRule="auto"/>
        <w:ind w:left="720" w:right="720"/>
        <w:jc w:val="both"/>
      </w:pPr>
      <w:r>
        <w:rPr>
          <w:rFonts w:ascii="Liberation Serif" w:cs="Liberation Serif" w:eastAsia="Liberation Serif" w:hAnsi="Liberation Serif"/>
          <w:i/>
          <w:iCs/>
          <w:sz w:val="24"/>
          <w:szCs w:val="24"/>
        </w:rPr>
        <w:t xml:space="preserve">"Alejandro VI tenía el poder absoluto y lo ejercía sin disimulo. Los embajadores extranjeros enviaban a sus reyes cartas que describían las fiestas papales con un tono que oscilaba entre la indignación moral y la fascinación etnográfica."</w:t>
      </w:r>
    </w:p>
    <w:p>
      <w:pPr>
        <w:spacing w:after="160" w:before="0" w:line="336" w:lineRule="auto"/>
        <w:jc w:val="both"/>
      </w:pPr>
      <w:r>
        <w:rPr>
          <w:rFonts w:ascii="Liberation Serif" w:cs="Liberation Serif" w:eastAsia="Liberation Serif" w:hAnsi="Liberation Serif"/>
          <w:sz w:val="24"/>
          <w:szCs w:val="24"/>
        </w:rPr>
        <w:t xml:space="preserve">También seguía usando a Lucrecia como instrumento diplomático. Después de la muerte de su segundo marido, la casó por tercera vez con Alfonso d'Este, heredero del ducado de Ferrara. Este matrimonio resultó ser, paradójicamente, el que le daría a Lucrecia algo parecido a la libertad. En Ferrara, alejada de Roma y de su familia, pudo construir una vida propia. Se convirtió en mecenas de las artes, gobernó el ducado con eficacia durante las ausencias de su marido, cultivó correspondencia con poetas, filósofos y humanistas. La mujer que la leyenda describía como envenenadora y seductora era en la realidad una gobernante competente y una figura cultural respetada. Cuando murió en 1519, fue llorada genuinamente. La distancia entre la Lucrecia histórica y la Lucrecia legendaria es una medida bastante precisa de cuánto puede distorsionar la posteridad cuando una historia resulta demasiado buena para verificarse.</w:t>
      </w:r>
    </w:p>
    <w:p>
      <w:pPr>
        <w:pStyle w:val="Heading2"/>
        <w:spacing w:after="120" w:before="360"/>
      </w:pPr>
      <w:r>
        <w:rPr>
          <w:rFonts w:ascii="Liberation Serif" w:cs="Liberation Serif" w:eastAsia="Liberation Serif" w:hAnsi="Liberation Serif"/>
          <w:b/>
          <w:bCs/>
          <w:sz w:val="28"/>
          <w:szCs w:val="28"/>
        </w:rPr>
        <w:t xml:space="preserve">La cena del cardenal y el fin de los Borgia</w:t>
      </w:r>
    </w:p>
    <w:p>
      <w:pPr>
        <w:spacing w:after="160" w:before="0" w:line="336" w:lineRule="auto"/>
        <w:jc w:val="both"/>
      </w:pPr>
      <w:r>
        <w:rPr>
          <w:rFonts w:ascii="Liberation Serif" w:cs="Liberation Serif" w:eastAsia="Liberation Serif" w:hAnsi="Liberation Serif"/>
          <w:sz w:val="24"/>
          <w:szCs w:val="24"/>
        </w:rPr>
        <w:t xml:space="preserve">En agosto de 1503, en el punto aparente de su mayor poder, los Borgia recibieron el golpe del que no se recuperarían.</w:t>
      </w:r>
    </w:p>
    <w:p>
      <w:pPr>
        <w:spacing w:after="160" w:before="0" w:line="336" w:lineRule="auto"/>
        <w:jc w:val="both"/>
      </w:pPr>
      <w:r>
        <w:rPr>
          <w:rFonts w:ascii="Liberation Serif" w:cs="Liberation Serif" w:eastAsia="Liberation Serif" w:hAnsi="Liberation Serif"/>
          <w:sz w:val="24"/>
          <w:szCs w:val="24"/>
        </w:rPr>
        <w:t xml:space="preserve">Alejandro y César fueron invitados a cenar en la villa del cardenal Adriano da Corneto. Era verano romano, con el calor y la humedad que hacían de esa estación la más peligrosa del año en una ciudad construida sobre terrenos pantanosos. Días después de la cena, ambos cayeron gravemente enfermos. Alejandro VI, que tenía setenta y dos años, murió el 18 de agosto. César sobrevivió, pero quedó tan devastado físicamente que durante semanas no podía sostenerse.</w:t>
      </w:r>
    </w:p>
    <w:p>
      <w:pPr>
        <w:spacing w:after="160" w:before="0" w:line="336" w:lineRule="auto"/>
        <w:jc w:val="both"/>
      </w:pPr>
      <w:r>
        <w:rPr>
          <w:rFonts w:ascii="Liberation Serif" w:cs="Liberation Serif" w:eastAsia="Liberation Serif" w:hAnsi="Liberation Serif"/>
          <w:sz w:val="24"/>
          <w:szCs w:val="24"/>
        </w:rPr>
        <w:t xml:space="preserve">La teoría que inmediatamente circuló por Roma era perfecta en su simetría poética: los Borgia habían intentado envenenar al cardenal Corneto para apropiarse de su fortuna, pero por error habían tomado ellos mismos el vino contaminado. Los maestros del veneno muertos por su propia arma. Era una historia tan satisfactoria narrativamente que se instaló en la memoria histórica como si fuera un hecho comprobado. El problema es que probablemente no lo sea. Los síntomas que describieron los médicos de la época son consistentes con malaria, que era endémica en Roma durante los veranos y que ese año estaba causando una cantidad inusual de muertes. Pero la leyenda del veneno era demasiado perfecta para competir con los hechos.</w:t>
      </w:r>
    </w:p>
    <w:p>
      <w:pPr>
        <w:spacing w:after="160" w:before="0" w:line="336" w:lineRule="auto"/>
        <w:jc w:val="both"/>
      </w:pPr>
      <w:r>
        <w:rPr>
          <w:rFonts w:ascii="Liberation Serif" w:cs="Liberation Serif" w:eastAsia="Liberation Serif" w:hAnsi="Liberation Serif"/>
          <w:sz w:val="24"/>
          <w:szCs w:val="24"/>
        </w:rPr>
        <w:t xml:space="preserve">La muerte de Alejandro cambió todo en cuestión de semanas. Sin su padre como Papa, César perdió el fundamento sobre el que había construido todo su poder. Los cardenales que eligieron al siguiente pontífice eran, muchos de ellos, enemigos acérrimos de la familia. Los señoríos de la Romaña que César había conquistado se rebelaron uno a uno. Los mercenarios que lo habían servido se marcharon en cuanto dejaron de cobrar. Los aliados encontraron razones urgentes para revisar sus compromisos.</w:t>
      </w:r>
    </w:p>
    <w:p>
      <w:pPr>
        <w:spacing w:after="160" w:before="0" w:line="336" w:lineRule="auto"/>
        <w:jc w:val="both"/>
      </w:pPr>
      <w:r>
        <w:rPr>
          <w:rFonts w:ascii="Liberation Serif" w:cs="Liberation Serif" w:eastAsia="Liberation Serif" w:hAnsi="Liberation Serif"/>
          <w:sz w:val="24"/>
          <w:szCs w:val="24"/>
        </w:rPr>
        <w:t xml:space="preserve">César intentó recuperarse. Fue arrestado, escapó, huyó a España y se unió al ejército de su cuñado, el rey de Navarra. El 12 de marzo de 1507, durante el asedio de un pueblo navarro de importancia completamente menor llamado Viana, murió en combate. Tenía treinta y un años. El hombre que había dominado Italia, que había servido de modelo a Maquiavelo para su teoría del poder, que había contratado a Leonardo da Vinci como ingeniero militar, murió en una escaramuza sin nombre en un rincón de España. La velocidad de la caída era casi tan impresionante como la de la ascensión.</w:t>
      </w:r>
    </w:p>
    <w:p>
      <w:pPr>
        <w:pStyle w:val="Heading2"/>
        <w:spacing w:after="120" w:before="360"/>
      </w:pPr>
      <w:r>
        <w:rPr>
          <w:rFonts w:ascii="Liberation Serif" w:cs="Liberation Serif" w:eastAsia="Liberation Serif" w:hAnsi="Liberation Serif"/>
          <w:b/>
          <w:bCs/>
          <w:sz w:val="28"/>
          <w:szCs w:val="28"/>
        </w:rPr>
        <w:t xml:space="preserve">El legado: la Reforma que los Borgia provocaron sin querer</w:t>
      </w:r>
    </w:p>
    <w:p>
      <w:pPr>
        <w:spacing w:after="160" w:before="0" w:line="336" w:lineRule="auto"/>
        <w:jc w:val="both"/>
      </w:pPr>
      <w:r>
        <w:rPr>
          <w:rFonts w:ascii="Liberation Serif" w:cs="Liberation Serif" w:eastAsia="Liberation Serif" w:hAnsi="Liberation Serif"/>
          <w:sz w:val="24"/>
          <w:szCs w:val="24"/>
        </w:rPr>
        <w:t xml:space="preserve">¿Qué quedó después de los Borgia?</w:t>
      </w:r>
    </w:p>
    <w:p>
      <w:pPr>
        <w:spacing w:after="160" w:before="0" w:line="336" w:lineRule="auto"/>
        <w:jc w:val="both"/>
      </w:pPr>
      <w:r>
        <w:rPr>
          <w:rFonts w:ascii="Liberation Serif" w:cs="Liberation Serif" w:eastAsia="Liberation Serif" w:hAnsi="Liberation Serif"/>
          <w:sz w:val="24"/>
          <w:szCs w:val="24"/>
        </w:rPr>
        <w:t xml:space="preserve">La respuesta inmediata es: una leyenda que creció con el tiempo hasta hacerse casi independiente de los hechos que la generaron. Cada historia sobre ellos se amplificó. Cada rumor se solidificó en certeza. La relación incestuosa entre César y Lucrecia, que ninguna fuente contemporánea documenta de manera creíble, se convirtió en uno de los elementos fijos de la narrativa. Los venenos que supuestamente usaban —el cantarello, el vino blanco con arsénico— se multiplicaron en el relato hasta convertirse en el método habitual de todo problema familiar. Lucrecia, que fue más víctima que perpetradora de casi todo lo que ocurrió durante el papado de su padre, quedó fijada en la imaginación popular como femme fatale renacentista.</w:t>
      </w:r>
    </w:p>
    <w:p>
      <w:pPr>
        <w:spacing w:after="160" w:before="0" w:line="336" w:lineRule="auto"/>
        <w:jc w:val="both"/>
      </w:pPr>
      <w:r>
        <w:rPr>
          <w:rFonts w:ascii="Liberation Serif" w:cs="Liberation Serif" w:eastAsia="Liberation Serif" w:hAnsi="Liberation Serif"/>
          <w:sz w:val="24"/>
          <w:szCs w:val="24"/>
        </w:rPr>
        <w:t xml:space="preserve">Pero tampoco sería honesto exculpar completamente a los Borgia de la leyenda que los rodea. Alejandro VI fue objetivamente uno de los papas más corruptos de una institución que en ese período no destacaba precisamente por su integridad. Compró su elección. Vendió cargos eclesiásticos de manera sistemática. Usó los recursos de la Iglesia para enriquecer a su familia. Tuvo hijos siendo primero cardenal y luego papa y los integró activamente en la política vaticana. César fue un conquistador que usó el engaño, la traición y la violencia sin ninguna apariencia de conflicto interior. Eran productos de su época, sí, pero incluso para los estándares del Renacimiento italiano representaban un extremo que sus contemporáneos reconocían como tal.</w:t>
      </w:r>
    </w:p>
    <w:p>
      <w:pPr>
        <w:spacing w:after="160" w:before="0" w:line="336" w:lineRule="auto"/>
        <w:jc w:val="both"/>
      </w:pPr>
      <w:r>
        <w:rPr>
          <w:rFonts w:ascii="Liberation Serif" w:cs="Liberation Serif" w:eastAsia="Liberation Serif" w:hAnsi="Liberation Serif"/>
          <w:sz w:val="24"/>
          <w:szCs w:val="24"/>
        </w:rPr>
        <w:t xml:space="preserve">Lo que hace genuinamente fascinante a los Borgia no son los crímenes que cometieron sino lo que representan sobre las contradicciones de su época. El Renacimiento fue simultáneamente el período de mayor florecimiento artístico y cultural de la historia europea y uno de los más violentos en términos de política interna. La misma civilización que produjo a Leonardo, a Miguel Ángel y a Rafael produjo también a los Borgia. Las mismas ciudades donde se debatía el neoplatonismo y se pintaban madonas de una delicadeza sin precedentes eran también ciudades donde los señores se asesinaban entre sí con una regularidad que ningún cronista encontraba particularmente sorprendente. La Iglesia que predicaba pobreza apostólica y imitación de Cristo tenía en su cúspide a un hombre que usaba el dinero de los fieles para financiar las campañas militares de su hijo ilegítimo.</w:t>
      </w:r>
    </w:p>
    <w:p>
      <w:pPr>
        <w:spacing w:after="160" w:before="160" w:line="336" w:lineRule="auto"/>
        <w:ind w:left="720" w:right="720"/>
        <w:jc w:val="both"/>
      </w:pPr>
      <w:r>
        <w:rPr>
          <w:rFonts w:ascii="Liberation Serif" w:cs="Liberation Serif" w:eastAsia="Liberation Serif" w:hAnsi="Liberation Serif"/>
          <w:i/>
          <w:iCs/>
          <w:sz w:val="24"/>
          <w:szCs w:val="24"/>
        </w:rPr>
        <w:t xml:space="preserve">"El Renacimiento fue simultáneamente el período de mayor florecimiento artístico de Europa y uno de los más violentos en política interna. Los Borgia fueron la encarnación más perfecta de esa contradicción."</w:t>
      </w:r>
    </w:p>
    <w:p>
      <w:pPr>
        <w:spacing w:after="160" w:before="0" w:line="336" w:lineRule="auto"/>
        <w:jc w:val="both"/>
      </w:pPr>
      <w:r>
        <w:rPr>
          <w:rFonts w:ascii="Liberation Serif" w:cs="Liberation Serif" w:eastAsia="Liberation Serif" w:hAnsi="Liberation Serif"/>
          <w:sz w:val="24"/>
          <w:szCs w:val="24"/>
        </w:rPr>
        <w:t xml:space="preserve">Los Borgia encarnaron esas contradicciones sin ningún esfuerzo por disimularlas. El apartamento Borgia en el Vaticano, decorado por Pinturicchio con frescos que todavía hoy se consideran obras maestras del Renacimiento, era el hogar privado del hombre que había comprado el papado. El mecenazgo artístico y la corrupción institucional no eran fenómenos separados: eran dos aspectos del mismo ejercicio del poder.</w:t>
      </w:r>
    </w:p>
    <w:p>
      <w:pPr>
        <w:spacing w:after="160" w:before="0" w:line="336" w:lineRule="auto"/>
        <w:jc w:val="both"/>
      </w:pPr>
      <w:r>
        <w:rPr>
          <w:rFonts w:ascii="Liberation Serif" w:cs="Liberation Serif" w:eastAsia="Liberation Serif" w:hAnsi="Liberation Serif"/>
          <w:sz w:val="24"/>
          <w:szCs w:val="24"/>
        </w:rPr>
        <w:t xml:space="preserve">Hay una consecuencia histórica de los Borgia que rara vez aparece en las narrativas populares sobre ellos, pero que puede ser la más importante de todas. El escándalo del papado de Alejandro VI fue uno de los factores que hizo posible la Reforma Protestante. Cuando Martín Lutero clavó sus noventa y cinco tesis en Wittenberg en 1517 —catorce años después de la muerte de Alejandro— una de sus críticas centrales era exactamente la corrupción que los Borgia habían llevado a su máxima expresión: la venta de indulgencias y cargos eclesiásticos, el lujo desenfrenado de los papas, la distancia abismal entre lo que la Iglesia predicaba y lo que sus líderes practicaban. Alejandro había muerto hacía más de una década, pero su legado seguía siendo el argumento más eficaz para quienes querían demostrar que Roma necesitaba una reforma radical. Los Borgia contribuyeron, sin quererlo ni proponérselo, a partir la cristiandad occidental en dos.</w:t>
      </w:r>
    </w:p>
    <w:p>
      <w:pPr>
        <w:spacing w:after="160" w:before="0" w:line="336" w:lineRule="auto"/>
        <w:jc w:val="both"/>
      </w:pPr>
      <w:r>
        <w:rPr>
          <w:rFonts w:ascii="Liberation Serif" w:cs="Liberation Serif" w:eastAsia="Liberation Serif" w:hAnsi="Liberation Serif"/>
          <w:sz w:val="24"/>
          <w:szCs w:val="24"/>
        </w:rPr>
        <w:t xml:space="preserve">La Iglesia Católica eventualmente respondió con el Concilio de Trento y la Contrarreforma, estableciendo controles más estrictos sobre las prácticas que los Borgia habían llevado al extremo. Fue una reforma dolorosa y tardía, pero real. Sin el escándalo del papado borgiano, es posible que el impulso reformador dentro de la Iglesia hubiera tardado más en materializarse.</w:t>
      </w:r>
    </w:p>
    <w:p>
      <w:pPr>
        <w:pStyle w:val="Heading2"/>
        <w:spacing w:after="120" w:before="360"/>
      </w:pPr>
      <w:r>
        <w:rPr>
          <w:rFonts w:ascii="Liberation Serif" w:cs="Liberation Serif" w:eastAsia="Liberation Serif" w:hAnsi="Liberation Serif"/>
          <w:b/>
          <w:bCs/>
          <w:sz w:val="28"/>
          <w:szCs w:val="28"/>
        </w:rPr>
        <w:t xml:space="preserve">Por qué los Borgia siguen fascinando</w:t>
      </w:r>
    </w:p>
    <w:p>
      <w:pPr>
        <w:spacing w:after="160" w:before="0" w:line="336" w:lineRule="auto"/>
        <w:jc w:val="both"/>
      </w:pPr>
      <w:r>
        <w:rPr>
          <w:rFonts w:ascii="Liberation Serif" w:cs="Liberation Serif" w:eastAsia="Liberation Serif" w:hAnsi="Liberation Serif"/>
          <w:sz w:val="24"/>
          <w:szCs w:val="24"/>
        </w:rPr>
        <w:t xml:space="preserve">Siglos después de su extinción como familia políticamente relevante —los descendientes de Juan mantuvieron el ducado de Gandía en España pero nunca volvieron a tener la influencia italiana— los Borgia siguen apareciendo en novelas, series de televisión, películas y obras de teatro con una regularidad que ninguna otra familia renacentista puede igualar.</w:t>
      </w:r>
    </w:p>
    <w:p>
      <w:pPr>
        <w:spacing w:after="160" w:before="0" w:line="336" w:lineRule="auto"/>
        <w:jc w:val="both"/>
      </w:pPr>
      <w:r>
        <w:rPr>
          <w:rFonts w:ascii="Liberation Serif" w:cs="Liberation Serif" w:eastAsia="Liberation Serif" w:hAnsi="Liberation Serif"/>
          <w:sz w:val="24"/>
          <w:szCs w:val="24"/>
        </w:rPr>
        <w:t xml:space="preserve">La razón no es solo el escándalo. Es que la historia de los Borgia ilustra algo sobre el poder que sigue siendo verdadero en cualquier época. Rodrigo Borgia tenía inteligencia, carisma y capacidad política genuinas. Podría haber usado esas cualidades de maneras muy distintas. Las usó para acumular riqueza personal y poder familiar sin ningún freno institucional que lo limitara. César tenía un talento militar y político extraordinario, demostrado en sus campañas de la Romaña. Podría haber sido, en otras circunstancias, un estadista capaz. Lo que lo convirtió en el sujeto de la obra política más influyente del Renacimiento fue precisamente su disposición a actuar sin ninguna consideración por las normas que otros se imponían.</w:t>
      </w:r>
    </w:p>
    <w:p>
      <w:pPr>
        <w:spacing w:after="160" w:before="0" w:line="336" w:lineRule="auto"/>
        <w:jc w:val="both"/>
      </w:pPr>
      <w:r>
        <w:rPr>
          <w:rFonts w:ascii="Liberation Serif" w:cs="Liberation Serif" w:eastAsia="Liberation Serif" w:hAnsi="Liberation Serif"/>
          <w:sz w:val="24"/>
          <w:szCs w:val="24"/>
        </w:rPr>
        <w:t xml:space="preserve">Lucrecia es el caso más revelador de los tres. Era culta, capaz, inteligente. Los años que pasó en Ferrara, con cierta autonomía real, lo demostraron con claridad. Pero pasó la mayor parte de su vida siendo usada como instrumento por hombres que tomaban todas las decisiones que la afectaban. Es un recordatorio de que los Borgia no eran solo una historia sobre la corrupción del poder sino también sobre las limitaciones que ese poder imponía a quienes no eran sus protagonistas principales.</w:t>
      </w:r>
    </w:p>
    <w:p>
      <w:pPr>
        <w:spacing w:after="160" w:before="0" w:line="336" w:lineRule="auto"/>
        <w:jc w:val="both"/>
      </w:pPr>
      <w:r>
        <w:rPr>
          <w:rFonts w:ascii="Liberation Serif" w:cs="Liberation Serif" w:eastAsia="Liberation Serif" w:hAnsi="Liberation Serif"/>
          <w:sz w:val="24"/>
          <w:szCs w:val="24"/>
        </w:rPr>
        <w:t xml:space="preserve">El poder de los Borgia también ilustra algo que las instituciones modernas intentan resolver sin terminar de lograrlo del todo: lo que ocurre cuando la concentración de poder es completa y la rendición de cuentas es nula. Alejandro VI era simultáneamente el jefe de Estado de los territorios papales, el líder espiritual de la cristiandad occidental y el árbitro final de cualquier disputa eclesiástica. No había ningún mecanismo que pudiera cuestionarlo, ninguna institución que pudiera pedirle explicaciones, ninguna prensa libre que pudiera exponer lo que ocurría. Los panfletos satíricos que circulaban por Roma describiendo sus escándalos eran el equivalente renacentista de las redes sociales: efectivos para crear indignación, impotentes para producir consecuencias.</w:t>
      </w:r>
    </w:p>
    <w:p>
      <w:pPr>
        <w:spacing w:after="160" w:before="0" w:line="336" w:lineRule="auto"/>
        <w:jc w:val="both"/>
      </w:pPr>
      <w:r>
        <w:rPr>
          <w:rFonts w:ascii="Liberation Serif" w:cs="Liberation Serif" w:eastAsia="Liberation Serif" w:hAnsi="Liberation Serif"/>
          <w:sz w:val="24"/>
          <w:szCs w:val="24"/>
        </w:rPr>
        <w:t xml:space="preserve">Y sin embargo, cayeron. No por un proceso legal ni por una revolución popular. Cayeron porque Alejandro murió de una enfermedad que era endémica en la ciudad que había gobernado, y porque sin él el andamiaje de poder que habían construido durante quince años se derrumbó en semanas. Todo ese poder, todas esas conquistas, toda esa red de alianzas y temores se evaporó con una velocidad que dejó boquiabiertos incluso a quienes lo habían visto construirse. Es la lección más antigua sobre el poder basado en el miedo: dura exactamente lo que dura quien lo ejerce.</w:t>
      </w:r>
    </w:p>
    <w:p>
      <w:pPr>
        <w:spacing w:after="160" w:before="0" w:line="336" w:lineRule="auto"/>
        <w:jc w:val="both"/>
      </w:pPr>
      <w:r>
        <w:rPr>
          <w:rFonts w:ascii="Liberation Serif" w:cs="Liberation Serif" w:eastAsia="Liberation Serif" w:hAnsi="Liberation Serif"/>
          <w:sz w:val="24"/>
          <w:szCs w:val="24"/>
        </w:rPr>
        <w:t xml:space="preserve">Cuando se visita Roma hoy, los rastros de los Borgia están dispersos por la ciudad. Los frescos de Pinturicchio en el apartamento borgiano del Vaticano, que todavía pueden verse y que son de una belleza inequívoca. La Torre Borgia en las murallas vaticanas. Las iglesias y palacios que financiaron. Y en Santa Sofía, en Ferrara, el sepulcro de Lucrecia, la más malinterpretada de todos, que descansa lejos de Roma y de las leyendas que la sobrevivieron.</w:t>
      </w:r>
    </w:p>
    <w:p>
      <w:pPr>
        <w:spacing w:after="160" w:before="0" w:line="336" w:lineRule="auto"/>
        <w:jc w:val="both"/>
      </w:pPr>
      <w:r>
        <w:rPr>
          <w:rFonts w:ascii="Liberation Serif" w:cs="Liberation Serif" w:eastAsia="Liberation Serif" w:hAnsi="Liberation Serif"/>
          <w:sz w:val="24"/>
          <w:szCs w:val="24"/>
        </w:rPr>
        <w:t xml:space="preserve">Los Borgia fueron un espejo en el que el Renacimiento se vio a sí mismo y no le gustó lo que vio. Pero la imagen no desapareció. Siguió ahí, reflejando algo sobre el poder humano y sus límites que quinientos años no han terminado de resolver.</w:t>
      </w:r>
    </w:p>
    <w:p>
      <w:pPr>
        <w:sectPr>
          <w:headerReference w:type="default" r:id="rId127"/>
          <w:headerReference w:type="first" r:id="rId128"/>
          <w:headerReference w:type="even" r:id="rId129"/>
          <w:footerReference w:type="default" r:id="rId130"/>
          <w:footerReference w:type="first" r:id="rId131"/>
          <w:footerReference w:type="even" r:id="rId132"/>
          <w:type w:val="nextPage"/>
          <w:pgSz w:w="8640" w:h="12960" w:orient="portrait"/>
          <w:pgMar w:top="1440" w:right="1080" w:bottom="1440" w:left="1440" w:header="720" w:footer="708" w:gutter="0"/>
          <w:pgNumType/>
          <w:titlePg/>
          <w:docGrid w:linePitch="360"/>
        </w:sectPr>
      </w:pPr>
    </w:p>
    <w:p/>
    <w:p>
      <w:pPr>
        <w:sectPr>
          <w:headerReference w:type="default" r:id="rId133"/>
          <w:headerReference w:type="first" r:id="rId134"/>
          <w:headerReference w:type="even" r:id="rId135"/>
          <w:footerReference w:type="default" r:id="rId136"/>
          <w:footerReference w:type="first" r:id="rId137"/>
          <w:footerReference w:type="even" r:id="rId138"/>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12</w:t>
      </w:r>
    </w:p>
    <w:p>
      <w:pPr>
        <w:pStyle w:val="Heading1"/>
        <w:spacing w:after="480" w:before="0"/>
        <w:jc w:val="center"/>
      </w:pPr>
      <w:r>
        <w:rPr>
          <w:rFonts w:ascii="Liberation Serif" w:cs="Liberation Serif" w:eastAsia="Liberation Serif" w:hAnsi="Liberation Serif"/>
          <w:b/>
          <w:bCs/>
          <w:sz w:val="36"/>
          <w:szCs w:val="36"/>
        </w:rPr>
        <w:t xml:space="preserve">El origen del cumpleaños: la historia detrás de las velitas, la torta y esa canción que todos cantamos desafinados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Cinco mil años de historia, una melodía con derechos de autor ilegítimos, y una tradición que la Iglesia quiso prohibir. Todo empezó mucho antes de que existiera el cotillón.</w:t>
      </w:r>
    </w:p>
    <w:p>
      <w:r>
        <w:br w:type="page"/>
      </w:r>
    </w:p>
    <w:p>
      <w:pPr>
        <w:spacing w:after="160" w:before="0" w:line="336" w:lineRule="auto"/>
        <w:jc w:val="both"/>
      </w:pPr>
      <w:r>
        <w:rPr>
          <w:rFonts w:ascii="Liberation Serif" w:cs="Liberation Serif" w:eastAsia="Liberation Serif" w:hAnsi="Liberation Serif"/>
          <w:sz w:val="24"/>
          <w:szCs w:val="24"/>
        </w:rPr>
        <w:t xml:space="preserve">Hay algo que hacemos casi en piloto automático cada vez que alguien cumple años: compramos una torta, ponemos velitas, apagamos la luz, cantamos ese estribillo que todos conocen y aplaudimos cuando las llamas se apagan de un soplido. Parece lo más natural del mundo. Pero ese ritual —la torta, las velas, la canción, el festejo en sí— es una construcción histórica relativamente reciente, una mezcla de tradiciones provenientes de lugares muy distintos que, durante siglos, no solo no existió sino que estuvo activamente prohibida.</w:t>
      </w:r>
    </w:p>
    <w:p>
      <w:pPr>
        <w:spacing w:after="160" w:before="0" w:line="336" w:lineRule="auto"/>
        <w:jc w:val="both"/>
      </w:pPr>
      <w:r>
        <w:rPr>
          <w:rFonts w:ascii="Liberation Serif" w:cs="Liberation Serif" w:eastAsia="Liberation Serif" w:hAnsi="Liberation Serif"/>
          <w:sz w:val="24"/>
          <w:szCs w:val="24"/>
        </w:rPr>
        <w:t xml:space="preserve">Hubo épocas en que festejar el propio cumpleaños era considerado algo impuro, pagano, casi una blasfemia. Y la historia de cómo pasamos de eso a ponernos un gorro de cotillón y esperar las notificaciones de medianoche en el teléfono es, honestamente, una de las más extrañas y entretenidas que se pueden rastrear.</w:t>
      </w:r>
    </w:p>
    <w:p>
      <w:pPr>
        <w:pStyle w:val="Heading2"/>
        <w:spacing w:after="120" w:before="360"/>
      </w:pPr>
      <w:r>
        <w:rPr>
          <w:rFonts w:ascii="Liberation Serif" w:cs="Liberation Serif" w:eastAsia="Liberation Serif" w:hAnsi="Liberation Serif"/>
          <w:b/>
          <w:bCs/>
          <w:sz w:val="28"/>
          <w:szCs w:val="28"/>
        </w:rPr>
        <w:t xml:space="preserve">Los primeros en festejar: Egipto y los dioses que "nacían"</w:t>
      </w:r>
    </w:p>
    <w:p>
      <w:pPr>
        <w:spacing w:after="160" w:before="0" w:line="336" w:lineRule="auto"/>
        <w:jc w:val="both"/>
      </w:pPr>
      <w:r>
        <w:rPr>
          <w:rFonts w:ascii="Liberation Serif" w:cs="Liberation Serif" w:eastAsia="Liberation Serif" w:hAnsi="Liberation Serif"/>
          <w:sz w:val="24"/>
          <w:szCs w:val="24"/>
        </w:rPr>
        <w:t xml:space="preserve">Para encontrar los primeros rastros de algo parecido a un festejo de cumpleaños, hay que remontarse unos cinco mil años atrás, al Antiguo Egipto. Pero hay una vuelta de tuerca interesante: lo que los egipcios celebraban no era el nacimiento biológico de una persona.</w:t>
      </w:r>
    </w:p>
    <w:p>
      <w:pPr>
        <w:spacing w:after="160" w:before="0" w:line="336" w:lineRule="auto"/>
        <w:jc w:val="both"/>
      </w:pPr>
      <w:r>
        <w:rPr>
          <w:rFonts w:ascii="Liberation Serif" w:cs="Liberation Serif" w:eastAsia="Liberation Serif" w:hAnsi="Liberation Serif"/>
          <w:sz w:val="24"/>
          <w:szCs w:val="24"/>
        </w:rPr>
        <w:t xml:space="preserve">Cuando el faraón era coronado, ese evento equivalía —en la cosmovisión egipcia— a una transformación radical: el hombre dejaba de ser humano y se convertía en un dios. La coronación era literalmente su "nacimiento" como ser divino. Esa fecha se celebraba cada año con rituales, banquetes y ofrendas. El día del nacimiento físico, aquel que la madre recordaba con esfuerzo, no tenía mayor relevancia. Lo que importaba era el momento en que el faraón se volvía inmortal.</w:t>
      </w:r>
    </w:p>
    <w:p>
      <w:pPr>
        <w:spacing w:after="160" w:before="0" w:line="336" w:lineRule="auto"/>
        <w:jc w:val="both"/>
      </w:pPr>
      <w:r>
        <w:rPr>
          <w:rFonts w:ascii="Liberation Serif" w:cs="Liberation Serif" w:eastAsia="Liberation Serif" w:hAnsi="Liberation Serif"/>
          <w:sz w:val="24"/>
          <w:szCs w:val="24"/>
        </w:rPr>
        <w:t xml:space="preserve">Esta distinción entre el nacimiento biológico y el nacimiento simbólico es fundamental para entender cómo las culturas antiguas concebían el tiempo y la identidad. Para los egipcios, lo que definía a una persona no era el accidente de haber salido del vientre materno en determinado momento, sino el instante en que asumía su rol cósmico. El faraón no "nacía" en el sentido pleno de la palabra hasta que la corona tocaba su cabeza.</w:t>
      </w:r>
    </w:p>
    <w:p>
      <w:pPr>
        <w:spacing w:after="160" w:before="0" w:line="336" w:lineRule="auto"/>
        <w:jc w:val="both"/>
      </w:pPr>
      <w:r>
        <w:rPr>
          <w:rFonts w:ascii="Liberation Serif" w:cs="Liberation Serif" w:eastAsia="Liberation Serif" w:hAnsi="Liberation Serif"/>
          <w:sz w:val="24"/>
          <w:szCs w:val="24"/>
        </w:rPr>
        <w:t xml:space="preserve">La primera vez que los seres humanos señalaron una fecha en el calendario para decir "este día es especial porque esta persona existe", lo hicieron para alguien que se consideraba de origen divino. Una distancia considerable respecto a quien hoy recibe felicitaciones por mensaje de texto.</w:t>
      </w:r>
    </w:p>
    <w:p>
      <w:pPr>
        <w:spacing w:after="160" w:before="0" w:line="336" w:lineRule="auto"/>
        <w:jc w:val="both"/>
      </w:pPr>
      <w:r>
        <w:rPr>
          <w:rFonts w:ascii="Liberation Serif" w:cs="Liberation Serif" w:eastAsia="Liberation Serif" w:hAnsi="Liberation Serif"/>
          <w:sz w:val="24"/>
          <w:szCs w:val="24"/>
        </w:rPr>
        <w:t xml:space="preserve">El libro bíblico del Génesis, escrito mucho tiempo después pero que recupera tradiciones antiguas, menciona que el Faraón festejó su cumpleaños con un banquete para todos sus servidores. Es una de las primeras referencias escritas a algo parecido a un festejo de cumpleaños en la historia de la humanidad. No sería la última vez que ese mismo texto se usaría, irónicamente, para argumentar en sentido contrario: como se verá más adelante, la Iglesia usaría ese mismo pasaje para prohibir los cumpleaños.</w:t>
      </w:r>
    </w:p>
    <w:p>
      <w:pPr>
        <w:pStyle w:val="Heading2"/>
        <w:spacing w:after="120" w:before="360"/>
      </w:pPr>
      <w:r>
        <w:rPr>
          <w:rFonts w:ascii="Liberation Serif" w:cs="Liberation Serif" w:eastAsia="Liberation Serif" w:hAnsi="Liberation Serif"/>
          <w:b/>
          <w:bCs/>
          <w:sz w:val="28"/>
          <w:szCs w:val="28"/>
        </w:rPr>
        <w:t xml:space="preserve">Los griegos y la luna llena</w:t>
      </w:r>
    </w:p>
    <w:p>
      <w:pPr>
        <w:spacing w:after="160" w:before="0" w:line="336" w:lineRule="auto"/>
        <w:jc w:val="both"/>
      </w:pPr>
      <w:r>
        <w:rPr>
          <w:rFonts w:ascii="Liberation Serif" w:cs="Liberation Serif" w:eastAsia="Liberation Serif" w:hAnsi="Liberation Serif"/>
          <w:sz w:val="24"/>
          <w:szCs w:val="24"/>
        </w:rPr>
        <w:t xml:space="preserve">Los griegos le dieron al asunto una dimensión nueva y aportaron varios de los elementos que hoy siguen presentes en cualquier festejo. Para ellos, los dioses tenían cumpleaños, y eso merecía celebración periódica. Uno de los más populares era el de Artemisa, diosa de la luna y la caza, que según la tradición había nacido el sexto día de cada mes lunar. Cada mes, cuando llegaba esa fecha, los griegos horneaban tortas redondas —redondas como la luna— las cubrían con antorchas encendidas para imitar el brillo del astro, y las ofrecían en los templos.</w:t>
      </w:r>
    </w:p>
    <w:p>
      <w:pPr>
        <w:spacing w:after="160" w:before="0" w:line="336" w:lineRule="auto"/>
        <w:jc w:val="both"/>
      </w:pPr>
      <w:r>
        <w:rPr>
          <w:rFonts w:ascii="Liberation Serif" w:cs="Liberation Serif" w:eastAsia="Liberation Serif" w:hAnsi="Liberation Serif"/>
          <w:sz w:val="24"/>
          <w:szCs w:val="24"/>
        </w:rPr>
        <w:t xml:space="preserve">Tortas redondas. Llamas encendidas sobre ellas. Ofrecidas en honor de alguien que "cumplía" un aniversario. El parecido con lo que hoy se hace frente a cualquier mesa de cumpleaños no es casualidad: es una de las teorías más aceptadas sobre el origen de las velas en las tortas.</w:t>
      </w:r>
    </w:p>
    <w:p>
      <w:pPr>
        <w:spacing w:after="160" w:before="0" w:line="336" w:lineRule="auto"/>
        <w:jc w:val="both"/>
      </w:pPr>
      <w:r>
        <w:rPr>
          <w:rFonts w:ascii="Liberation Serif" w:cs="Liberation Serif" w:eastAsia="Liberation Serif" w:hAnsi="Liberation Serif"/>
          <w:sz w:val="24"/>
          <w:szCs w:val="24"/>
        </w:rPr>
        <w:t xml:space="preserve">Los griegos celebraban también el cumpleaños de otros dioses con características similares. Apolo, por ejemplo, era homenajeado con ofrendas de miel y tortas en su fecha asignada. La práctica tenía una función religiosa clara: mantener la buena relación entre los mortales y las divinidades a través de gestos rituales periódicos. No era celebración por la celebración misma: era una obligación espiritual.</w:t>
      </w:r>
    </w:p>
    <w:p>
      <w:pPr>
        <w:spacing w:after="160" w:before="0" w:line="336" w:lineRule="auto"/>
        <w:jc w:val="both"/>
      </w:pPr>
      <w:r>
        <w:rPr>
          <w:rFonts w:ascii="Liberation Serif" w:cs="Liberation Serif" w:eastAsia="Liberation Serif" w:hAnsi="Liberation Serif"/>
          <w:sz w:val="24"/>
          <w:szCs w:val="24"/>
        </w:rPr>
        <w:t xml:space="preserve">Los griegos creían, además, que el humo que ascendía al apagarse las antorchas llevaba los deseos y las plegarias directamente hasta los oídos de los dioses. De ahí, con muchos siglos de distancia, proviene también la tradición de pedir un deseo antes de soplar. Lo que hoy parece un gesto lúdico y sin mayor peso —los ojos cerrados, el deseo en mente, el soplido— es el residuo de una práctica ritual con raíces en la religión griega clásica.</w:t>
      </w:r>
    </w:p>
    <w:p>
      <w:pPr>
        <w:spacing w:after="160" w:before="0" w:line="336" w:lineRule="auto"/>
        <w:jc w:val="both"/>
      </w:pPr>
      <w:r>
        <w:rPr>
          <w:rFonts w:ascii="Liberation Serif" w:cs="Liberation Serif" w:eastAsia="Liberation Serif" w:hAnsi="Liberation Serif"/>
          <w:sz w:val="24"/>
          <w:szCs w:val="24"/>
        </w:rPr>
        <w:t xml:space="preserve">Lo que los griegos no hacían, al menos no de manera sistemática, era festejar el cumpleaños de personas comunes. El ciudadano ordinario no merecía ese honor. Los festejos eran patrimonio de los dioses y, en menor medida, de algunos héroes mitológicos. La idea de que cualquier individuo, por el simple hecho de existir, merece ser celebrado una vez al año es una noción mucho más reciente.</w:t>
      </w:r>
    </w:p>
    <w:p>
      <w:pPr>
        <w:spacing w:after="160" w:before="160" w:line="336" w:lineRule="auto"/>
        <w:ind w:left="720" w:right="720"/>
        <w:jc w:val="both"/>
      </w:pPr>
      <w:r>
        <w:rPr>
          <w:rFonts w:ascii="Liberation Serif" w:cs="Liberation Serif" w:eastAsia="Liberation Serif" w:hAnsi="Liberation Serif"/>
          <w:i/>
          <w:iCs/>
          <w:sz w:val="24"/>
          <w:szCs w:val="24"/>
        </w:rPr>
        <w:t xml:space="preserve">"La primera torta con velas no se puso frente a una persona: se ofreció a una diosa. El humo que ascendía, según los griegos, llevaba los deseos hasta el cielo. Cinco mil años después seguimos soplando."</w:t>
      </w:r>
    </w:p>
    <w:p>
      <w:pPr>
        <w:pStyle w:val="Heading2"/>
        <w:spacing w:after="120" w:before="360"/>
      </w:pPr>
      <w:r>
        <w:rPr>
          <w:rFonts w:ascii="Liberation Serif" w:cs="Liberation Serif" w:eastAsia="Liberation Serif" w:hAnsi="Liberation Serif"/>
          <w:b/>
          <w:bCs/>
          <w:sz w:val="28"/>
          <w:szCs w:val="28"/>
        </w:rPr>
        <w:t xml:space="preserve">Roma y el primer cumpleaños "democrático"</w:t>
      </w:r>
    </w:p>
    <w:p>
      <w:pPr>
        <w:spacing w:after="160" w:before="0" w:line="336" w:lineRule="auto"/>
        <w:jc w:val="both"/>
      </w:pPr>
      <w:r>
        <w:rPr>
          <w:rFonts w:ascii="Liberation Serif" w:cs="Liberation Serif" w:eastAsia="Liberation Serif" w:hAnsi="Liberation Serif"/>
          <w:sz w:val="24"/>
          <w:szCs w:val="24"/>
        </w:rPr>
        <w:t xml:space="preserve">Los romanos fueron, en cierta medida, los primeros en extender el festejo de cumpleaños a la ciudadanía en general. Con una aclaración importante.</w:t>
      </w:r>
    </w:p>
    <w:p>
      <w:pPr>
        <w:spacing w:after="160" w:before="0" w:line="336" w:lineRule="auto"/>
        <w:jc w:val="both"/>
      </w:pPr>
      <w:r>
        <w:rPr>
          <w:rFonts w:ascii="Liberation Serif" w:cs="Liberation Serif" w:eastAsia="Liberation Serif" w:hAnsi="Liberation Serif"/>
          <w:sz w:val="24"/>
          <w:szCs w:val="24"/>
        </w:rPr>
        <w:t xml:space="preserve">Para los romanos, el cumpleaños de un ciudadano varón era una ocasión que merecía atención y reconocimiento social. El festejado recibía visitas de amigos y familiares, se organizaban banquetes, y el Estado llegó a conmemorar oficialmente los cumpleaños de figuras destacadas de la vida pública. Cuando alguien de relevancia cumplía cien años, o cuando se recordaba el centenario de su fallecimiento, eso se celebraba con ceremonias, discursos y festivales.</w:t>
      </w:r>
    </w:p>
    <w:p>
      <w:pPr>
        <w:spacing w:after="160" w:before="0" w:line="336" w:lineRule="auto"/>
        <w:jc w:val="both"/>
      </w:pPr>
      <w:r>
        <w:rPr>
          <w:rFonts w:ascii="Liberation Serif" w:cs="Liberation Serif" w:eastAsia="Liberation Serif" w:hAnsi="Liberation Serif"/>
          <w:sz w:val="24"/>
          <w:szCs w:val="24"/>
        </w:rPr>
        <w:t xml:space="preserve">La cultura romana tenía además una preocupación específica con el paso del tiempo y el envejecimiento que no estaba tan presente en otras civilizaciones antiguas. La noción de que los años se acumulan y que cada aniversario representa algo que merece ser marcado —ya sea con celebración o con reflexión— tiene raíces profundas en la mentalidad romana. Los poetas latinos escribieron extensamente sobre el tema, y algunos de esos textos sobrevivieron y contribuyeron a moldear la sensibilidad europea posterior.</w:t>
      </w:r>
    </w:p>
    <w:p>
      <w:pPr>
        <w:spacing w:after="160" w:before="0" w:line="336" w:lineRule="auto"/>
        <w:jc w:val="both"/>
      </w:pPr>
      <w:r>
        <w:rPr>
          <w:rFonts w:ascii="Liberation Serif" w:cs="Liberation Serif" w:eastAsia="Liberation Serif" w:hAnsi="Liberation Serif"/>
          <w:sz w:val="24"/>
          <w:szCs w:val="24"/>
        </w:rPr>
        <w:t xml:space="preserve">Sin embargo, durante siglos Roma consideró que las mujeres no tenían cumpleaños que mereciera festejo. No era un olvido: era una elección cultural deliberada. El cumpleaños era una celebración reservada para los ciudadanos de pleno derecho, y las mujeres tenían un estatus jurídico y social considerablemente inferior. Recién en el siglo XII de la era común comenzaron a registrarse festejos de cumpleaños para mujeres en el mundo occidental.</w:t>
      </w:r>
    </w:p>
    <w:p>
      <w:pPr>
        <w:spacing w:after="160" w:before="0" w:line="336" w:lineRule="auto"/>
        <w:jc w:val="both"/>
      </w:pPr>
      <w:r>
        <w:rPr>
          <w:rFonts w:ascii="Liberation Serif" w:cs="Liberation Serif" w:eastAsia="Liberation Serif" w:hAnsi="Liberation Serif"/>
          <w:sz w:val="24"/>
          <w:szCs w:val="24"/>
        </w:rPr>
        <w:t xml:space="preserve">Dos mil años de cumpleaños exclusivamente masculinos. Una perspectiva que pone en contexto cualquier debate contemporáneo sobre la organización de estos eventos.</w:t>
      </w:r>
    </w:p>
    <w:p>
      <w:pPr>
        <w:pStyle w:val="Heading2"/>
        <w:spacing w:after="120" w:before="360"/>
      </w:pPr>
      <w:r>
        <w:rPr>
          <w:rFonts w:ascii="Liberation Serif" w:cs="Liberation Serif" w:eastAsia="Liberation Serif" w:hAnsi="Liberation Serif"/>
          <w:b/>
          <w:bCs/>
          <w:sz w:val="28"/>
          <w:szCs w:val="28"/>
        </w:rPr>
        <w:t xml:space="preserve">La Iglesia dice que no</w:t>
      </w:r>
    </w:p>
    <w:p>
      <w:pPr>
        <w:spacing w:after="160" w:before="0" w:line="336" w:lineRule="auto"/>
        <w:jc w:val="both"/>
      </w:pPr>
      <w:r>
        <w:rPr>
          <w:rFonts w:ascii="Liberation Serif" w:cs="Liberation Serif" w:eastAsia="Liberation Serif" w:hAnsi="Liberation Serif"/>
          <w:sz w:val="24"/>
          <w:szCs w:val="24"/>
        </w:rPr>
        <w:t xml:space="preserve">Con la expansión del cristianismo, el cumpleaños entró en una era oscura que duró varios siglos.</w:t>
      </w:r>
    </w:p>
    <w:p>
      <w:pPr>
        <w:spacing w:after="160" w:before="0" w:line="336" w:lineRule="auto"/>
        <w:jc w:val="both"/>
      </w:pPr>
      <w:r>
        <w:rPr>
          <w:rFonts w:ascii="Liberation Serif" w:cs="Liberation Serif" w:eastAsia="Liberation Serif" w:hAnsi="Liberation Serif"/>
          <w:sz w:val="24"/>
          <w:szCs w:val="24"/>
        </w:rPr>
        <w:t xml:space="preserve">Los primeros teólogos y padres de la Iglesia tenían una posición clara y sin matices: festejar el propio cumpleaños era una práctica pagana. Su origen era griego, romano, egipcio. Provenir de culturas que adoraban ídolos era, para los primeros pensadores cristianos, razón suficiente para rechazarlo.</w:t>
      </w:r>
    </w:p>
    <w:p>
      <w:pPr>
        <w:spacing w:after="160" w:before="0" w:line="336" w:lineRule="auto"/>
        <w:jc w:val="both"/>
      </w:pPr>
      <w:r>
        <w:rPr>
          <w:rFonts w:ascii="Liberation Serif" w:cs="Liberation Serif" w:eastAsia="Liberation Serif" w:hAnsi="Liberation Serif"/>
          <w:sz w:val="24"/>
          <w:szCs w:val="24"/>
        </w:rPr>
        <w:t xml:space="preserve">Orígenes de Alejandría, uno de los grandes intelectuales del cristianismo primitivo, escribió en el siglo III que solo los hombres de conducta reprobable celebraban su propio nacimiento. Para reforzar su argumento, citaba dos episodios del Antiguo Testamento: el Faraón que mandó ejecutar a su panadero durante un festín de cumpleaños, y el rey Herodes, que ordenó la ejecución de Juan el Bautista en el contexto de una fiesta similar. Para Orígenes, la evidencia era concluyente: las fiestas de cumpleaños traían muerte y desgracia.</w:t>
      </w:r>
    </w:p>
    <w:p>
      <w:pPr>
        <w:spacing w:after="160" w:before="0" w:line="336" w:lineRule="auto"/>
        <w:jc w:val="both"/>
      </w:pPr>
      <w:r>
        <w:rPr>
          <w:rFonts w:ascii="Liberation Serif" w:cs="Liberation Serif" w:eastAsia="Liberation Serif" w:hAnsi="Liberation Serif"/>
          <w:sz w:val="24"/>
          <w:szCs w:val="24"/>
        </w:rPr>
        <w:t xml:space="preserve">Había además un argumento teológico de fondo. Para el pensamiento cristiano primitivo, el nacimiento era el momento en que el alma entraba en el mundo material, un mundo de sufrimiento y pecado. El verdadero "nacimiento" del cristiano era el bautismo, el instante en que quedaba incorporado a la comunidad de los creyentes y se abría la posibilidad de la salvación. Celebrar el nacimiento físico era, desde esa perspectiva, darle importancia al evento equivocado.</w:t>
      </w:r>
    </w:p>
    <w:p>
      <w:pPr>
        <w:spacing w:after="160" w:before="0" w:line="336" w:lineRule="auto"/>
        <w:jc w:val="both"/>
      </w:pPr>
      <w:r>
        <w:rPr>
          <w:rFonts w:ascii="Liberation Serif" w:cs="Liberation Serif" w:eastAsia="Liberation Serif" w:hAnsi="Liberation Serif"/>
          <w:sz w:val="24"/>
          <w:szCs w:val="24"/>
        </w:rPr>
        <w:t xml:space="preserve">La Iglesia promovió en cambio el festejo del "día del santo", es decir, el día del mártir o beato con cuyo nombre uno había sido bautizado. En lugar de conmemorar el aniversario del nacimiento físico, correspondía celebrar el vínculo con un santo de la tradición cristiana. Esta tradición tenía además una ventaja práctica considerable: los santos del calendario ya eran figuras públicas con fechas asignadas, lo que permitía que toda la comunidad participara del festejo en lugar de que cada familia celebrara en fechas distintas.</w:t>
      </w:r>
    </w:p>
    <w:p>
      <w:pPr>
        <w:spacing w:after="160" w:before="0" w:line="336" w:lineRule="auto"/>
        <w:jc w:val="both"/>
      </w:pPr>
      <w:r>
        <w:rPr>
          <w:rFonts w:ascii="Liberation Serif" w:cs="Liberation Serif" w:eastAsia="Liberation Serif" w:hAnsi="Liberation Serif"/>
          <w:sz w:val="24"/>
          <w:szCs w:val="24"/>
        </w:rPr>
        <w:t xml:space="preserve">Esta costumbre llegó con mucha fuerza a América Latina. En Argentina, hasta hace pocas décadas, el día del santo era en muchas familias tan o más importante que el cumpleaños biológico. Quienes tienen más de cincuenta años recuerdan bien un tiempo en que recibir visitas el día del propio nombre era algo completamente normal. Hoy sobrevive apenas como curiosidad, pero representa una continuidad histórica que se extiende hasta los primeros siglos del cristianismo.</w:t>
      </w:r>
    </w:p>
    <w:p>
      <w:pPr>
        <w:pStyle w:val="Heading2"/>
        <w:spacing w:after="120" w:before="360"/>
      </w:pPr>
      <w:r>
        <w:rPr>
          <w:rFonts w:ascii="Liberation Serif" w:cs="Liberation Serif" w:eastAsia="Liberation Serif" w:hAnsi="Liberation Serif"/>
          <w:b/>
          <w:bCs/>
          <w:sz w:val="28"/>
          <w:szCs w:val="28"/>
        </w:rPr>
        <w:t xml:space="preserve">La Edad Media: cumpleaños para reyes y astrólogos</w:t>
      </w:r>
    </w:p>
    <w:p>
      <w:pPr>
        <w:spacing w:after="160" w:before="0" w:line="336" w:lineRule="auto"/>
        <w:jc w:val="both"/>
      </w:pPr>
      <w:r>
        <w:rPr>
          <w:rFonts w:ascii="Liberation Serif" w:cs="Liberation Serif" w:eastAsia="Liberation Serif" w:hAnsi="Liberation Serif"/>
          <w:sz w:val="24"/>
          <w:szCs w:val="24"/>
        </w:rPr>
        <w:t xml:space="preserve">Durante la mayor parte de la Edad Media, el festejo de cumpleaños fue casi exclusivamente asunto de realeza y nobleza. Las cortes europeas comenzaron a registrar y celebrar las fechas de nacimiento de sus miembros como una cuestión de Estado. Saber con exactitud cuándo había nacido el rey o el príncipe heredero tenía implicaciones legales, sucesorias y astrológicas: los astrólogos de la corte necesitaban esa información para trazar el horóscopo del monarca y anticipar su destino.</w:t>
      </w:r>
    </w:p>
    <w:p>
      <w:pPr>
        <w:spacing w:after="160" w:before="0" w:line="336" w:lineRule="auto"/>
        <w:jc w:val="both"/>
      </w:pPr>
      <w:r>
        <w:rPr>
          <w:rFonts w:ascii="Liberation Serif" w:cs="Liberation Serif" w:eastAsia="Liberation Serif" w:hAnsi="Liberation Serif"/>
          <w:sz w:val="24"/>
          <w:szCs w:val="24"/>
        </w:rPr>
        <w:t xml:space="preserve">La astrología medieval no era el pasatiempo ligero que conocemos hoy. Era una herramienta de gobierno, tomada con total seriedad en las cortes de toda Europa. Se consultaba al astrólogo antes de tomar decisiones militares, de firmar tratados, de elegir la fecha para una coronación o una boda. Y todo ese sistema requería datos precisos de nacimiento para funcionar.</w:t>
      </w:r>
    </w:p>
    <w:p>
      <w:pPr>
        <w:spacing w:after="160" w:before="0" w:line="336" w:lineRule="auto"/>
        <w:jc w:val="both"/>
      </w:pPr>
      <w:r>
        <w:rPr>
          <w:rFonts w:ascii="Liberation Serif" w:cs="Liberation Serif" w:eastAsia="Liberation Serif" w:hAnsi="Liberation Serif"/>
          <w:sz w:val="24"/>
          <w:szCs w:val="24"/>
        </w:rPr>
        <w:t xml:space="preserve">Esta exigencia generó en las cortes una cultura de registro y conmemoración de las fechas natales que simplemente no existía para la población común. Los libros de registro de la realeza preservaron fechas de nacimiento con una meticulosidad que no tenía equivalente en ningún otro estrato social.</w:t>
      </w:r>
    </w:p>
    <w:p>
      <w:pPr>
        <w:spacing w:after="160" w:before="0" w:line="336" w:lineRule="auto"/>
        <w:jc w:val="both"/>
      </w:pPr>
      <w:r>
        <w:rPr>
          <w:rFonts w:ascii="Liberation Serif" w:cs="Liberation Serif" w:eastAsia="Liberation Serif" w:hAnsi="Liberation Serif"/>
          <w:sz w:val="24"/>
          <w:szCs w:val="24"/>
        </w:rPr>
        <w:t xml:space="preserve">El pueblo llano, mientras tanto, ni registraba con exactitud cuándo había nacido ni encontraba motivo para conmemorarlo. La esperanza de vida era corta, la mortalidad infantil era brutal, y el calendario cotidiano giraba en torno a las festividades religiosas. Si se le preguntaba a un campesino medieval cuándo había nacido, la respuesta más probable era "por la fiesta de San Martín" o "después de la cosecha." Una fecha exacta era un lujo conceptual fuera de su alcance.</w:t>
      </w:r>
    </w:p>
    <w:p>
      <w:pPr>
        <w:spacing w:after="160" w:before="0" w:line="336" w:lineRule="auto"/>
        <w:jc w:val="both"/>
      </w:pPr>
      <w:r>
        <w:rPr>
          <w:rFonts w:ascii="Liberation Serif" w:cs="Liberation Serif" w:eastAsia="Liberation Serif" w:hAnsi="Liberation Serif"/>
          <w:sz w:val="24"/>
          <w:szCs w:val="24"/>
        </w:rPr>
        <w:t xml:space="preserve">Hay algo profundamente igualitario, aunque también algo un poco desconcertante, en la idea de que durante siglos la gran mayoría de los seres humanos vivió y murió sin saber con precisión en qué fecha había nacido. La fecha de nacimiento como dato personal fundamental, como parte constitutiva de la identidad individual, es una conquista histórica relativamente reciente.</w:t>
      </w:r>
    </w:p>
    <w:p>
      <w:pPr>
        <w:spacing w:after="160" w:before="160" w:line="336" w:lineRule="auto"/>
        <w:ind w:left="720" w:right="720"/>
        <w:jc w:val="both"/>
      </w:pPr>
      <w:r>
        <w:rPr>
          <w:rFonts w:ascii="Liberation Serif" w:cs="Liberation Serif" w:eastAsia="Liberation Serif" w:hAnsi="Liberation Serif"/>
          <w:i/>
          <w:iCs/>
          <w:sz w:val="24"/>
          <w:szCs w:val="24"/>
        </w:rPr>
        <w:t xml:space="preserve">"Durante la Edad Media, saber exactamente cuándo habías nacido era información reservada a reyes y nobles. El pueblo común ni lo sabía ni lo necesitaba. El cumpleaños era, literalmente, un privilegio de clase."</w:t>
      </w:r>
    </w:p>
    <w:p>
      <w:pPr>
        <w:pStyle w:val="Heading2"/>
        <w:spacing w:after="120" w:before="360"/>
      </w:pPr>
      <w:r>
        <w:rPr>
          <w:rFonts w:ascii="Liberation Serif" w:cs="Liberation Serif" w:eastAsia="Liberation Serif" w:hAnsi="Liberation Serif"/>
          <w:b/>
          <w:bCs/>
          <w:sz w:val="28"/>
          <w:szCs w:val="28"/>
        </w:rPr>
        <w:t xml:space="preserve">Alemania inventa el cumpleaños moderno</w:t>
      </w:r>
    </w:p>
    <w:p>
      <w:pPr>
        <w:spacing w:after="160" w:before="0" w:line="336" w:lineRule="auto"/>
        <w:jc w:val="both"/>
      </w:pPr>
      <w:r>
        <w:rPr>
          <w:rFonts w:ascii="Liberation Serif" w:cs="Liberation Serif" w:eastAsia="Liberation Serif" w:hAnsi="Liberation Serif"/>
          <w:sz w:val="24"/>
          <w:szCs w:val="24"/>
        </w:rPr>
        <w:t xml:space="preserve">El salto decisivo hacia el cumpleaños tal como lo conocemos hoy llegó de Alemania, y desde dos frentes distintos casi simultáneamente.</w:t>
      </w:r>
    </w:p>
    <w:p>
      <w:pPr>
        <w:spacing w:after="160" w:before="0" w:line="336" w:lineRule="auto"/>
        <w:jc w:val="both"/>
      </w:pPr>
      <w:r>
        <w:rPr>
          <w:rFonts w:ascii="Liberation Serif" w:cs="Liberation Serif" w:eastAsia="Liberation Serif" w:hAnsi="Liberation Serif"/>
          <w:sz w:val="24"/>
          <w:szCs w:val="24"/>
        </w:rPr>
        <w:t xml:space="preserve">El primero fue el ámbito infantil. A fines del siglo XVIII comenzó a extenderse en Alemania una tradición llamada </w:t>
      </w:r>
      <w:r>
        <w:rPr>
          <w:rFonts w:ascii="Liberation Serif" w:cs="Liberation Serif" w:eastAsia="Liberation Serif" w:hAnsi="Liberation Serif"/>
          <w:i/>
          <w:iCs/>
          <w:sz w:val="24"/>
          <w:szCs w:val="24"/>
        </w:rPr>
        <w:t xml:space="preserve">Kinderfest</w:t>
      </w:r>
      <w:r>
        <w:rPr>
          <w:rFonts w:ascii="Liberation Serif" w:cs="Liberation Serif" w:eastAsia="Liberation Serif" w:hAnsi="Liberation Serif"/>
          <w:sz w:val="24"/>
          <w:szCs w:val="24"/>
        </w:rPr>
        <w:t xml:space="preserve">, que puede traducirse como "fiesta del niño." La idea era simple pero revolucionaria para su época: el día del cumpleaños, el niño era el centro de atención familiar durante toda la jornada. Lo despertaban con regalos, le preparaban su comida preferida, lo festejaban con canciones. No era el espectáculo visual de un cumpleaños contemporáneo, pero era la primera vez que una cultura establecía de manera sistemática que el niño que cumplía años merecía ser celebrado y mimado ese día.</w:t>
      </w:r>
    </w:p>
    <w:p>
      <w:pPr>
        <w:spacing w:after="160" w:before="0" w:line="336" w:lineRule="auto"/>
        <w:jc w:val="both"/>
      </w:pPr>
      <w:r>
        <w:rPr>
          <w:rFonts w:ascii="Liberation Serif" w:cs="Liberation Serif" w:eastAsia="Liberation Serif" w:hAnsi="Liberation Serif"/>
          <w:sz w:val="24"/>
          <w:szCs w:val="24"/>
        </w:rPr>
        <w:t xml:space="preserve">Este cambio no era independiente de transformaciones más amplias en la manera en que la cultura europea occidental concebía la infancia. El siglo XVIII vio emerger, especialmente entre las clases medias y altas, una nueva visión del niño como individuo con necesidades emocionales propias y no simplemente como un adulto en miniatura. Pensadores como Jean-Jacques Rousseau habían contribuido a esta reorientación, y el </w:t>
      </w:r>
      <w:r>
        <w:rPr>
          <w:rFonts w:ascii="Liberation Serif" w:cs="Liberation Serif" w:eastAsia="Liberation Serif" w:hAnsi="Liberation Serif"/>
          <w:i/>
          <w:iCs/>
          <w:sz w:val="24"/>
          <w:szCs w:val="24"/>
        </w:rPr>
        <w:t xml:space="preserve">Kinderfest</w:t>
      </w:r>
      <w:r>
        <w:rPr>
          <w:rFonts w:ascii="Liberation Serif" w:cs="Liberation Serif" w:eastAsia="Liberation Serif" w:hAnsi="Liberation Serif"/>
          <w:sz w:val="24"/>
          <w:szCs w:val="24"/>
        </w:rPr>
        <w:t xml:space="preserve"> era una expresión concreta de ese cambio de perspectiva.</w:t>
      </w:r>
    </w:p>
    <w:p>
      <w:pPr>
        <w:spacing w:after="160" w:before="0" w:line="336" w:lineRule="auto"/>
        <w:jc w:val="both"/>
      </w:pPr>
      <w:r>
        <w:rPr>
          <w:rFonts w:ascii="Liberation Serif" w:cs="Liberation Serif" w:eastAsia="Liberation Serif" w:hAnsi="Liberation Serif"/>
          <w:sz w:val="24"/>
          <w:szCs w:val="24"/>
        </w:rPr>
        <w:t xml:space="preserve">En esas fiestas alemanas para niños apareció por primera vez la torta de cumpleaños con velas. Una vela por cada año de vida del festejado, más una vela extra: "la vela de la vida", que representaba el año entrante. Tenía que apagarse de un soplido, y si se lograba, el deseo se cumplía. Exactamente lo mismo que se hace hoy.</w:t>
      </w:r>
    </w:p>
    <w:p>
      <w:pPr>
        <w:spacing w:after="160" w:before="0" w:line="336" w:lineRule="auto"/>
        <w:jc w:val="both"/>
      </w:pPr>
      <w:r>
        <w:rPr>
          <w:rFonts w:ascii="Liberation Serif" w:cs="Liberation Serif" w:eastAsia="Liberation Serif" w:hAnsi="Liberation Serif"/>
          <w:sz w:val="24"/>
          <w:szCs w:val="24"/>
        </w:rPr>
        <w:t xml:space="preserve">El segundo aporte alemán llegó de la cultura letrada. En 1788, Johann Wolfgang von Goethe —autor del </w:t>
      </w:r>
      <w:r>
        <w:rPr>
          <w:rFonts w:ascii="Liberation Serif" w:cs="Liberation Serif" w:eastAsia="Liberation Serif" w:hAnsi="Liberation Serif"/>
          <w:i/>
          <w:iCs/>
          <w:sz w:val="24"/>
          <w:szCs w:val="24"/>
        </w:rPr>
        <w:t xml:space="preserve">Fausto</w:t>
      </w:r>
      <w:r>
        <w:rPr>
          <w:rFonts w:ascii="Liberation Serif" w:cs="Liberation Serif" w:eastAsia="Liberation Serif" w:hAnsi="Liberation Serif"/>
          <w:sz w:val="24"/>
          <w:szCs w:val="24"/>
        </w:rPr>
        <w:t xml:space="preserve"> y figura de enorme influencia intelectual en toda Europa— describió en detalle cómo se celebraba su cumpleaños: con una torta con velitas que él mismo debía apagar. El hecho de que una personalidad de ese peso describiera y normalizara la tradición contribuyó significativamente a difundirla más allá de las fronteras alemanas. Las clases ilustradas europeas prestaban atención a los hábitos de Goethe con el mismo interés con que hoy se siguen las tendencias lanzadas por figuras de influencia cultural.</w:t>
      </w:r>
    </w:p>
    <w:p>
      <w:pPr>
        <w:spacing w:after="160" w:before="0" w:line="336" w:lineRule="auto"/>
        <w:jc w:val="both"/>
      </w:pPr>
      <w:r>
        <w:rPr>
          <w:rFonts w:ascii="Liberation Serif" w:cs="Liberation Serif" w:eastAsia="Liberation Serif" w:hAnsi="Liberation Serif"/>
          <w:sz w:val="24"/>
          <w:szCs w:val="24"/>
        </w:rPr>
        <w:t xml:space="preserve">Con las grandes olas migratorias del siglo XIX, estas costumbres viajaron. Cuando los inmigrantes alemanes llegaron a Estados Unidos, llevaron consigo sus </w:t>
      </w:r>
      <w:r>
        <w:rPr>
          <w:rFonts w:ascii="Liberation Serif" w:cs="Liberation Serif" w:eastAsia="Liberation Serif" w:hAnsi="Liberation Serif"/>
          <w:i/>
          <w:iCs/>
          <w:sz w:val="24"/>
          <w:szCs w:val="24"/>
        </w:rPr>
        <w:t xml:space="preserve">Kinderfest</w:t>
      </w:r>
      <w:r>
        <w:rPr>
          <w:rFonts w:ascii="Liberation Serif" w:cs="Liberation Serif" w:eastAsia="Liberation Serif" w:hAnsi="Liberation Serif"/>
          <w:sz w:val="24"/>
          <w:szCs w:val="24"/>
        </w:rPr>
        <w:t xml:space="preserve"> y sus tortas con velas. Desde allí, y con la potencia de difusión cultural que caracterizó a la sociedad estadounidense del siglo XX, la tradición comenzó su expansión global.</w:t>
      </w:r>
    </w:p>
    <w:p>
      <w:pPr>
        <w:pStyle w:val="Heading2"/>
        <w:spacing w:after="120" w:before="360"/>
      </w:pPr>
      <w:r>
        <w:rPr>
          <w:rFonts w:ascii="Liberation Serif" w:cs="Liberation Serif" w:eastAsia="Liberation Serif" w:hAnsi="Liberation Serif"/>
          <w:b/>
          <w:bCs/>
          <w:sz w:val="28"/>
          <w:szCs w:val="28"/>
        </w:rPr>
        <w:t xml:space="preserve">La canción más cantada del mundo</w:t>
      </w:r>
    </w:p>
    <w:p>
      <w:pPr>
        <w:spacing w:after="160" w:before="0" w:line="336" w:lineRule="auto"/>
        <w:jc w:val="both"/>
      </w:pPr>
      <w:r>
        <w:rPr>
          <w:rFonts w:ascii="Liberation Serif" w:cs="Liberation Serif" w:eastAsia="Liberation Serif" w:hAnsi="Liberation Serif"/>
          <w:sz w:val="24"/>
          <w:szCs w:val="24"/>
        </w:rPr>
        <w:t xml:space="preserve">La historia del "Feliz Cumpleaños" es, al mismo tiempo, un relato sobre creatividad, injusticia y uno de los litigios de derechos de autor más curiosos de la historia moderna.</w:t>
      </w:r>
    </w:p>
    <w:p>
      <w:pPr>
        <w:spacing w:after="160" w:before="0" w:line="336" w:lineRule="auto"/>
        <w:jc w:val="both"/>
      </w:pPr>
      <w:r>
        <w:rPr>
          <w:rFonts w:ascii="Liberation Serif" w:cs="Liberation Serif" w:eastAsia="Liberation Serif" w:hAnsi="Liberation Serif"/>
          <w:sz w:val="24"/>
          <w:szCs w:val="24"/>
        </w:rPr>
        <w:t xml:space="preserve">La melodía fue compuesta en 1893 por dos hermanas de Louisville, Kentucky: Mildred J. Hill y Patty Smith Hill. Mildred era pianista y compositora; Patty era maestra de jardín de infantes. Lo que compusieron originalmente no fue "Happy Birthday to You" sino "Good Morning to All", una melodía para saludar a los alumnos al comienzo de la jornada escolar. La melodía era exactamente la que el mundo entero conoce hoy.</w:t>
      </w:r>
    </w:p>
    <w:p>
      <w:pPr>
        <w:spacing w:after="160" w:before="0" w:line="336" w:lineRule="auto"/>
        <w:jc w:val="both"/>
      </w:pPr>
      <w:r>
        <w:rPr>
          <w:rFonts w:ascii="Liberation Serif" w:cs="Liberation Serif" w:eastAsia="Liberation Serif" w:hAnsi="Liberation Serif"/>
          <w:sz w:val="24"/>
          <w:szCs w:val="24"/>
        </w:rPr>
        <w:t xml:space="preserve">Con el tiempo, alguien —nunca pudo determinarse con exactitud quién— le cambió la letra. La canción empezó a circular con su nueva forma, desprendida ya de sus orígenes escolares, adoptada por familias en todo el país para celebrar cumpleaños. Las hermanas Hill no recibieron compensación económica alguna por esa transformación durante décadas.</w:t>
      </w:r>
    </w:p>
    <w:p>
      <w:pPr>
        <w:spacing w:after="160" w:before="0" w:line="336" w:lineRule="auto"/>
        <w:jc w:val="both"/>
      </w:pPr>
      <w:r>
        <w:rPr>
          <w:rFonts w:ascii="Liberation Serif" w:cs="Liberation Serif" w:eastAsia="Liberation Serif" w:hAnsi="Liberation Serif"/>
          <w:sz w:val="24"/>
          <w:szCs w:val="24"/>
        </w:rPr>
        <w:t xml:space="preserve">La melodía tiene una característica que explica en parte su éxito global: es extraordinariamente fácil de entonar. Su rango es muy reducido, apenas unas pocas notas, lo que la hace accesible para cualquier persona independientemente de sus condiciones vocales. No requiere haber estudiado música ni tener buen oído. Puede cantarse en grupo sin ensayo previo. Es, técnicamente hablando, una canción diseñada para ser cantada desafinada y funcionar igualmente.</w:t>
      </w:r>
    </w:p>
    <w:p>
      <w:pPr>
        <w:spacing w:after="160" w:before="0" w:line="336" w:lineRule="auto"/>
        <w:jc w:val="both"/>
      </w:pPr>
      <w:r>
        <w:rPr>
          <w:rFonts w:ascii="Liberation Serif" w:cs="Liberation Serif" w:eastAsia="Liberation Serif" w:hAnsi="Liberation Serif"/>
          <w:sz w:val="24"/>
          <w:szCs w:val="24"/>
        </w:rPr>
        <w:t xml:space="preserve">En 1935, una empresa llamada Summy Company registró los derechos de autor de "Happy Birthday to You." Esto significó que durante décadas, cualquier uso comercial de la canción requería el pago de regalías. Los ingresos anuales de esas regalías se estimaban en varios millones de dólares. Cada vez que un personaje cinematográfico celebraba su cumpleaños con esa canción, la productora pagaba.</w:t>
      </w:r>
    </w:p>
    <w:p>
      <w:pPr>
        <w:spacing w:after="160" w:before="0" w:line="336" w:lineRule="auto"/>
        <w:jc w:val="both"/>
      </w:pPr>
      <w:r>
        <w:rPr>
          <w:rFonts w:ascii="Liberation Serif" w:cs="Liberation Serif" w:eastAsia="Liberation Serif" w:hAnsi="Liberation Serif"/>
          <w:sz w:val="24"/>
          <w:szCs w:val="24"/>
        </w:rPr>
        <w:t xml:space="preserve">El resultado fue una situación tan absurda que quien haya visto películas y series con atención probablemente ya la advirtió: en innumerables producciones audiovisuales, los personajes cantan versiones alternativas inventadas ad hoc, o directamente evitan cantar. No es una elección artística: es una consecuencia directa del copyright. Hay producciones que invirtieron recursos considerables en componer melodías alternativas para las escenas de cumpleaños, solo para esquivar el pago de regalías sobre una canción de jardín de infantes.</w:t>
      </w:r>
    </w:p>
    <w:p>
      <w:pPr>
        <w:spacing w:after="160" w:before="0" w:line="336" w:lineRule="auto"/>
        <w:jc w:val="both"/>
      </w:pPr>
      <w:r>
        <w:rPr>
          <w:rFonts w:ascii="Liberation Serif" w:cs="Liberation Serif" w:eastAsia="Liberation Serif" w:hAnsi="Liberation Serif"/>
          <w:sz w:val="24"/>
          <w:szCs w:val="24"/>
        </w:rPr>
        <w:t xml:space="preserve">En 2016, un juez federal estadounidense resolvió finalmente que ese copyright era inválido, porque la empresa que lo reclamaba nunca había tenido derechos legítimos sobre la letra. La canción pasó al dominio público. Ciento treinta años después de que dos maestras de kindergarten la compusieran para saludar a sus alumnos por la mañana.</w:t>
      </w:r>
    </w:p>
    <w:p>
      <w:pPr>
        <w:pStyle w:val="Heading2"/>
        <w:spacing w:after="120" w:before="360"/>
      </w:pPr>
      <w:r>
        <w:rPr>
          <w:rFonts w:ascii="Liberation Serif" w:cs="Liberation Serif" w:eastAsia="Liberation Serif" w:hAnsi="Liberation Serif"/>
          <w:b/>
          <w:bCs/>
          <w:sz w:val="28"/>
          <w:szCs w:val="28"/>
        </w:rPr>
        <w:t xml:space="preserve">Las velas: entre el ritual y la superstición</w:t>
      </w:r>
    </w:p>
    <w:p>
      <w:pPr>
        <w:spacing w:after="160" w:before="0" w:line="336" w:lineRule="auto"/>
        <w:jc w:val="both"/>
      </w:pPr>
      <w:r>
        <w:rPr>
          <w:rFonts w:ascii="Liberation Serif" w:cs="Liberation Serif" w:eastAsia="Liberation Serif" w:hAnsi="Liberation Serif"/>
          <w:sz w:val="24"/>
          <w:szCs w:val="24"/>
        </w:rPr>
        <w:t xml:space="preserve">Ya se mencionó el origen griego de las velas en las tortas, pero vale detenerse un momento más porque hay capas de significado que resultan sorprendentes desde la perspectiva actual.</w:t>
      </w:r>
    </w:p>
    <w:p>
      <w:pPr>
        <w:spacing w:after="160" w:before="0" w:line="336" w:lineRule="auto"/>
        <w:jc w:val="both"/>
      </w:pPr>
      <w:r>
        <w:rPr>
          <w:rFonts w:ascii="Liberation Serif" w:cs="Liberation Serif" w:eastAsia="Liberation Serif" w:hAnsi="Liberation Serif"/>
          <w:sz w:val="24"/>
          <w:szCs w:val="24"/>
        </w:rPr>
        <w:t xml:space="preserve">La idea de que el humo de las velas lleva los deseos hasta los dioses viene de la Grecia antigua. Pero existe también otra teoría que circula entre historiadores y antropólogos: en la Europa medieval, se creía que durante el día del cumpleaños de una persona, los espíritus benévolos y los malévolos estaban especialmente activos a su alrededor. Las personas queridas que concurrían no solo llevaban regalos: llevaban protección. Su presencia y sus buenos deseos formaban, según esa concepción, un escudo espiritual contra las influencias negativas.</w:t>
      </w:r>
    </w:p>
    <w:p>
      <w:pPr>
        <w:spacing w:after="160" w:before="0" w:line="336" w:lineRule="auto"/>
        <w:jc w:val="both"/>
      </w:pPr>
      <w:r>
        <w:rPr>
          <w:rFonts w:ascii="Liberation Serif" w:cs="Liberation Serif" w:eastAsia="Liberation Serif" w:hAnsi="Liberation Serif"/>
          <w:sz w:val="24"/>
          <w:szCs w:val="24"/>
        </w:rPr>
        <w:t xml:space="preserve">Las velas encendidas cumplían una función similar: su luz mantenía a distancia a los espíritus oscuros. Cuantas más velas, mayor la protección. Y el acto de apagarlas de un soplido con un deseo en mente era un ritual de transición que cerraba el momento de mayor vulnerabilidad y enviaba el pedido adonde debía llegar.</w:t>
      </w:r>
    </w:p>
    <w:p>
      <w:pPr>
        <w:spacing w:after="160" w:before="0" w:line="336" w:lineRule="auto"/>
        <w:jc w:val="both"/>
      </w:pPr>
      <w:r>
        <w:rPr>
          <w:rFonts w:ascii="Liberation Serif" w:cs="Liberation Serif" w:eastAsia="Liberation Serif" w:hAnsi="Liberation Serif"/>
          <w:sz w:val="24"/>
          <w:szCs w:val="24"/>
        </w:rPr>
        <w:t xml:space="preserve">Esta concepción del cumpleaños como momento de vulnerabilidad espiritual explica también por qué en tantas culturas el festejo incluye elementos de protección colectiva: la reunión de las personas más cercanas, los buenos deseos pronunciados en voz alta, los regalos como expresión tangible de afecto y cuidado. No son simplemente gestos sociales: tienen raíces en una lógica de protección mágica mucho más antigua.</w:t>
      </w:r>
    </w:p>
    <w:p>
      <w:pPr>
        <w:spacing w:after="160" w:before="0" w:line="336" w:lineRule="auto"/>
        <w:jc w:val="both"/>
      </w:pPr>
      <w:r>
        <w:rPr>
          <w:rFonts w:ascii="Liberation Serif" w:cs="Liberation Serif" w:eastAsia="Liberation Serif" w:hAnsi="Liberation Serif"/>
          <w:sz w:val="24"/>
          <w:szCs w:val="24"/>
        </w:rPr>
        <w:t xml:space="preserve">Un dato adicional: durante mucho tiempo se sostuvo que si alguien ayudaba al festejado a apagar las velas, el deseo no se cumpliría. Esa creencia respondía a la misma lógica: el deseo es personal e intransferible, y solo surte efecto si quien lo formula es quien lo envía al universo. Hoy se ejecuta el ritual casi sin reflexionar sobre su origen, pero tiene una historia densa detrás.</w:t>
      </w:r>
    </w:p>
    <w:p>
      <w:pPr>
        <w:spacing w:after="160" w:before="160" w:line="336" w:lineRule="auto"/>
        <w:ind w:left="720" w:right="720"/>
        <w:jc w:val="both"/>
      </w:pPr>
      <w:r>
        <w:rPr>
          <w:rFonts w:ascii="Liberation Serif" w:cs="Liberation Serif" w:eastAsia="Liberation Serif" w:hAnsi="Liberation Serif"/>
          <w:i/>
          <w:iCs/>
          <w:sz w:val="24"/>
          <w:szCs w:val="24"/>
        </w:rPr>
        <w:t xml:space="preserve">"Lo que hoy parece un gesto lúdico —los ojos cerrados, el deseo en mente, el soplido— es el residuo de una práctica ritual con raíces en la religión griega clásica y en la magia medieval europea."</w:t>
      </w:r>
    </w:p>
    <w:p>
      <w:pPr>
        <w:pStyle w:val="Heading2"/>
        <w:spacing w:after="120" w:before="360"/>
      </w:pPr>
      <w:r>
        <w:rPr>
          <w:rFonts w:ascii="Liberation Serif" w:cs="Liberation Serif" w:eastAsia="Liberation Serif" w:hAnsi="Liberation Serif"/>
          <w:b/>
          <w:bCs/>
          <w:sz w:val="28"/>
          <w:szCs w:val="28"/>
        </w:rPr>
        <w:t xml:space="preserve">El cumpleaños en otras culturas del mundo</w:t>
      </w:r>
    </w:p>
    <w:p>
      <w:pPr>
        <w:spacing w:after="160" w:before="0" w:line="336" w:lineRule="auto"/>
        <w:jc w:val="both"/>
      </w:pPr>
      <w:r>
        <w:rPr>
          <w:rFonts w:ascii="Liberation Serif" w:cs="Liberation Serif" w:eastAsia="Liberation Serif" w:hAnsi="Liberation Serif"/>
          <w:sz w:val="24"/>
          <w:szCs w:val="24"/>
        </w:rPr>
        <w:t xml:space="preserve">Vale la pena hacer una pausa en el recorrido europeo para notar que no todas las culturas del mundo llegaron al cumpleaños por el mismo camino, ni todas le asignan el mismo significado.</w:t>
      </w:r>
    </w:p>
    <w:p>
      <w:pPr>
        <w:spacing w:after="160" w:before="0" w:line="336" w:lineRule="auto"/>
        <w:jc w:val="both"/>
      </w:pPr>
      <w:r>
        <w:rPr>
          <w:rFonts w:ascii="Liberation Serif" w:cs="Liberation Serif" w:eastAsia="Liberation Serif" w:hAnsi="Liberation Serif"/>
          <w:sz w:val="24"/>
          <w:szCs w:val="24"/>
        </w:rPr>
        <w:t xml:space="preserve">En China, la tradición de celebrar el cumpleaños existe desde hace siglos, pero con énfasis diferentes. Los cumpleaños "redondos" —el décimo, el cuadragésimo, el sexagésimo— tienen una importancia mucho mayor que los años intermedios. El cumpleaños de los sesenta es particularmente significativo: representa haber completado un ciclo completo del calendario tradicional chino de sesenta años, un logro que merece una celebración de proporciones considerables.</w:t>
      </w:r>
    </w:p>
    <w:p>
      <w:pPr>
        <w:spacing w:after="160" w:before="0" w:line="336" w:lineRule="auto"/>
        <w:jc w:val="both"/>
      </w:pPr>
      <w:r>
        <w:rPr>
          <w:rFonts w:ascii="Liberation Serif" w:cs="Liberation Serif" w:eastAsia="Liberation Serif" w:hAnsi="Liberation Serif"/>
          <w:sz w:val="24"/>
          <w:szCs w:val="24"/>
        </w:rPr>
        <w:t xml:space="preserve">En muchas comunidades judías, el bar mitzvá y el bat mitzvá —el paso a la responsabilidad religiosa a los trece años para los varones y a los doce para las mujeres— funcionan como el cumpleaños por excelencia, el único que tiene verdadero peso ritual y comunitario. Los demás aniversarios de nacimiento son celebraciones familiares, pero el paso a la adultez religiosa es el evento que define a una persona ante su comunidad.</w:t>
      </w:r>
    </w:p>
    <w:p>
      <w:pPr>
        <w:spacing w:after="160" w:before="0" w:line="336" w:lineRule="auto"/>
        <w:jc w:val="both"/>
      </w:pPr>
      <w:r>
        <w:rPr>
          <w:rFonts w:ascii="Liberation Serif" w:cs="Liberation Serif" w:eastAsia="Liberation Serif" w:hAnsi="Liberation Serif"/>
          <w:sz w:val="24"/>
          <w:szCs w:val="24"/>
        </w:rPr>
        <w:t xml:space="preserve">En Japón, existe una festividad llamada </w:t>
      </w:r>
      <w:r>
        <w:rPr>
          <w:rFonts w:ascii="Liberation Serif" w:cs="Liberation Serif" w:eastAsia="Liberation Serif" w:hAnsi="Liberation Serif"/>
          <w:i/>
          <w:iCs/>
          <w:sz w:val="24"/>
          <w:szCs w:val="24"/>
        </w:rPr>
        <w:t xml:space="preserve">Shichi-Go-San</w:t>
      </w:r>
      <w:r>
        <w:rPr>
          <w:rFonts w:ascii="Liberation Serif" w:cs="Liberation Serif" w:eastAsia="Liberation Serif" w:hAnsi="Liberation Serif"/>
          <w:sz w:val="24"/>
          <w:szCs w:val="24"/>
        </w:rPr>
        <w:t xml:space="preserve"> —"siete-cinco-tres"— en la que se celebra a los niños que han cumplido esas edades específicas. No es un festejo individual de cada cumpleaños sino una conmemoración comunitaria de los niños que llegaron a esas edades consideradas significativas, en un país donde históricamente la mortalidad infantil hacía que no todos los niños llegaran a ellas.</w:t>
      </w:r>
    </w:p>
    <w:p>
      <w:pPr>
        <w:spacing w:after="160" w:before="0" w:line="336" w:lineRule="auto"/>
        <w:jc w:val="both"/>
      </w:pPr>
      <w:r>
        <w:rPr>
          <w:rFonts w:ascii="Liberation Serif" w:cs="Liberation Serif" w:eastAsia="Liberation Serif" w:hAnsi="Liberation Serif"/>
          <w:sz w:val="24"/>
          <w:szCs w:val="24"/>
        </w:rPr>
        <w:t xml:space="preserve">Estas variaciones culturales recuerdan que el cumpleaños anual, individual y centrado en la persona, tal como se lo conoce en el mundo occidental contemporáneo, es una forma particular entre muchas posibles de marcar el paso del tiempo y celebrar la existencia.</w:t>
      </w:r>
    </w:p>
    <w:p>
      <w:pPr>
        <w:pStyle w:val="Heading2"/>
        <w:spacing w:after="120" w:before="360"/>
      </w:pPr>
      <w:r>
        <w:rPr>
          <w:rFonts w:ascii="Liberation Serif" w:cs="Liberation Serif" w:eastAsia="Liberation Serif" w:hAnsi="Liberation Serif"/>
          <w:b/>
          <w:bCs/>
          <w:sz w:val="28"/>
          <w:szCs w:val="28"/>
        </w:rPr>
        <w:t xml:space="preserve">La industria y la masificación del cumpleaños</w:t>
      </w:r>
    </w:p>
    <w:p>
      <w:pPr>
        <w:spacing w:after="160" w:before="0" w:line="336" w:lineRule="auto"/>
        <w:jc w:val="both"/>
      </w:pPr>
      <w:r>
        <w:rPr>
          <w:rFonts w:ascii="Liberation Serif" w:cs="Liberation Serif" w:eastAsia="Liberation Serif" w:hAnsi="Liberation Serif"/>
          <w:sz w:val="24"/>
          <w:szCs w:val="24"/>
        </w:rPr>
        <w:t xml:space="preserve">El siglo XX trajo algo que ningún faraón egipcio ni ningún teólogo medieval habría podido anticipar: la industrialización del cumpleaños.</w:t>
      </w:r>
    </w:p>
    <w:p>
      <w:pPr>
        <w:spacing w:after="160" w:before="0" w:line="336" w:lineRule="auto"/>
        <w:jc w:val="both"/>
      </w:pPr>
      <w:r>
        <w:rPr>
          <w:rFonts w:ascii="Liberation Serif" w:cs="Liberation Serif" w:eastAsia="Liberation Serif" w:hAnsi="Liberation Serif"/>
          <w:sz w:val="24"/>
          <w:szCs w:val="24"/>
        </w:rPr>
        <w:t xml:space="preserve">A principios del siglo XX, en Estados Unidos, empresas como Hallmark comenzaron a producir y comercializar tarjetas de cumpleaños de manera masiva. Antes de eso, enviar un saludo de cumpleaños implicaba sentarse y escribirlo a mano. La tarjeta impresa transformó ese gesto en algo accesible, rápido y, fundamentalmente, comercializable. El mensaje pasó a ser un producto que se compraba, no una expresión que se construía.</w:t>
      </w:r>
    </w:p>
    <w:p>
      <w:pPr>
        <w:spacing w:after="160" w:before="0" w:line="336" w:lineRule="auto"/>
        <w:jc w:val="both"/>
      </w:pPr>
      <w:r>
        <w:rPr>
          <w:rFonts w:ascii="Liberation Serif" w:cs="Liberation Serif" w:eastAsia="Liberation Serif" w:hAnsi="Liberation Serif"/>
          <w:sz w:val="24"/>
          <w:szCs w:val="24"/>
        </w:rPr>
        <w:t xml:space="preserve">Con el tiempo llegaron las decoraciones de papel, los gorros de cotillón, los juegos de vasos y platos de colores, las piñatas, los artículos de fiesta de todo tipo. La industria del entretenimiento infantil convirtió los personajes de dibujos animados en elementos centrales de las fiestas de cumpleaños. Las panaderías comenzaron a especializarse en tortas decoradas. Las empresas de catering para eventos comenzaron a ofrecer paquetes completos para fiestas infantiles.</w:t>
      </w:r>
    </w:p>
    <w:p>
      <w:pPr>
        <w:spacing w:after="160" w:before="0" w:line="336" w:lineRule="auto"/>
        <w:jc w:val="both"/>
      </w:pPr>
      <w:r>
        <w:rPr>
          <w:rFonts w:ascii="Liberation Serif" w:cs="Liberation Serif" w:eastAsia="Liberation Serif" w:hAnsi="Liberation Serif"/>
          <w:sz w:val="24"/>
          <w:szCs w:val="24"/>
        </w:rPr>
        <w:t xml:space="preserve">El cumpleaños se convirtió en una industria multimillonaria. Y con la industria vino la estandarización: ciertos elementos —la torta, las velas, la canción, los regalos, las invitaciones— se transformaron en componentes prácticamente obligatorios del festejo en gran parte del mundo occidental. La ausencia de alguno de esos elementos comenzó a percibirse, en muchos contextos, no como una diferencia cultural sino como una carencia.</w:t>
      </w:r>
    </w:p>
    <w:p>
      <w:pPr>
        <w:spacing w:after="160" w:before="0" w:line="336" w:lineRule="auto"/>
        <w:jc w:val="both"/>
      </w:pPr>
      <w:r>
        <w:rPr>
          <w:rFonts w:ascii="Liberation Serif" w:cs="Liberation Serif" w:eastAsia="Liberation Serif" w:hAnsi="Liberation Serif"/>
          <w:sz w:val="24"/>
          <w:szCs w:val="24"/>
        </w:rPr>
        <w:t xml:space="preserve">Este proceso no fue uniforme ni simultáneo. Llegó antes a los países más industrializados y más conectados con la cultura anglosajona. En América Latina, el festejo moderno de cumpleaños se fue extendiendo a lo largo del siglo XX, mezclándose con tradiciones locales y con la influencia de las distintas corrientes migratorias que habían llegado a cada país.</w:t>
      </w:r>
    </w:p>
    <w:p>
      <w:pPr>
        <w:pStyle w:val="Heading2"/>
        <w:spacing w:after="120" w:before="360"/>
      </w:pPr>
      <w:r>
        <w:rPr>
          <w:rFonts w:ascii="Liberation Serif" w:cs="Liberation Serif" w:eastAsia="Liberation Serif" w:hAnsi="Liberation Serif"/>
          <w:b/>
          <w:bCs/>
          <w:sz w:val="28"/>
          <w:szCs w:val="28"/>
        </w:rPr>
        <w:t xml:space="preserve">El cumpleaños en Argentina</w:t>
      </w:r>
    </w:p>
    <w:p>
      <w:pPr>
        <w:spacing w:after="160" w:before="0" w:line="336" w:lineRule="auto"/>
        <w:jc w:val="both"/>
      </w:pPr>
      <w:r>
        <w:rPr>
          <w:rFonts w:ascii="Liberation Serif" w:cs="Liberation Serif" w:eastAsia="Liberation Serif" w:hAnsi="Liberation Serif"/>
          <w:sz w:val="24"/>
          <w:szCs w:val="24"/>
        </w:rPr>
        <w:t xml:space="preserve">En Argentina, la historia del cumpleaños tiene particularidades propias que reflejan directamente la historia del país.</w:t>
      </w:r>
    </w:p>
    <w:p>
      <w:pPr>
        <w:spacing w:after="160" w:before="0" w:line="336" w:lineRule="auto"/>
        <w:jc w:val="both"/>
      </w:pPr>
      <w:r>
        <w:rPr>
          <w:rFonts w:ascii="Liberation Serif" w:cs="Liberation Serif" w:eastAsia="Liberation Serif" w:hAnsi="Liberation Serif"/>
          <w:sz w:val="24"/>
          <w:szCs w:val="24"/>
        </w:rPr>
        <w:t xml:space="preserve">La inmigración europea masiva de fines del siglo XIX y principios del XX trajo costumbres de España, Italia, Alemania, Polonia y decenas de otras naciones, cada una con sus propias formas de celebrar. Los italianos llevaban consigo una fuerte cultura del </w:t>
      </w:r>
      <w:r>
        <w:rPr>
          <w:rFonts w:ascii="Liberation Serif" w:cs="Liberation Serif" w:eastAsia="Liberation Serif" w:hAnsi="Liberation Serif"/>
          <w:i/>
          <w:iCs/>
          <w:sz w:val="24"/>
          <w:szCs w:val="24"/>
        </w:rPr>
        <w:t xml:space="preserve">onomástico</w:t>
      </w:r>
      <w:r>
        <w:rPr>
          <w:rFonts w:ascii="Liberation Serif" w:cs="Liberation Serif" w:eastAsia="Liberation Serif" w:hAnsi="Liberation Serif"/>
          <w:sz w:val="24"/>
          <w:szCs w:val="24"/>
        </w:rPr>
        <w:t xml:space="preserve"> —el día del santo— que convivió durante décadas con el cumpleaños biológico. Las familias de origen alemán ya traían la tradición de la torta con velas. Los españoles sumaban sus propias mezclas de tradición religiosa y festejo familiar.</w:t>
      </w:r>
    </w:p>
    <w:p>
      <w:pPr>
        <w:spacing w:after="160" w:before="0" w:line="336" w:lineRule="auto"/>
        <w:jc w:val="both"/>
      </w:pPr>
      <w:r>
        <w:rPr>
          <w:rFonts w:ascii="Liberation Serif" w:cs="Liberation Serif" w:eastAsia="Liberation Serif" w:hAnsi="Liberation Serif"/>
          <w:sz w:val="24"/>
          <w:szCs w:val="24"/>
        </w:rPr>
        <w:t xml:space="preserve">De ese encuentro de culturas emergió una versión argentina del cumpleaños con rasgos que son difíciles de explicar a quien no creció con ellos. El asado como menú de festejo, por ejemplo, es una singularidad que pocas culturas del mundo comparten: en la mayoría de los países, el cumpleaños implica dulce, torta, golosinas. En Argentina, perfectamente puede implicar un asado en el jardín a las dos de la tarde.</w:t>
      </w:r>
    </w:p>
    <w:p>
      <w:pPr>
        <w:spacing w:after="160" w:before="0" w:line="336" w:lineRule="auto"/>
        <w:jc w:val="both"/>
      </w:pPr>
      <w:r>
        <w:rPr>
          <w:rFonts w:ascii="Liberation Serif" w:cs="Liberation Serif" w:eastAsia="Liberation Serif" w:hAnsi="Liberation Serif"/>
          <w:sz w:val="24"/>
          <w:szCs w:val="24"/>
        </w:rPr>
        <w:t xml:space="preserve">La estructura temporal del cumpleaños argentino también tiene sus propias reglas no escritas. Los festejos infantiles siguen un formato bastante codificado: juegos, merienda, torta con velas, entrega de golosinas o souvenirs a los invitados. Los cumpleaños de adultos son más variables, pero la tendencia a extenderse hasta la madrugada es una constante que no se observa con la misma intensidad en otras culturas.</w:t>
      </w:r>
    </w:p>
    <w:p>
      <w:pPr>
        <w:spacing w:after="160" w:before="0" w:line="336" w:lineRule="auto"/>
        <w:jc w:val="both"/>
      </w:pPr>
      <w:r>
        <w:rPr>
          <w:rFonts w:ascii="Liberation Serif" w:cs="Liberation Serif" w:eastAsia="Liberation Serif" w:hAnsi="Liberation Serif"/>
          <w:sz w:val="24"/>
          <w:szCs w:val="24"/>
        </w:rPr>
        <w:t xml:space="preserve">Los quince años merecen un análisis aparte porque no son simplemente un cumpleaños más. Son un rito de pasaje con raíces en tradiciones indígenas precolombinas —que celebraban el paso de las jóvenes a la adultez— y en la influencia colonial española, que lo resignificó desde una perspectiva cristiana. El festejo moderno de los quince fue transformándose a lo largo del siglo XX hasta convertirse en un evento que en muchos casos supera en escala y producción a una boda: vestidos elaborados, salones, bandas de música en vivo, coreografías ensayadas durante meses, filmación profesional. Es uno de los rituales sociales más complejos y costosos que existen en la cultura popular argentina.</w:t>
      </w:r>
    </w:p>
    <w:p>
      <w:pPr>
        <w:spacing w:after="160" w:before="0" w:line="336" w:lineRule="auto"/>
        <w:jc w:val="both"/>
      </w:pPr>
      <w:r>
        <w:rPr>
          <w:rFonts w:ascii="Liberation Serif" w:cs="Liberation Serif" w:eastAsia="Liberation Serif" w:hAnsi="Liberation Serif"/>
          <w:sz w:val="24"/>
          <w:szCs w:val="24"/>
        </w:rPr>
        <w:t xml:space="preserve">Con el auge de las redes sociales en los últimos quince años, el cumpleaños adquirió una dimensión completamente nueva: la validación social pública y cuantificable. La cantidad de publicaciones recibidas en el muro, los mensajes en las historias, los videos dedicados, se convirtieron en una métrica afectiva antes inexistente. Hay personas que llevan un conteo implícito de cuántas felicitaciones recibieron y lo comparan con años anteriores, o con lo que otras personas de su círculo recibieron en sus propios cumpleaños.</w:t>
      </w:r>
    </w:p>
    <w:p>
      <w:pPr>
        <w:spacing w:after="160" w:before="0" w:line="336" w:lineRule="auto"/>
        <w:jc w:val="both"/>
      </w:pPr>
      <w:r>
        <w:rPr>
          <w:rFonts w:ascii="Liberation Serif" w:cs="Liberation Serif" w:eastAsia="Liberation Serif" w:hAnsi="Liberation Serif"/>
          <w:sz w:val="24"/>
          <w:szCs w:val="24"/>
        </w:rPr>
        <w:t xml:space="preserve">Es una ansiedad completamente nueva en la historia milenaria de esta celebración, y probablemente habría resultado incomprensible para cualquier persona que festejó su cumpleaños antes del año 2000. La necesidad de reconocimiento que el cumpleaños satisface —que es antiquísima— encontró en las redes sociales un amplificador que le agregó una dimensión de exposición y comparación sin precedentes.</w:t>
      </w:r>
    </w:p>
    <w:p>
      <w:pPr>
        <w:spacing w:after="160" w:before="160" w:line="336" w:lineRule="auto"/>
        <w:ind w:left="720" w:right="720"/>
        <w:jc w:val="both"/>
      </w:pPr>
      <w:r>
        <w:rPr>
          <w:rFonts w:ascii="Liberation Serif" w:cs="Liberation Serif" w:eastAsia="Liberation Serif" w:hAnsi="Liberation Serif"/>
          <w:i/>
          <w:iCs/>
          <w:sz w:val="24"/>
          <w:szCs w:val="24"/>
        </w:rPr>
        <w:t xml:space="preserve">"Cinco mil años después de que los egipcios decidieran que el faraón merecía ser celebrado, seguimos reuniéndonos alrededor de una torta con velas para decirle a alguien: tu existencia importa. Aunque lo hagamos con un sticker enviado a medianoche."</w:t>
      </w:r>
    </w:p>
    <w:p>
      <w:pPr>
        <w:pStyle w:val="Heading2"/>
        <w:spacing w:after="120" w:before="360"/>
      </w:pPr>
      <w:r>
        <w:rPr>
          <w:rFonts w:ascii="Liberation Serif" w:cs="Liberation Serif" w:eastAsia="Liberation Serif" w:hAnsi="Liberation Serif"/>
          <w:b/>
          <w:bCs/>
          <w:sz w:val="28"/>
          <w:szCs w:val="28"/>
        </w:rPr>
        <w:t xml:space="preserve">Los cumpleaños "redondos" y el peso de las décadas</w:t>
      </w:r>
    </w:p>
    <w:p>
      <w:pPr>
        <w:spacing w:after="160" w:before="0" w:line="336" w:lineRule="auto"/>
        <w:jc w:val="both"/>
      </w:pPr>
      <w:r>
        <w:rPr>
          <w:rFonts w:ascii="Liberation Serif" w:cs="Liberation Serif" w:eastAsia="Liberation Serif" w:hAnsi="Liberation Serif"/>
          <w:sz w:val="24"/>
          <w:szCs w:val="24"/>
        </w:rPr>
        <w:t xml:space="preserve">Hay una dimensión del cumpleaños que merece atención propia: la diferencia entre los años ordinarios y los llamados cumpleaños "redondos." Los treinta, los cuarenta, los cincuenta generan reacciones que van mucho más allá de los años intermedios. La angustia de los treinta, la celebración ruidosa de los cuarenta, la melancolía de los cincuenta son experiencias tan comunes que forman parte del repertorio cultural compartido de buena parte del mundo occidental.</w:t>
      </w:r>
    </w:p>
    <w:p>
      <w:pPr>
        <w:spacing w:after="160" w:before="0" w:line="336" w:lineRule="auto"/>
        <w:jc w:val="both"/>
      </w:pPr>
      <w:r>
        <w:rPr>
          <w:rFonts w:ascii="Liberation Serif" w:cs="Liberation Serif" w:eastAsia="Liberation Serif" w:hAnsi="Liberation Serif"/>
          <w:sz w:val="24"/>
          <w:szCs w:val="24"/>
        </w:rPr>
        <w:t xml:space="preserve">¿De dónde viene ese peso simbólico de los números redondos? Parte de la explicación es matemática: el sistema decimal hace que las decenas sean puntos de inflexión naturales en cualquier conteo. Pero hay algo más. Los cumpleaños redondos funcionan como invitaciones forzadas a hacer un balance: ¿llegué adonde quería llegar? ¿Soy quien pensé que iba a ser? ¿Qué quedó sin hacer?</w:t>
      </w:r>
    </w:p>
    <w:p>
      <w:pPr>
        <w:spacing w:after="160" w:before="0" w:line="336" w:lineRule="auto"/>
        <w:jc w:val="both"/>
      </w:pPr>
      <w:r>
        <w:rPr>
          <w:rFonts w:ascii="Liberation Serif" w:cs="Liberation Serif" w:eastAsia="Liberation Serif" w:hAnsi="Liberation Serif"/>
          <w:sz w:val="24"/>
          <w:szCs w:val="24"/>
        </w:rPr>
        <w:t xml:space="preserve">Esta función reflexiva del cumpleaños —no solo como celebración sino como momento de evaluación personal— tiene raíces en la tradición romana. Los estoicos romanos usaban los aniversarios como oportunidades para el examen de conciencia, para revisar los propios objetivos y medir el progreso. Marco Aurelio, en sus </w:t>
      </w:r>
      <w:r>
        <w:rPr>
          <w:rFonts w:ascii="Liberation Serif" w:cs="Liberation Serif" w:eastAsia="Liberation Serif" w:hAnsi="Liberation Serif"/>
          <w:i/>
          <w:iCs/>
          <w:sz w:val="24"/>
          <w:szCs w:val="24"/>
        </w:rPr>
        <w:t xml:space="preserve">Meditaciones</w:t>
      </w:r>
      <w:r>
        <w:rPr>
          <w:rFonts w:ascii="Liberation Serif" w:cs="Liberation Serif" w:eastAsia="Liberation Serif" w:hAnsi="Liberation Serif"/>
          <w:sz w:val="24"/>
          <w:szCs w:val="24"/>
        </w:rPr>
        <w:t xml:space="preserve">, regresa repetidamente a la idea del tiempo que pasa y la necesidad de usarlo bien. El cumpleaños como ocasión para reflexionar sobre la propia vida tiene, en Occidente, una tradición filosófica de más de dos mil años.</w:t>
      </w:r>
    </w:p>
    <w:p>
      <w:pPr>
        <w:pStyle w:val="Heading2"/>
        <w:spacing w:after="120" w:before="360"/>
      </w:pPr>
      <w:r>
        <w:rPr>
          <w:rFonts w:ascii="Liberation Serif" w:cs="Liberation Serif" w:eastAsia="Liberation Serif" w:hAnsi="Liberation Serif"/>
          <w:b/>
          <w:bCs/>
          <w:sz w:val="28"/>
          <w:szCs w:val="28"/>
        </w:rPr>
        <w:t xml:space="preserve">Por qué el cumpleaños sobrevivió</w:t>
      </w:r>
    </w:p>
    <w:p>
      <w:pPr>
        <w:spacing w:after="160" w:before="0" w:line="336" w:lineRule="auto"/>
        <w:jc w:val="both"/>
      </w:pPr>
      <w:r>
        <w:rPr>
          <w:rFonts w:ascii="Liberation Serif" w:cs="Liberation Serif" w:eastAsia="Liberation Serif" w:hAnsi="Liberation Serif"/>
          <w:sz w:val="24"/>
          <w:szCs w:val="24"/>
        </w:rPr>
        <w:t xml:space="preserve">Al final de este recorrido histórico, vale preguntarse por qué el cumpleaños sobrevivió y se expandió mientras tantas otras tradiciones desaparecieron.</w:t>
      </w:r>
    </w:p>
    <w:p>
      <w:pPr>
        <w:spacing w:after="160" w:before="0" w:line="336" w:lineRule="auto"/>
        <w:jc w:val="both"/>
      </w:pPr>
      <w:r>
        <w:rPr>
          <w:rFonts w:ascii="Liberation Serif" w:cs="Liberation Serif" w:eastAsia="Liberation Serif" w:hAnsi="Liberation Serif"/>
          <w:sz w:val="24"/>
          <w:szCs w:val="24"/>
        </w:rPr>
        <w:t xml:space="preserve">La respuesta más convincente es que el cumpleaños satisface una necesidad humana profunda y universal: la necesidad de ser reconocido. Que el grupo, la familia, los amigos, le digan a un individuo que su existencia tiene valor. Que el mundo se alegra de que esté en él.</w:t>
      </w:r>
    </w:p>
    <w:p>
      <w:pPr>
        <w:spacing w:after="160" w:before="0" w:line="336" w:lineRule="auto"/>
        <w:jc w:val="both"/>
      </w:pPr>
      <w:r>
        <w:rPr>
          <w:rFonts w:ascii="Liberation Serif" w:cs="Liberation Serif" w:eastAsia="Liberation Serif" w:hAnsi="Liberation Serif"/>
          <w:sz w:val="24"/>
          <w:szCs w:val="24"/>
        </w:rPr>
        <w:t xml:space="preserve">Esta necesidad es tan fundamental que aparece en prácticamente todas las culturas conocidas, aunque expresada de maneras muy distintas. Lo que varía es la forma del reconocimiento: en algunas culturas se celebra al individuo, en otras se celebra al grupo que lo rodea, en otras el reconocimiento viene de la comunidad más amplia. Pero la necesidad de que la existencia de una persona sea marcada, señalada, celebrada, parece estar presente en todas partes.</w:t>
      </w:r>
    </w:p>
    <w:p>
      <w:pPr>
        <w:spacing w:after="160" w:before="0" w:line="336" w:lineRule="auto"/>
        <w:jc w:val="both"/>
      </w:pPr>
      <w:r>
        <w:rPr>
          <w:rFonts w:ascii="Liberation Serif" w:cs="Liberation Serif" w:eastAsia="Liberation Serif" w:hAnsi="Liberation Serif"/>
          <w:sz w:val="24"/>
          <w:szCs w:val="24"/>
        </w:rPr>
        <w:t xml:space="preserve">En culturas donde la identidad individual ocupa un lugar central —y la argentina no es una excepción—, el cumpleaños se convirtió en el ritual laico más extendido de reconocimiento personal. No requiere pertenecer a ninguna religión, no exige haber alcanzado ningún logro en particular, no pide nada más que el hecho simple de seguir existiendo. En un mundo que evalúa y califica constantemente el rendimiento de las personas, hay algo radicalmente igualitario en una celebración cuya única condición de acceso es haber sobrevivido un año más.</w:t>
      </w:r>
    </w:p>
    <w:p>
      <w:pPr>
        <w:spacing w:after="160" w:before="0" w:line="336" w:lineRule="auto"/>
        <w:jc w:val="both"/>
      </w:pPr>
      <w:r>
        <w:rPr>
          <w:rFonts w:ascii="Liberation Serif" w:cs="Liberation Serif" w:eastAsia="Liberation Serif" w:hAnsi="Liberation Serif"/>
          <w:sz w:val="24"/>
          <w:szCs w:val="24"/>
        </w:rPr>
        <w:t xml:space="preserve">Hay algo notable en esa idea. Cada año que pasa, las personas cercanas toman un momento para decirle a alguien que se alegran de que siga aquí. Aunque sea con un mensaje enviado a último momento. Aunque la torta venga de la panadería más cercana. Aunque la canción se entone desafinada.</w:t>
      </w:r>
    </w:p>
    <w:p>
      <w:pPr>
        <w:spacing w:after="160" w:before="0" w:line="336" w:lineRule="auto"/>
        <w:jc w:val="both"/>
      </w:pPr>
      <w:r>
        <w:rPr>
          <w:rFonts w:ascii="Liberation Serif" w:cs="Liberation Serif" w:eastAsia="Liberation Serif" w:hAnsi="Liberation Serif"/>
          <w:sz w:val="24"/>
          <w:szCs w:val="24"/>
        </w:rPr>
        <w:t xml:space="preserve">El ritual persiste porque la necesidad que satisface es tan antigua como la humanidad misma.</w:t>
      </w:r>
    </w:p>
    <w:p>
      <w:pPr>
        <w:spacing w:after="160" w:before="0" w:line="336" w:lineRule="auto"/>
        <w:jc w:val="both"/>
      </w:pPr>
      <w:r>
        <w:rPr>
          <w:rFonts w:ascii="Liberation Serif" w:cs="Liberation Serif" w:eastAsia="Liberation Serif" w:hAnsi="Liberation Serif"/>
          <w:sz w:val="24"/>
          <w:szCs w:val="24"/>
        </w:rPr>
        <w:t xml:space="preserve">Lo que comienza como un festejo de faraones que se creían dioses termina siendo el mensaje que se envía a medianoche a un amigo. Lo que se origina como un ritual de antorchas griegas en honor a Artemisa termina siendo la torta de chocolate con las velas que se resisten a apagarse. Lo que las primeras comunidades cristianas prohibieron como práctica pagana se convirtió en el ritual laico más universal de la civilización occidental.</w:t>
      </w:r>
    </w:p>
    <w:p>
      <w:pPr>
        <w:spacing w:after="160" w:before="0" w:line="336" w:lineRule="auto"/>
        <w:jc w:val="both"/>
      </w:pPr>
      <w:r>
        <w:rPr>
          <w:rFonts w:ascii="Liberation Serif" w:cs="Liberation Serif" w:eastAsia="Liberation Serif" w:hAnsi="Liberation Serif"/>
          <w:sz w:val="24"/>
          <w:szCs w:val="24"/>
        </w:rPr>
        <w:t xml:space="preserve">La próxima vez que se entone el "Feliz Cumpleaños" alrededor de una mesa, vale recordar que se está participando de una cadena de rituales con cinco mil años de historia. Que las velas tienen un linaje que pasa por los templos griegos, las cortes medievales y las aulas de jardín de infantes de Louisville. Que la canción fue compuesta para saludar a los alumnos por la mañana y tardó más de un siglo en liberarse de un copyright ilegítimo. Y que el acto de reunirse para decirle a alguien que su existencia importa es, probablemente, una de las cosas más persistentemente humanas que existen.</w:t>
      </w:r>
    </w:p>
    <w:p>
      <w:pPr>
        <w:sectPr>
          <w:headerReference w:type="default" r:id="rId139"/>
          <w:headerReference w:type="first" r:id="rId140"/>
          <w:headerReference w:type="even" r:id="rId141"/>
          <w:footerReference w:type="default" r:id="rId142"/>
          <w:footerReference w:type="first" r:id="rId143"/>
          <w:footerReference w:type="even" r:id="rId144"/>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13</w:t>
      </w:r>
    </w:p>
    <w:p>
      <w:pPr>
        <w:pStyle w:val="Heading1"/>
        <w:spacing w:after="480" w:before="0"/>
        <w:jc w:val="center"/>
      </w:pPr>
      <w:r>
        <w:rPr>
          <w:rFonts w:ascii="Liberation Serif" w:cs="Liberation Serif" w:eastAsia="Liberation Serif" w:hAnsi="Liberation Serif"/>
          <w:b/>
          <w:bCs/>
          <w:sz w:val="36"/>
          <w:szCs w:val="36"/>
        </w:rPr>
        <w:t xml:space="preserve">El Feudalismo: El Sistema que Gobernó el Mundo durante Mil Años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el año 800, Carlomagno tenía un problema: había unificado un territorio enorme que ningún ejército centralizado podía controlar. Cuando murió, sus nietos se lo repartieron. Lo que quedó fue caos, invasiones por todos los flancos, y millones de personas sin nadie que las protegiera.</w:t>
      </w:r>
    </w:p>
    <w:p>
      <w:r>
        <w:br w:type="page"/>
      </w:r>
    </w:p>
    <w:p>
      <w:pPr>
        <w:spacing w:after="160" w:before="0" w:line="336" w:lineRule="auto"/>
        <w:jc w:val="both"/>
      </w:pPr>
      <w:r>
        <w:rPr>
          <w:rFonts w:ascii="Liberation Serif" w:cs="Liberation Serif" w:eastAsia="Liberation Serif" w:hAnsi="Liberation Serif"/>
          <w:sz w:val="24"/>
          <w:szCs w:val="24"/>
        </w:rPr>
        <w:t xml:space="preserve">De esa necesidad desesperada nació uno de los sistemas más duraderos de la historia humana. Un sistema que durante casi mil años organizó la vida de decenas de millones de personas, que definió qué comían, dónde vivían, con quién se casaban y cómo morían. Un sistema que dejó marcas tan profundas en nuestra cultura, en nuestro idioma y en nuestra forma de organizarnos políticamente que todavía hoy, en pleno siglo XXI, lo seguimos viendo reflejado en cosas cotidianas que raramente conectamos con la Europa medieval.</w:t>
      </w:r>
    </w:p>
    <w:p>
      <w:pPr>
        <w:spacing w:after="160" w:before="0" w:line="336" w:lineRule="auto"/>
        <w:jc w:val="both"/>
      </w:pPr>
      <w:r>
        <w:rPr>
          <w:rFonts w:ascii="Liberation Serif" w:cs="Liberation Serif" w:eastAsia="Liberation Serif" w:hAnsi="Liberation Serif"/>
          <w:sz w:val="24"/>
          <w:szCs w:val="24"/>
        </w:rPr>
        <w:t xml:space="preserve">Para entender el feudalismo hay que entender primero qué era Europa antes de él. Y la respuesta es bastante dramática: un desastre.</w:t>
      </w:r>
    </w:p>
    <w:p>
      <w:pPr>
        <w:spacing w:after="160" w:before="0" w:line="336" w:lineRule="auto"/>
        <w:jc w:val="both"/>
      </w:pPr>
      <w:r>
        <w:rPr>
          <w:rFonts w:ascii="Liberation Serif" w:cs="Liberation Serif" w:eastAsia="Liberation Serif" w:hAnsi="Liberation Serif"/>
          <w:sz w:val="24"/>
          <w:szCs w:val="24"/>
        </w:rPr>
        <w:t xml:space="preserve">El Imperio Romano de Occidente cayó en el año 476 después de Cristo. Con él se fue mucho más que un gobierno. Se fue la red de caminos que conectaba ciudades, las legiones que mantenían el orden, los sistemas de recaudación de impuestos, los mercados organizados, los acueductos, las instituciones jurídicas. Todo eso colapsó en un período relativamente corto, y lo que quedó en su lugar fue un mosaico de reinos bárbaros —visigodos, ostrogodos, francos, burgundios, sajones— que controlaban territorios a punta de espada pero que no tenían ni la infraestructura ni la tradición burocrática para gobernar con alguna estabilidad.</w:t>
      </w:r>
    </w:p>
    <w:p>
      <w:pPr>
        <w:spacing w:after="160" w:before="0" w:line="336" w:lineRule="auto"/>
        <w:jc w:val="both"/>
      </w:pPr>
      <w:r>
        <w:rPr>
          <w:rFonts w:ascii="Liberation Serif" w:cs="Liberation Serif" w:eastAsia="Liberation Serif" w:hAnsi="Liberation Serif"/>
          <w:sz w:val="24"/>
          <w:szCs w:val="24"/>
        </w:rPr>
        <w:t xml:space="preserve">Y encima de ese desorden básico, llegaron las invasiones. Los vikingos navegaban por los ríos interiores de Europa saqueando lo que encontraban a su paso, desde Irlanda hasta el sur de Francia. Los magiares, jinetes de las estepas asiáticas, atacaban desde el este con una velocidad que dejaba sin respuesta a los ejércitos locales. Los sarracenos presionaban desde el sur del Mediterráneo. En ese contexto, la pregunta que se hacía cada campesino, cada pequeño propietario, cada habitante de una aldea perdida en el campo era muy concreta: ¿quién me va a proteger? El rey estaba lejos, era débil y sus ejércitos no llegaban a tiempo. La Iglesia podía salvar el alma, pero no la cabeza. La única respuesta práctica era acercarse al hombre fuerte del lugar, al que tenía el castillo y los soldados, y aceptar sus condiciones.</w:t>
      </w:r>
    </w:p>
    <w:p>
      <w:pPr>
        <w:pStyle w:val="Heading2"/>
        <w:spacing w:after="120" w:before="360"/>
      </w:pPr>
      <w:r>
        <w:rPr>
          <w:rFonts w:ascii="Liberation Serif" w:cs="Liberation Serif" w:eastAsia="Liberation Serif" w:hAnsi="Liberation Serif"/>
          <w:b/>
          <w:bCs/>
          <w:sz w:val="28"/>
          <w:szCs w:val="28"/>
        </w:rPr>
        <w:t xml:space="preserve">La pirámide de lealtades</w:t>
      </w:r>
    </w:p>
    <w:p>
      <w:pPr>
        <w:spacing w:after="160" w:before="0" w:line="336" w:lineRule="auto"/>
        <w:jc w:val="both"/>
      </w:pPr>
      <w:r>
        <w:rPr>
          <w:rFonts w:ascii="Liberation Serif" w:cs="Liberation Serif" w:eastAsia="Liberation Serif" w:hAnsi="Liberation Serif"/>
          <w:sz w:val="24"/>
          <w:szCs w:val="24"/>
        </w:rPr>
        <w:t xml:space="preserve">El feudalismo no fue un sistema diseñado por ningún filósofo ni legislador. Fue una respuesta orgánica, espontánea, a una crisis de seguridad. Pero con el tiempo adquirió una estructura bastante clara, casi geométrica.</w:t>
      </w:r>
    </w:p>
    <w:p>
      <w:pPr>
        <w:spacing w:after="160" w:before="0" w:line="336" w:lineRule="auto"/>
        <w:jc w:val="both"/>
      </w:pPr>
      <w:r>
        <w:rPr>
          <w:rFonts w:ascii="Liberation Serif" w:cs="Liberation Serif" w:eastAsia="Liberation Serif" w:hAnsi="Liberation Serif"/>
          <w:sz w:val="24"/>
          <w:szCs w:val="24"/>
        </w:rPr>
        <w:t xml:space="preserve">En la cúspide de la pirámide estaba el rey. Pero el rey del feudalismo no era el monarca absolutista de siglos posteriores, ese que decía "el Estado soy yo" y ejercía un control directo sobre el territorio. El rey medieval era, en muchos sentidos, simplemente el señor feudal más poderoso. Su autoridad dependía de los acuerdos que había establecido con sus nobles, no de una burocracia centralizada que ejecutara sus órdenes.</w:t>
      </w:r>
    </w:p>
    <w:p>
      <w:pPr>
        <w:spacing w:after="160" w:before="0" w:line="336" w:lineRule="auto"/>
        <w:jc w:val="both"/>
      </w:pPr>
      <w:r>
        <w:rPr>
          <w:rFonts w:ascii="Liberation Serif" w:cs="Liberation Serif" w:eastAsia="Liberation Serif" w:hAnsi="Liberation Serif"/>
          <w:sz w:val="24"/>
          <w:szCs w:val="24"/>
        </w:rPr>
        <w:t xml:space="preserve">Justo debajo estaban los grandes señores de la alta nobleza: los duques, los condes, los marqueses. Recibían del rey extensiones enormes de tierra —los feudos— a cambio de un juramento de lealtad y el compromiso de proveer soldados cuando hicieran falta. El acto formal de este acuerdo se llamaba vasallaje y se sellaba con una ceremonia de homenaje en la que el vasallo se arrodillaba, ponía sus manos entre las del señor y pronunciaba un juramento solemne. Era un contrato, con obligaciones en ambas direcciones: el vasallo prometía servicio militar y fidelidad; el señor prometía protección y justicia.</w:t>
      </w:r>
    </w:p>
    <w:p>
      <w:pPr>
        <w:spacing w:after="160" w:before="0" w:line="336" w:lineRule="auto"/>
        <w:jc w:val="both"/>
      </w:pPr>
      <w:r>
        <w:rPr>
          <w:rFonts w:ascii="Liberation Serif" w:cs="Liberation Serif" w:eastAsia="Liberation Serif" w:hAnsi="Liberation Serif"/>
          <w:sz w:val="24"/>
          <w:szCs w:val="24"/>
        </w:rPr>
        <w:t xml:space="preserve">Esos grandes señores, a su vez, podían ceder porciones de sus feudos a señores menores —barones, caballeros— que quedaban como sus propios vasallos. Y así se formaban cadenas de lealtad vertical donde cada eslabón debía fidelidad al que estaba arriba y recibía obediencia del que estaba abajo. En teoría, la cadena llegaba desde el último campesino hasta el rey. En la práctica, la cosa era bastante más complicada y conflictiva.</w:t>
      </w:r>
    </w:p>
    <w:p>
      <w:pPr>
        <w:spacing w:after="160" w:before="0" w:line="336" w:lineRule="auto"/>
        <w:jc w:val="both"/>
      </w:pPr>
      <w:r>
        <w:rPr>
          <w:rFonts w:ascii="Liberation Serif" w:cs="Liberation Serif" w:eastAsia="Liberation Serif" w:hAnsi="Liberation Serif"/>
          <w:sz w:val="24"/>
          <w:szCs w:val="24"/>
        </w:rPr>
        <w:t xml:space="preserve">Hay algo fundamental que frecuentemente se pasa por alto: la tierra en el sistema feudal no era propiedad en el sentido moderno del término. Era una concesión condicional. Se recibía la tierra mientras se cumplieran las obligaciones. Si se traicionaba al señor, si no se enviaban los soldados prometidos, si se emprendía una rebelión, el señor podía recuperar el feudo. La tierra no era solo riqueza: era el mecanismo de control sobre el que descansaba todo el sistema.</w:t>
      </w:r>
    </w:p>
    <w:p>
      <w:pPr>
        <w:spacing w:after="160" w:before="160" w:line="336" w:lineRule="auto"/>
        <w:ind w:left="720" w:right="720"/>
        <w:jc w:val="both"/>
      </w:pPr>
      <w:r>
        <w:rPr>
          <w:rFonts w:ascii="Liberation Serif" w:cs="Liberation Serif" w:eastAsia="Liberation Serif" w:hAnsi="Liberation Serif"/>
          <w:i/>
          <w:iCs/>
          <w:sz w:val="24"/>
          <w:szCs w:val="24"/>
        </w:rPr>
        <w:t xml:space="preserve">"El feudalismo no fue diseñado por nadie. Fue la respuesta espontánea de una sociedad en crisis a una pregunta muy simple: ¿quién me protege? La respuesta tuvo consecuencias que durarían mil años."</w:t>
      </w:r>
    </w:p>
    <w:p>
      <w:pPr>
        <w:pStyle w:val="Heading2"/>
        <w:spacing w:after="120" w:before="360"/>
      </w:pPr>
      <w:r>
        <w:rPr>
          <w:rFonts w:ascii="Liberation Serif" w:cs="Liberation Serif" w:eastAsia="Liberation Serif" w:hAnsi="Liberation Serif"/>
          <w:b/>
          <w:bCs/>
          <w:sz w:val="28"/>
          <w:szCs w:val="28"/>
        </w:rPr>
        <w:t xml:space="preserve">El siervo: quien ponía el lomo</w:t>
      </w:r>
    </w:p>
    <w:p>
      <w:pPr>
        <w:spacing w:after="160" w:before="0" w:line="336" w:lineRule="auto"/>
        <w:jc w:val="both"/>
      </w:pPr>
      <w:r>
        <w:rPr>
          <w:rFonts w:ascii="Liberation Serif" w:cs="Liberation Serif" w:eastAsia="Liberation Serif" w:hAnsi="Liberation Serif"/>
          <w:sz w:val="24"/>
          <w:szCs w:val="24"/>
        </w:rPr>
        <w:t xml:space="preserve">Toda esa arquitectura de lealtades, juramentos y ceremonias descansaba sobre algo mucho más concreto: el trabajo de millones de personas que nunca pronunciaron un juramento, que nunca recibieron un feudo y que raramente aparecen con nombres propios en los documentos históricos. Los siervos.</w:t>
      </w:r>
    </w:p>
    <w:p>
      <w:pPr>
        <w:spacing w:after="160" w:before="0" w:line="336" w:lineRule="auto"/>
        <w:jc w:val="both"/>
      </w:pPr>
      <w:r>
        <w:rPr>
          <w:rFonts w:ascii="Liberation Serif" w:cs="Liberation Serif" w:eastAsia="Liberation Serif" w:hAnsi="Liberation Serif"/>
          <w:sz w:val="24"/>
          <w:szCs w:val="24"/>
        </w:rPr>
        <w:t xml:space="preserve">Entre el ochenta y el noventa por ciento de la población europea vivía y moría en el campo durante la Edad Media. Eran la base material de todo el sistema, sin la cual ningún señor feudal podía pagar soldados, ninguna catedral podía construirse y ninguna corte real podía sostenerse. Y sin embargo, su situación jurídica era notablemente precaria.</w:t>
      </w:r>
    </w:p>
    <w:p>
      <w:pPr>
        <w:spacing w:after="160" w:before="0" w:line="336" w:lineRule="auto"/>
        <w:jc w:val="both"/>
      </w:pPr>
      <w:r>
        <w:rPr>
          <w:rFonts w:ascii="Liberation Serif" w:cs="Liberation Serif" w:eastAsia="Liberation Serif" w:hAnsi="Liberation Serif"/>
          <w:sz w:val="24"/>
          <w:szCs w:val="24"/>
        </w:rPr>
        <w:t xml:space="preserve">El siervo no era exactamente un esclavo en el sentido romano —no se lo podía vender separado de la tierra que trabajaba— pero tampoco era libre. Estaba atado a la tierra: no podía abandonarla sin el permiso del señor. Si el señor vendía el feudo, el siervo venía incluido en la transacción, como parte del inventario. No podía casarse sin autorización señorial, que frecuentemente incluía el pago de un impuesto. No podía moler su trigo en otro molino que no fuera el del señor, que naturalmente cobraba por el servicio. No podía usar el horno comunitario sin pagar. No podía pescar en el río sin pagar. El señor era propietario del molino, del horno y del río.</w:t>
      </w:r>
    </w:p>
    <w:p>
      <w:pPr>
        <w:spacing w:after="160" w:before="0" w:line="336" w:lineRule="auto"/>
        <w:jc w:val="both"/>
      </w:pPr>
      <w:r>
        <w:rPr>
          <w:rFonts w:ascii="Liberation Serif" w:cs="Liberation Serif" w:eastAsia="Liberation Serif" w:hAnsi="Liberation Serif"/>
          <w:sz w:val="24"/>
          <w:szCs w:val="24"/>
        </w:rPr>
        <w:t xml:space="preserve">Y además de todas esas obligaciones en dinero o en especie, el siervo tenía que trabajar un número determinado de días a la semana en las tierras directas del señor —la reserva señorial— sin recibir ninguna remuneración a cambio. Era trabajo forzado integrado jurídicamente en la estructura de derechos y deberes que el feudalismo llamaba, con cierta eufemística elegancia, "servicios".</w:t>
      </w:r>
    </w:p>
    <w:p>
      <w:pPr>
        <w:spacing w:after="160" w:before="0" w:line="336" w:lineRule="auto"/>
        <w:jc w:val="both"/>
      </w:pPr>
      <w:r>
        <w:rPr>
          <w:rFonts w:ascii="Liberation Serif" w:cs="Liberation Serif" w:eastAsia="Liberation Serif" w:hAnsi="Liberation Serif"/>
          <w:sz w:val="24"/>
          <w:szCs w:val="24"/>
        </w:rPr>
        <w:t xml:space="preserve">La vida cotidiana de un siervo medieval era dura de una manera que hoy cuesta dimensionar con precisión. Vivía en una construcción de barro y madera, sin ventanas o con ventanas muy pequeñas, compartiendo el espacio con los animales domésticos en invierno para aprovechar el calor corporal. Comía principalmente pan negro de centeno, legumbres hervidas y, en el mejor de los casos, algunas verduras del huerto propio. La carne era un lujo reservado para días de fiesta. La esperanza de vida era de cuarenta años en el escenario más optimista, y la mortalidad infantil era devastadora: de cada cuatro bebés que nacían, uno no llegaba a cumplir el primer año.</w:t>
      </w:r>
    </w:p>
    <w:p>
      <w:pPr>
        <w:spacing w:after="160" w:before="0" w:line="336" w:lineRule="auto"/>
        <w:jc w:val="both"/>
      </w:pPr>
      <w:r>
        <w:rPr>
          <w:rFonts w:ascii="Liberation Serif" w:cs="Liberation Serif" w:eastAsia="Liberation Serif" w:hAnsi="Liberation Serif"/>
          <w:sz w:val="24"/>
          <w:szCs w:val="24"/>
        </w:rPr>
        <w:t xml:space="preserve">Hay un detalle que suele sorprender a quien lo encuentra por primera vez: los siervos no trabajaban todo el tiempo. El calendario medieval incluía aproximadamente ciento cincuenta días de descanso obligatorio entre domingos y festividades de santos, en los que el trabajo estaba prohibido por la Iglesia. El ritmo del año era muy distinto al del trabajador moderno: períodos de labor intensísima en la siembra y la cosecha, seguidos de períodos de relativa calma. No era precisamente lo que hoy llamaríamos bienestar, pero era un sistema que reconocía la necesidad del descanso de maneras que la industrialización posterior borró durante generaciones.</w:t>
      </w:r>
    </w:p>
    <w:p>
      <w:pPr>
        <w:pStyle w:val="Heading2"/>
        <w:spacing w:after="120" w:before="360"/>
      </w:pPr>
      <w:r>
        <w:rPr>
          <w:rFonts w:ascii="Liberation Serif" w:cs="Liberation Serif" w:eastAsia="Liberation Serif" w:hAnsi="Liberation Serif"/>
          <w:b/>
          <w:bCs/>
          <w:sz w:val="28"/>
          <w:szCs w:val="28"/>
        </w:rPr>
        <w:t xml:space="preserve">La Iglesia: el poder que nadie puede ignorar</w:t>
      </w:r>
    </w:p>
    <w:p>
      <w:pPr>
        <w:spacing w:after="160" w:before="0" w:line="336" w:lineRule="auto"/>
        <w:jc w:val="both"/>
      </w:pPr>
      <w:r>
        <w:rPr>
          <w:rFonts w:ascii="Liberation Serif" w:cs="Liberation Serif" w:eastAsia="Liberation Serif" w:hAnsi="Liberation Serif"/>
          <w:sz w:val="24"/>
          <w:szCs w:val="24"/>
        </w:rPr>
        <w:t xml:space="preserve">Es imposible hablar del feudalismo sin hablar de la Iglesia Católica, porque fue una institución absolutamente central en todo el período medieval. Y cuando se dice "la Iglesia" en ese contexto, se habla de algo que no tiene ningún equivalente exacto en el mundo contemporáneo.</w:t>
      </w:r>
    </w:p>
    <w:p>
      <w:pPr>
        <w:spacing w:after="160" w:before="0" w:line="336" w:lineRule="auto"/>
        <w:jc w:val="both"/>
      </w:pPr>
      <w:r>
        <w:rPr>
          <w:rFonts w:ascii="Liberation Serif" w:cs="Liberation Serif" w:eastAsia="Liberation Serif" w:hAnsi="Liberation Serif"/>
          <w:sz w:val="24"/>
          <w:szCs w:val="24"/>
        </w:rPr>
        <w:t xml:space="preserve">La Iglesia era propietaria de entre un cuarto y un tercio de toda la tierra cultivable de Europa occidental. Era la institución que controlaba la educación, los hospitales y el registro de nacimientos, matrimonios y muertes. Administraba prácticamente todo lo que hoy consideraríamos servicios del Estado. Era también la única institución que funcionaba de manera continua en todos los reinos, con una lengua común —el latín— y una red de comunicaciones que superaba con creces la capacidad de cualquier estructura secular.</w:t>
      </w:r>
    </w:p>
    <w:p>
      <w:pPr>
        <w:spacing w:after="160" w:before="0" w:line="336" w:lineRule="auto"/>
        <w:jc w:val="both"/>
      </w:pPr>
      <w:r>
        <w:rPr>
          <w:rFonts w:ascii="Liberation Serif" w:cs="Liberation Serif" w:eastAsia="Liberation Serif" w:hAnsi="Liberation Serif"/>
          <w:sz w:val="24"/>
          <w:szCs w:val="24"/>
        </w:rPr>
        <w:t xml:space="preserve">Pero además de ese poder material, la Iglesia tenía algo todavía más valioso: el monopolio sobre lo que ocurría después de la muerte. En una sociedad donde la mortalidad era omnipresente, donde prácticamente todo adulto había visto morir a sus hijos o a sus padres por enfermedades que no tenían tratamiento, la promesa del paraíso o la amenaza del infierno tenían un peso que la imaginación secular moderna encuentra difícil de reproducir. La fe medieval no era una elección entre varias opciones disponibles. Era el marco dentro del cual toda la existencia tenía sentido.</w:t>
      </w:r>
    </w:p>
    <w:p>
      <w:pPr>
        <w:spacing w:after="160" w:before="0" w:line="336" w:lineRule="auto"/>
        <w:jc w:val="both"/>
      </w:pPr>
      <w:r>
        <w:rPr>
          <w:rFonts w:ascii="Liberation Serif" w:cs="Liberation Serif" w:eastAsia="Liberation Serif" w:hAnsi="Liberation Serif"/>
          <w:sz w:val="24"/>
          <w:szCs w:val="24"/>
        </w:rPr>
        <w:t xml:space="preserve">La excomunión —la expulsión del fiel de la comunidad de la Iglesia— era por eso mismo una herramienta política de una potencia excepcional. Un rey excomulgado quedaba, en teoría, sin la legitimidad divina que justificaba su poder, y sus súbditos quedaban liberados del juramento de obediencia que le habían prestado. Hubo casos donde esto tuvo consecuencias concretas y dramáticas. El más célebre es el del emperador Enrique IV, quien en 1077 tuvo que caminar descalzo sobre la nieve hasta el castillo de Canosa, en el norte de Italia, para pedirle perdón al Papa Gregorio VII y obtener el levantamiento de su excomunión. Un hombre que gobernaba sobre millones de personas, humillado, arrodillado en la nieve, esperando que el pontífice lo recibiera. Esa imagen sola comunica más sobre el poder de la Iglesia medieval que cualquier descripción abstracta.</w:t>
      </w:r>
    </w:p>
    <w:p>
      <w:pPr>
        <w:spacing w:after="160" w:before="0" w:line="336" w:lineRule="auto"/>
        <w:jc w:val="both"/>
      </w:pPr>
      <w:r>
        <w:rPr>
          <w:rFonts w:ascii="Liberation Serif" w:cs="Liberation Serif" w:eastAsia="Liberation Serif" w:hAnsi="Liberation Serif"/>
          <w:sz w:val="24"/>
          <w:szCs w:val="24"/>
        </w:rPr>
        <w:t xml:space="preserve">La Iglesia también era un canal de movilidad social en un sistema que ofrecía pocas. Un campesino inteligente podía entrar en una orden religiosa, aprender a leer y escribir, acceder a los textos que circulaban en latín y, si el talento acompañaba, llegar a posiciones de influencia considerable. El clero era uno de los pocos espacios donde el origen no determinaba necesariamente el destino. Thomas Becket, el famoso arzobispo de Canterbury asesinado en 1170, era hijo de un comerciante normando. Muchos cardenales y abades medievales venían de familias sin ningún título nobiliario. En ese sentido, la Iglesia era simultáneamente uno de los pilares más firmes del orden establecido y uno de sus pocos mecanismos de permeabilidad.</w:t>
      </w:r>
    </w:p>
    <w:p>
      <w:pPr>
        <w:pStyle w:val="Heading2"/>
        <w:spacing w:after="120" w:before="360"/>
      </w:pPr>
      <w:r>
        <w:rPr>
          <w:rFonts w:ascii="Liberation Serif" w:cs="Liberation Serif" w:eastAsia="Liberation Serif" w:hAnsi="Liberation Serif"/>
          <w:b/>
          <w:bCs/>
          <w:sz w:val="28"/>
          <w:szCs w:val="28"/>
        </w:rPr>
        <w:t xml:space="preserve">El caballero: entre el mito y la realidad</w:t>
      </w:r>
    </w:p>
    <w:p>
      <w:pPr>
        <w:spacing w:after="160" w:before="0" w:line="336" w:lineRule="auto"/>
        <w:jc w:val="both"/>
      </w:pPr>
      <w:r>
        <w:rPr>
          <w:rFonts w:ascii="Liberation Serif" w:cs="Liberation Serif" w:eastAsia="Liberation Serif" w:hAnsi="Liberation Serif"/>
          <w:sz w:val="24"/>
          <w:szCs w:val="24"/>
        </w:rPr>
        <w:t xml:space="preserve">El ideal caballeresco que siglos de literatura romántica y la industria cinematográfica moderna nos transmitieron —el guerrero noble, valiente, cortés, que protege a los débiles y sirve a su dama con devoción— es, en gran medida, una construcción cultural elaborada. Un código de conducta que comenzó a articularse a partir del siglo XII principalmente para intentar poner algún límite a lo que en la práctica era la violencia descontrolada de una clase guerrera que operaba con escasa supervisión.</w:t>
      </w:r>
    </w:p>
    <w:p>
      <w:pPr>
        <w:spacing w:after="160" w:before="0" w:line="336" w:lineRule="auto"/>
        <w:jc w:val="both"/>
      </w:pPr>
      <w:r>
        <w:rPr>
          <w:rFonts w:ascii="Liberation Serif" w:cs="Liberation Serif" w:eastAsia="Liberation Serif" w:hAnsi="Liberation Serif"/>
          <w:sz w:val="24"/>
          <w:szCs w:val="24"/>
        </w:rPr>
        <w:t xml:space="preserve">Los caballeros reales del período feudal temprano eran, con frecuencia, hombres criados desde la infancia para la guerra, acostumbrados a la violencia y con poca inclinación espontánea hacia los ideales románticos que la posteridad les atribuyó. El entrenamiento comenzaba a los siete años, cuando el niño dejaba el hogar paterno para ir a la corte de otro señor como paje. Aprendía a manejar armas, a montar a caballo, a cuidar el equipo. A los catorce se convertía en escudero, asistente de un caballero adulto. Y si llegaba a los veintiún años con la posibilidad de costear el equipamiento —que era extraordinariamente caro, el equivalente aproximado al valor de un automóvil de alta gama en términos modernos— recibía el espaldarazo y se incorporaba formalmente al orden ecuestre.</w:t>
      </w:r>
    </w:p>
    <w:p>
      <w:pPr>
        <w:spacing w:after="160" w:before="160" w:line="336" w:lineRule="auto"/>
        <w:ind w:left="720" w:right="720"/>
        <w:jc w:val="both"/>
      </w:pPr>
      <w:r>
        <w:rPr>
          <w:rFonts w:ascii="Liberation Serif" w:cs="Liberation Serif" w:eastAsia="Liberation Serif" w:hAnsi="Liberation Serif"/>
          <w:i/>
          <w:iCs/>
          <w:sz w:val="24"/>
          <w:szCs w:val="24"/>
        </w:rPr>
        <w:t xml:space="preserve">"El código de caballería no nació de la nobleza natural de los guerreros medievales. Nació del intento de la Iglesia y la nobleza de poner algún límite a la violencia de una clase armada que operaba sin frenos suficientes."</w:t>
      </w:r>
    </w:p>
    <w:p>
      <w:pPr>
        <w:spacing w:after="160" w:before="0" w:line="336" w:lineRule="auto"/>
        <w:jc w:val="both"/>
      </w:pPr>
      <w:r>
        <w:rPr>
          <w:rFonts w:ascii="Liberation Serif" w:cs="Liberation Serif" w:eastAsia="Liberation Serif" w:hAnsi="Liberation Serif"/>
          <w:sz w:val="24"/>
          <w:szCs w:val="24"/>
        </w:rPr>
        <w:t xml:space="preserve">Pero fuera de ese marco de disciplina formal, la conducta real podía ser muy distinta del ideal. Las crónicas medievales registran regularmente episodios de caballeros que saqueaban aldeas, imponían tributos ilegítimos a los campesinos de sus tierras y se comportaban de maneras que tenían poco que ver con el ideal literario. La Iglesia intentó limitar esa violencia con las instituciones de la Tregua de Dios y la Paz de Dios, que prohibían el combate en ciertos días y en ciertos contextos, y que en el mejor de los casos tenían resultados parciales.</w:t>
      </w:r>
    </w:p>
    <w:p>
      <w:pPr>
        <w:spacing w:after="160" w:before="0" w:line="336" w:lineRule="auto"/>
        <w:jc w:val="both"/>
      </w:pPr>
      <w:r>
        <w:rPr>
          <w:rFonts w:ascii="Liberation Serif" w:cs="Liberation Serif" w:eastAsia="Liberation Serif" w:hAnsi="Liberation Serif"/>
          <w:sz w:val="24"/>
          <w:szCs w:val="24"/>
        </w:rPr>
        <w:t xml:space="preserve">Lo que la Iglesia logró más eficazmente fue canalizar esa energía guerrera hacia las Cruzadas. Ofrecer a los caballeros europeos un objetivo que combinaba la legitimidad religiosa con la promesa de aventura, botín y tierras. Las Cruzadas fueron, entre otras cosas, un mecanismo para exportar la violencia interna de la sociedad feudal hacia el exterior. Con consecuencias que la historia de Oriente Medio todavía registra.</w:t>
      </w:r>
    </w:p>
    <w:p>
      <w:pPr>
        <w:pStyle w:val="Heading2"/>
        <w:spacing w:after="120" w:before="360"/>
      </w:pPr>
      <w:r>
        <w:rPr>
          <w:rFonts w:ascii="Liberation Serif" w:cs="Liberation Serif" w:eastAsia="Liberation Serif" w:hAnsi="Liberation Serif"/>
          <w:b/>
          <w:bCs/>
          <w:sz w:val="28"/>
          <w:szCs w:val="28"/>
        </w:rPr>
        <w:t xml:space="preserve">La variedad que los libros omiten</w:t>
      </w:r>
    </w:p>
    <w:p>
      <w:pPr>
        <w:spacing w:after="160" w:before="0" w:line="336" w:lineRule="auto"/>
        <w:jc w:val="both"/>
      </w:pPr>
      <w:r>
        <w:rPr>
          <w:rFonts w:ascii="Liberation Serif" w:cs="Liberation Serif" w:eastAsia="Liberation Serif" w:hAnsi="Liberation Serif"/>
          <w:sz w:val="24"/>
          <w:szCs w:val="24"/>
        </w:rPr>
        <w:t xml:space="preserve">El feudalismo no fue un sistema idéntico en todos los lugares donde se instaló. Varió enormemente según la región, el período y las circunstancias locales, y esa variación es importante para no caer en la trampa de tratarlo como un modelo uniforme impuesto desde arriba.</w:t>
      </w:r>
    </w:p>
    <w:p>
      <w:pPr>
        <w:spacing w:after="160" w:before="0" w:line="336" w:lineRule="auto"/>
        <w:jc w:val="both"/>
      </w:pPr>
      <w:r>
        <w:rPr>
          <w:rFonts w:ascii="Liberation Serif" w:cs="Liberation Serif" w:eastAsia="Liberation Serif" w:hAnsi="Liberation Serif"/>
          <w:sz w:val="24"/>
          <w:szCs w:val="24"/>
        </w:rPr>
        <w:t xml:space="preserve">En Inglaterra, la conquista normanda de 1066 produjo una versión del feudalismo inusualmente centralizada y organizada. Guillermo el Conquistador distribuyó el territorio inglés entre sus barones pero manteniendo una autoridad real considerablemente más firme que la de sus contemporáneos continentales. El resultado fue una nobleza poderosa pero relativamente controlada que, un siglo y medio después, conseguiría imponerle al rey Juan sin Tierra un documento de consecuencias históricas extraordinarias: la Carta Magna de 1215. Por primera vez en la historia inglesa, un documento escrito ponía límites al poder del monarca y garantizaba ciertos derechos a los nobles —no a los campesinos, que todavía esperarían mucho tiempo su turno— pero establecía un principio que el derecho anglosajón no olvidaría.</w:t>
      </w:r>
    </w:p>
    <w:p>
      <w:pPr>
        <w:spacing w:after="160" w:before="0" w:line="336" w:lineRule="auto"/>
        <w:jc w:val="both"/>
      </w:pPr>
      <w:r>
        <w:rPr>
          <w:rFonts w:ascii="Liberation Serif" w:cs="Liberation Serif" w:eastAsia="Liberation Serif" w:hAnsi="Liberation Serif"/>
          <w:sz w:val="24"/>
          <w:szCs w:val="24"/>
        </w:rPr>
        <w:t xml:space="preserve">En el sur de Francia y en los reinos de la Península Ibérica, el feudalismo convivió con tradiciones jurídicas romanas mucho más persistentes y con la influencia cultural y técnica del mundo islámico, produciendo variantes bastante distintas del modelo franco que los historiadores del siglo XIX tomaron como arquetipo. La Reconquista española generó su propia dinámica señorial, donde la frontera con el Islam y la necesidad constante de repoblar territorios conquistados daban a los campesinos y soldados posibilidades de negociación que sus contemporáneos del norte de Europa no tenían.</w:t>
      </w:r>
    </w:p>
    <w:p>
      <w:pPr>
        <w:spacing w:after="160" w:before="0" w:line="336" w:lineRule="auto"/>
        <w:jc w:val="both"/>
      </w:pPr>
      <w:r>
        <w:rPr>
          <w:rFonts w:ascii="Liberation Serif" w:cs="Liberation Serif" w:eastAsia="Liberation Serif" w:hAnsi="Liberation Serif"/>
          <w:sz w:val="24"/>
          <w:szCs w:val="24"/>
        </w:rPr>
        <w:t xml:space="preserve">Y en el este del continente —Polonia, los territorios rusos, los Balcanes— el feudalismo llegó más tarde y en formas localmente adaptadas que a veces se parecían bastante poco al modelo clásico. En algunos casos, como en Rusia, el sistema de servidumbre que surgió de esas adaptaciones resultó ser más rígido y más duradero que en cualquier parte de Europa occidental, sobreviviendo hasta 1861.</w:t>
      </w:r>
    </w:p>
    <w:p>
      <w:pPr>
        <w:pStyle w:val="Heading2"/>
        <w:spacing w:after="120" w:before="360"/>
      </w:pPr>
      <w:r>
        <w:rPr>
          <w:rFonts w:ascii="Liberation Serif" w:cs="Liberation Serif" w:eastAsia="Liberation Serif" w:hAnsi="Liberation Serif"/>
          <w:b/>
          <w:bCs/>
          <w:sz w:val="28"/>
          <w:szCs w:val="28"/>
        </w:rPr>
        <w:t xml:space="preserve">El siglo XIV: cuando todo se rompió</w:t>
      </w:r>
    </w:p>
    <w:p>
      <w:pPr>
        <w:spacing w:after="160" w:before="0" w:line="336" w:lineRule="auto"/>
        <w:jc w:val="both"/>
      </w:pPr>
      <w:r>
        <w:rPr>
          <w:rFonts w:ascii="Liberation Serif" w:cs="Liberation Serif" w:eastAsia="Liberation Serif" w:hAnsi="Liberation Serif"/>
          <w:sz w:val="24"/>
          <w:szCs w:val="24"/>
        </w:rPr>
        <w:t xml:space="preserve">Si el feudalismo nació de una crisis, terminó también en una crisis. Y la crisis del siglo XIV fue de una magnitud que difícilmente tiene equivalente en la historia europea medieval.</w:t>
      </w:r>
    </w:p>
    <w:p>
      <w:pPr>
        <w:spacing w:after="160" w:before="0" w:line="336" w:lineRule="auto"/>
        <w:jc w:val="both"/>
      </w:pPr>
      <w:r>
        <w:rPr>
          <w:rFonts w:ascii="Liberation Serif" w:cs="Liberation Serif" w:eastAsia="Liberation Serif" w:hAnsi="Liberation Serif"/>
          <w:sz w:val="24"/>
          <w:szCs w:val="24"/>
        </w:rPr>
        <w:t xml:space="preserve">El siglo comenzó con el Gran Hambre de 1315 a 1322. Varios años consecutivos de lluvias excesivas destruyeron las cosechas en toda Europa del norte. Los graneros se vaciaron, el ganado murió, los precios de los alimentos se dispararon y millones de personas murieron de hambre en un continente que hasta entonces había experimentado dos siglos de crecimiento demográfico relativamente sostenido. Las ciudades se llenaron de mendigos, el crimen aumentó, y la cohesión social comenzó a resquebrajarse.</w:t>
      </w:r>
    </w:p>
    <w:p>
      <w:pPr>
        <w:spacing w:after="160" w:before="0" w:line="336" w:lineRule="auto"/>
        <w:jc w:val="both"/>
      </w:pPr>
      <w:r>
        <w:rPr>
          <w:rFonts w:ascii="Liberation Serif" w:cs="Liberation Serif" w:eastAsia="Liberation Serif" w:hAnsi="Liberation Serif"/>
          <w:sz w:val="24"/>
          <w:szCs w:val="24"/>
        </w:rPr>
        <w:t xml:space="preserve">Luego llegó la Peste Negra.</w:t>
      </w:r>
    </w:p>
    <w:p>
      <w:pPr>
        <w:spacing w:after="160" w:before="0" w:line="336" w:lineRule="auto"/>
        <w:jc w:val="both"/>
      </w:pPr>
      <w:r>
        <w:rPr>
          <w:rFonts w:ascii="Liberation Serif" w:cs="Liberation Serif" w:eastAsia="Liberation Serif" w:hAnsi="Liberation Serif"/>
          <w:sz w:val="24"/>
          <w:szCs w:val="24"/>
        </w:rPr>
        <w:t xml:space="preserve">Entre 1347 y 1353, la pandemia de peste bubónica —con sus variantes neumónica y septicémica— mató entre un tercio y la mitad de la población total de Europa en apenas seis años. Es el mayor desastre demográfico documentado de la historia humana en términos absolutos. Ciudades enteras quedaron despobladas. Monasterios donde habían vivido docenas de monjes amanecían con un solo sobreviviente. Las rutas comerciales se interrumpieron, los campos se abandonaron, los sistemas de gobierno local colapsaron en muchas regiones.</w:t>
      </w:r>
    </w:p>
    <w:p>
      <w:pPr>
        <w:spacing w:after="160" w:before="0" w:line="336" w:lineRule="auto"/>
        <w:jc w:val="both"/>
      </w:pPr>
      <w:r>
        <w:rPr>
          <w:rFonts w:ascii="Liberation Serif" w:cs="Liberation Serif" w:eastAsia="Liberation Serif" w:hAnsi="Liberation Serif"/>
          <w:sz w:val="24"/>
          <w:szCs w:val="24"/>
        </w:rPr>
        <w:t xml:space="preserve">El impacto sobre el feudalismo fue, paradójicamente, demoledor para los señores y relativamente liberador para los siervos que sobrevivieron. Cuando muere el cuarenta por ciento de la fuerza de trabajo, la mano de obra que queda se vuelve escasa y, por lo tanto, valiosa. Los señores que antes podían dictarles condiciones a los siervos desde una posición de total dominio se encontraron compitiendo entre sí para que los campesinos trabajaran sus tierras. Los siervos comenzaron a negociar mejores condiciones, a trasladarse hacia los señores más generosos, a exigir salarios donde antes recibían solo el derecho a seguir viviendo en la misma tierra. El mercado de trabajo, básicamente, entró en los dominios feudales a través de la puerta que la catástrofe demográfica había abierto.</w:t>
      </w:r>
    </w:p>
    <w:p>
      <w:pPr>
        <w:spacing w:after="160" w:before="0" w:line="336" w:lineRule="auto"/>
        <w:jc w:val="both"/>
      </w:pPr>
      <w:r>
        <w:rPr>
          <w:rFonts w:ascii="Liberation Serif" w:cs="Liberation Serif" w:eastAsia="Liberation Serif" w:hAnsi="Liberation Serif"/>
          <w:sz w:val="24"/>
          <w:szCs w:val="24"/>
        </w:rPr>
        <w:t xml:space="preserve">Y encima de eso, la Peste generó una crisis de fe de una profundidad que el sistema eclesiástico no estaba equipado para manejar. Si Dios había permitido semejante horror, si los sacerdotes morían como cualquier otra persona sin que sus oraciones los protegieran, si los ricos y los pobres, los pecadores y los justos se morían por igual, algo no cerraba en la teología de la recompensa y el castigo que la Iglesia había estado predicando durante siglos. Esa grieta en la autoridad religiosa fue uno de los primeros ladrillos que cayeron de lo que, doscientos años después, sería la Reforma Protestante.</w:t>
      </w:r>
    </w:p>
    <w:p>
      <w:pPr>
        <w:spacing w:after="160" w:before="0" w:line="336" w:lineRule="auto"/>
        <w:jc w:val="both"/>
      </w:pPr>
      <w:r>
        <w:rPr>
          <w:rFonts w:ascii="Liberation Serif" w:cs="Liberation Serif" w:eastAsia="Liberation Serif" w:hAnsi="Liberation Serif"/>
          <w:sz w:val="24"/>
          <w:szCs w:val="24"/>
        </w:rPr>
        <w:t xml:space="preserve">Las décadas que siguieron a la Peste fueron de una agitación social poco usual. Revueltas campesinas estallaron en Inglaterra —la Revuelta de los Campesinos de 1381— en Francia —la Jacquerie de 1358— y en múltiples puntos de Europa. Los campesinos no reclamaban el fin del sistema feudal como tal: reclamaban condiciones más justas dentro de él, reducción de los impuestos, fin de la servidumbre más opresiva. Fueron reprimidas con ferocidad. Pero algo había cambiado: los señores ya no podían asumir la obediencia pasiva de sus siervos como un dato fijo del orden natural.</w:t>
      </w:r>
    </w:p>
    <w:p>
      <w:pPr>
        <w:pStyle w:val="Heading2"/>
        <w:spacing w:after="120" w:before="360"/>
      </w:pPr>
      <w:r>
        <w:rPr>
          <w:rFonts w:ascii="Liberation Serif" w:cs="Liberation Serif" w:eastAsia="Liberation Serif" w:hAnsi="Liberation Serif"/>
          <w:b/>
          <w:bCs/>
          <w:sz w:val="28"/>
          <w:szCs w:val="28"/>
        </w:rPr>
        <w:t xml:space="preserve">Las ciudades y el fin del feudalismo</w:t>
      </w:r>
    </w:p>
    <w:p>
      <w:pPr>
        <w:spacing w:after="160" w:before="0" w:line="336" w:lineRule="auto"/>
        <w:jc w:val="both"/>
      </w:pPr>
      <w:r>
        <w:rPr>
          <w:rFonts w:ascii="Liberation Serif" w:cs="Liberation Serif" w:eastAsia="Liberation Serif" w:hAnsi="Liberation Serif"/>
          <w:sz w:val="24"/>
          <w:szCs w:val="24"/>
        </w:rPr>
        <w:t xml:space="preserve">Junto con las crisis demográficas y religiosas, hubo otro factor que los historiadores señalan como igualmente decisivo para el declive del feudalismo: el resurgimiento de las ciudades y el comercio que comenzó a hacerse visible desde el siglo XI y se aceleró notablemente en el XII y XIII.</w:t>
      </w:r>
    </w:p>
    <w:p>
      <w:pPr>
        <w:spacing w:after="160" w:before="0" w:line="336" w:lineRule="auto"/>
        <w:jc w:val="both"/>
      </w:pPr>
      <w:r>
        <w:rPr>
          <w:rFonts w:ascii="Liberation Serif" w:cs="Liberation Serif" w:eastAsia="Liberation Serif" w:hAnsi="Liberation Serif"/>
          <w:sz w:val="24"/>
          <w:szCs w:val="24"/>
        </w:rPr>
        <w:t xml:space="preserve">Las ciudades europeas comenzaron a crecer. El comercio a larga distancia se fue recuperando, aparecieron ferias internacionales como las de Champaña en Francia, se desarrollaron técnicas bancarias novedosas en las ciudades italianas. Y con todo eso surgió una clase social nueva que no encajaba en ninguno de los compartimentos del esquema feudal: el burgués. El comerciante próspero, el artesano con taller propio, el banquero, el notario.</w:t>
      </w:r>
    </w:p>
    <w:p>
      <w:pPr>
        <w:spacing w:after="160" w:before="0" w:line="336" w:lineRule="auto"/>
        <w:jc w:val="both"/>
      </w:pPr>
      <w:r>
        <w:rPr>
          <w:rFonts w:ascii="Liberation Serif" w:cs="Liberation Serif" w:eastAsia="Liberation Serif" w:hAnsi="Liberation Serif"/>
          <w:sz w:val="24"/>
          <w:szCs w:val="24"/>
        </w:rPr>
        <w:t xml:space="preserve">El burgués no era noble, no era siervo, no debía lealtad feudal a ningún señor concreto. Tenía dinero, y con ese dinero podía comprar muchas cosas que antes solo se obtenían por herencia o por la fuerza. Y los reyes comenzaron a darse cuenta de algo políticamente muy útil: podían apoyarse en esta nueva clase para debilitar a sus propios nobles. Los burgueses pagaban impuestos en moneda —mucho más flexible y útil que recibir tropas de los vasallos cada vez que se necesitaba financiar algo— y a cambio pedían protección jurídica y libertades comerciales.</w:t>
      </w:r>
    </w:p>
    <w:p>
      <w:pPr>
        <w:spacing w:after="160" w:before="0" w:line="336" w:lineRule="auto"/>
        <w:jc w:val="both"/>
      </w:pPr>
      <w:r>
        <w:rPr>
          <w:rFonts w:ascii="Liberation Serif" w:cs="Liberation Serif" w:eastAsia="Liberation Serif" w:hAnsi="Liberation Serif"/>
          <w:sz w:val="24"/>
          <w:szCs w:val="24"/>
        </w:rPr>
        <w:t xml:space="preserve">Esta alianza entre monarquías y burguesía urbana fue la que construyó las monarquías absolutas modernas, que ya no necesitaban de la estructura feudal de poderes intermedios para funcionar. El Estado moderno comenzó a surgir exactamente en el espacio que el feudalismo fue dejando libre.</w:t>
      </w:r>
    </w:p>
    <w:p>
      <w:pPr>
        <w:spacing w:after="160" w:before="160" w:line="336" w:lineRule="auto"/>
        <w:ind w:left="720" w:right="720"/>
        <w:jc w:val="both"/>
      </w:pPr>
      <w:r>
        <w:rPr>
          <w:rFonts w:ascii="Liberation Serif" w:cs="Liberation Serif" w:eastAsia="Liberation Serif" w:hAnsi="Liberation Serif"/>
          <w:i/>
          <w:iCs/>
          <w:sz w:val="24"/>
          <w:szCs w:val="24"/>
        </w:rPr>
        <w:t xml:space="preserve">"El feudalismo no cayó por una revolución. Fue cediendo lentamente durante dos o tres siglos, a distintas velocidades en distintos lugares, a medida que las condiciones que lo habían hecho necesario desaparecían."</w:t>
      </w:r>
    </w:p>
    <w:p>
      <w:pPr>
        <w:spacing w:after="160" w:before="0" w:line="336" w:lineRule="auto"/>
        <w:jc w:val="both"/>
      </w:pPr>
      <w:r>
        <w:rPr>
          <w:rFonts w:ascii="Liberation Serif" w:cs="Liberation Serif" w:eastAsia="Liberation Serif" w:hAnsi="Liberation Serif"/>
          <w:sz w:val="24"/>
          <w:szCs w:val="24"/>
        </w:rPr>
        <w:t xml:space="preserve">La desaparición fue gradual y desigual. El último vestigio legal del feudalismo en Francia desapareció la noche del 4 de agosto de 1789, cuando la Asamblea Nacional revolucionaria abolió en una sola sesión todos los derechos feudales que quedaban. En Rusia, la servidumbre no se abolió hasta 1861. En algunos rincones de Europa, derechos feudales menores sobrevivieron hasta el siglo XX. No hubo una fecha única ni un momento de quiebre universal. El feudalismo se fue diluyendo como se había formado: gradualmente, respondiendo a presiones que nadie había diseñado.</w:t>
      </w:r>
    </w:p>
    <w:p>
      <w:pPr>
        <w:pStyle w:val="Heading2"/>
        <w:spacing w:after="120" w:before="360"/>
      </w:pPr>
      <w:r>
        <w:rPr>
          <w:rFonts w:ascii="Liberation Serif" w:cs="Liberation Serif" w:eastAsia="Liberation Serif" w:hAnsi="Liberation Serif"/>
          <w:b/>
          <w:bCs/>
          <w:sz w:val="28"/>
          <w:szCs w:val="28"/>
        </w:rPr>
        <w:t xml:space="preserve">Un sistema que no era solo oscuridad</w:t>
      </w:r>
    </w:p>
    <w:p>
      <w:pPr>
        <w:spacing w:after="160" w:before="0" w:line="336" w:lineRule="auto"/>
        <w:jc w:val="both"/>
      </w:pPr>
      <w:r>
        <w:rPr>
          <w:rFonts w:ascii="Liberation Serif" w:cs="Liberation Serif" w:eastAsia="Liberation Serif" w:hAnsi="Liberation Serif"/>
          <w:sz w:val="24"/>
          <w:szCs w:val="24"/>
        </w:rPr>
        <w:t xml:space="preserve">Hay un malentendido persistente sobre el feudalismo que vale la pena corregir antes de cerrar. La imagen popular de la Edad Media como un período de estancamiento intelectual y cultural absoluto, donde no ocurrió nada interesante entre la caída de Roma y el Renacimiento, es una simplificación que no resiste el análisis histórico.</w:t>
      </w:r>
    </w:p>
    <w:p>
      <w:pPr>
        <w:spacing w:after="160" w:before="0" w:line="336" w:lineRule="auto"/>
        <w:jc w:val="both"/>
      </w:pPr>
      <w:r>
        <w:rPr>
          <w:rFonts w:ascii="Liberation Serif" w:cs="Liberation Serif" w:eastAsia="Liberation Serif" w:hAnsi="Liberation Serif"/>
          <w:sz w:val="24"/>
          <w:szCs w:val="24"/>
        </w:rPr>
        <w:t xml:space="preserve">Precisamente en el siglo XII, en pleno apogeo feudal, hubo lo que los historiadores denominan el Renacimiento del siglo XII: un período de efervescencia intelectual notable. Se fundaron las primeras universidades europeas —Bolonia, París, Oxford— que serían la base del sistema universitario que hoy conocemos. Se tradujeron al latín enormes cantidades de textos árabes que habían preservado y desarrollado la filosofía griega durante los siglos en que Europa la había perdido. Se construyeron las grandes catedrales góticas —Notre Dame, Chartres, Reims— que siguen siendo hoy algunas de las estructuras más impresionantes que el ser humano ha levantado, y que expresan una ambición estética y técnica que desmiente cualquier imagen de una civilización paralizada.</w:t>
      </w:r>
    </w:p>
    <w:p>
      <w:pPr>
        <w:spacing w:after="160" w:before="0" w:line="336" w:lineRule="auto"/>
        <w:jc w:val="both"/>
      </w:pPr>
      <w:r>
        <w:rPr>
          <w:rFonts w:ascii="Liberation Serif" w:cs="Liberation Serif" w:eastAsia="Liberation Serif" w:hAnsi="Liberation Serif"/>
          <w:sz w:val="24"/>
          <w:szCs w:val="24"/>
        </w:rPr>
        <w:t xml:space="preserve">Todo eso ocurrió dentro del marco feudal, con el feudalismo como contexto económico y social. No a pesar del feudalismo, sino en muchos casos gracias a la estabilidad relativa que ese sistema —con todas sus injusticias y rigideces— había logrado generar después de los siglos de invasiones constantes que lo habían precedido. Los recursos que concentraba la Iglesia financiaron las catedrales y las universidades. La jerarquía de poder que el feudalismo establecía creaba también los excedentes que hacían posible la cultura.</w:t>
      </w:r>
    </w:p>
    <w:p>
      <w:pPr>
        <w:spacing w:after="160" w:before="0" w:line="336" w:lineRule="auto"/>
        <w:jc w:val="both"/>
      </w:pPr>
      <w:r>
        <w:rPr>
          <w:rFonts w:ascii="Liberation Serif" w:cs="Liberation Serif" w:eastAsia="Liberation Serif" w:hAnsi="Liberation Serif"/>
          <w:sz w:val="24"/>
          <w:szCs w:val="24"/>
        </w:rPr>
        <w:t xml:space="preserve">Lo que el feudalismo nunca pudo hacer fue adaptarse con suficiente velocidad a los cambios que el siglo XIV puso en marcha. La economía monetaria lo fue erosionando desde dentro. La burguesía urbana lo fue rodeando desde fuera. Las pestes lo sacudieron desde abajo. Y las monarquías que fueron construyendo el Estado moderno lo fueron vaciando de contenido desde arriba. Fue una disolución lenta, sin un momento único de ruptura, que tardó siglos en completarse.</w:t>
      </w:r>
    </w:p>
    <w:p>
      <w:pPr>
        <w:pStyle w:val="Heading2"/>
        <w:spacing w:after="120" w:before="360"/>
      </w:pPr>
      <w:r>
        <w:rPr>
          <w:rFonts w:ascii="Liberation Serif" w:cs="Liberation Serif" w:eastAsia="Liberation Serif" w:hAnsi="Liberation Serif"/>
          <w:b/>
          <w:bCs/>
          <w:sz w:val="28"/>
          <w:szCs w:val="28"/>
        </w:rPr>
        <w:t xml:space="preserve">El legado invisible</w:t>
      </w:r>
    </w:p>
    <w:p>
      <w:pPr>
        <w:spacing w:after="160" w:before="0" w:line="336" w:lineRule="auto"/>
        <w:jc w:val="both"/>
      </w:pPr>
      <w:r>
        <w:rPr>
          <w:rFonts w:ascii="Liberation Serif" w:cs="Liberation Serif" w:eastAsia="Liberation Serif" w:hAnsi="Liberation Serif"/>
          <w:sz w:val="24"/>
          <w:szCs w:val="24"/>
        </w:rPr>
        <w:t xml:space="preserve">La promesa del principio era que al final se entendería por qué el feudalismo tiene más que ver con la actualidad de lo que parece. Aquí está el cumplimiento de esa promesa.</w:t>
      </w:r>
    </w:p>
    <w:p>
      <w:pPr>
        <w:spacing w:after="160" w:before="0" w:line="336" w:lineRule="auto"/>
        <w:jc w:val="both"/>
      </w:pPr>
      <w:r>
        <w:rPr>
          <w:rFonts w:ascii="Liberation Serif" w:cs="Liberation Serif" w:eastAsia="Liberation Serif" w:hAnsi="Liberation Serif"/>
          <w:sz w:val="24"/>
          <w:szCs w:val="24"/>
        </w:rPr>
        <w:t xml:space="preserve">Las marcas son más profundas de lo que se suele reconocer. Algunas son lingüísticas: la palabra inglesa </w:t>
      </w:r>
      <w:r>
        <w:rPr>
          <w:rFonts w:ascii="Liberation Serif" w:cs="Liberation Serif" w:eastAsia="Liberation Serif" w:hAnsi="Liberation Serif"/>
          <w:i/>
          <w:iCs/>
          <w:sz w:val="24"/>
          <w:szCs w:val="24"/>
        </w:rPr>
        <w:t xml:space="preserve">villain</w:t>
      </w:r>
      <w:r>
        <w:rPr>
          <w:rFonts w:ascii="Liberation Serif" w:cs="Liberation Serif" w:eastAsia="Liberation Serif" w:hAnsi="Liberation Serif"/>
          <w:sz w:val="24"/>
          <w:szCs w:val="24"/>
        </w:rPr>
        <w:t xml:space="preserve">, que significa villano o malhechor, viene de </w:t>
      </w:r>
      <w:r>
        <w:rPr>
          <w:rFonts w:ascii="Liberation Serif" w:cs="Liberation Serif" w:eastAsia="Liberation Serif" w:hAnsi="Liberation Serif"/>
          <w:i/>
          <w:iCs/>
          <w:sz w:val="24"/>
          <w:szCs w:val="24"/>
        </w:rPr>
        <w:t xml:space="preserve">villano</w:t>
      </w:r>
      <w:r>
        <w:rPr>
          <w:rFonts w:ascii="Liberation Serif" w:cs="Liberation Serif" w:eastAsia="Liberation Serif" w:hAnsi="Liberation Serif"/>
          <w:sz w:val="24"/>
          <w:szCs w:val="24"/>
        </w:rPr>
        <w:t xml:space="preserve">, el siervo medieval. La palabra </w:t>
      </w:r>
      <w:r>
        <w:rPr>
          <w:rFonts w:ascii="Liberation Serif" w:cs="Liberation Serif" w:eastAsia="Liberation Serif" w:hAnsi="Liberation Serif"/>
          <w:i/>
          <w:iCs/>
          <w:sz w:val="24"/>
          <w:szCs w:val="24"/>
        </w:rPr>
        <w:t xml:space="preserve">fealty</w:t>
      </w:r>
      <w:r>
        <w:rPr>
          <w:rFonts w:ascii="Liberation Serif" w:cs="Liberation Serif" w:eastAsia="Liberation Serif" w:hAnsi="Liberation Serif"/>
          <w:sz w:val="24"/>
          <w:szCs w:val="24"/>
        </w:rPr>
        <w:t xml:space="preserve">, que en inglés significa fidelidad o lealtad, viene directamente del latín medieval </w:t>
      </w:r>
      <w:r>
        <w:rPr>
          <w:rFonts w:ascii="Liberation Serif" w:cs="Liberation Serif" w:eastAsia="Liberation Serif" w:hAnsi="Liberation Serif"/>
          <w:i/>
          <w:iCs/>
          <w:sz w:val="24"/>
          <w:szCs w:val="24"/>
        </w:rPr>
        <w:t xml:space="preserve">fidelitas</w:t>
      </w:r>
      <w:r>
        <w:rPr>
          <w:rFonts w:ascii="Liberation Serif" w:cs="Liberation Serif" w:eastAsia="Liberation Serif" w:hAnsi="Liberation Serif"/>
          <w:sz w:val="24"/>
          <w:szCs w:val="24"/>
        </w:rPr>
        <w:t xml:space="preserve">. Nuestra idea del caballero, del comportamiento noble, del </w:t>
      </w:r>
      <w:r>
        <w:rPr>
          <w:rFonts w:ascii="Liberation Serif" w:cs="Liberation Serif" w:eastAsia="Liberation Serif" w:hAnsi="Liberation Serif"/>
          <w:i/>
          <w:iCs/>
          <w:sz w:val="24"/>
          <w:szCs w:val="24"/>
        </w:rPr>
        <w:t xml:space="preserve">gentleman</w:t>
      </w:r>
      <w:r>
        <w:rPr>
          <w:rFonts w:ascii="Liberation Serif" w:cs="Liberation Serif" w:eastAsia="Liberation Serif" w:hAnsi="Liberation Serif"/>
          <w:sz w:val="24"/>
          <w:szCs w:val="24"/>
        </w:rPr>
        <w:t xml:space="preserve"> anglosajón, es heredera directa del código caballeresco medieval.</w:t>
      </w:r>
    </w:p>
    <w:p>
      <w:pPr>
        <w:spacing w:after="160" w:before="0" w:line="336" w:lineRule="auto"/>
        <w:jc w:val="both"/>
      </w:pPr>
      <w:r>
        <w:rPr>
          <w:rFonts w:ascii="Liberation Serif" w:cs="Liberation Serif" w:eastAsia="Liberation Serif" w:hAnsi="Liberation Serif"/>
          <w:sz w:val="24"/>
          <w:szCs w:val="24"/>
        </w:rPr>
        <w:t xml:space="preserve">Pero más allá del vocabulario, el feudalismo instaló en Europa una serie de ideas sobre el poder y la propiedad que tardaron siglos en transformarse y que en algunos aspectos no han terminado de transformarse del todo. La idea de que el poder desciende desde arriba hacia abajo y requiere legitimación de quien está por encima. La idea de que la tierra es la base de toda riqueza y estatus real. La idea de que hay jerarquías naturales entre los hombres que justifican privilegios distintos. Esas ideas feudales reaparecieron, revestidas con nuevos vocabularios, en el colonialismo, en la hacienda latinoamericana, en los grandes latifundios que estructuraron la economía agraria del Río de la Plata durante el siglo XIX. No eran idénticas al señorío medieval, pero el parentesco era reconocible.</w:t>
      </w:r>
    </w:p>
    <w:p>
      <w:pPr>
        <w:spacing w:after="160" w:before="0" w:line="336" w:lineRule="auto"/>
        <w:jc w:val="both"/>
      </w:pPr>
      <w:r>
        <w:rPr>
          <w:rFonts w:ascii="Liberation Serif" w:cs="Liberation Serif" w:eastAsia="Liberation Serif" w:hAnsi="Liberation Serif"/>
          <w:sz w:val="24"/>
          <w:szCs w:val="24"/>
        </w:rPr>
        <w:t xml:space="preserve">Para quien sigue la historia argentina en particular, hay un debate entre historiadores sobre hasta qué punto la estructura agraria pampeana del siglo XIX —con sus grandes extensiones de tierra en pocas manos y su masa de trabajadores sin propiedad— reproducía lógicas que venían de muy lejos. No como copia directa, sino como variación local de un patrón que el feudalismo había instalado profundamente en la cultura política y económica ibérica que España trajo a América.</w:t>
      </w:r>
    </w:p>
    <w:p>
      <w:pPr>
        <w:spacing w:after="160" w:before="0" w:line="336" w:lineRule="auto"/>
        <w:jc w:val="both"/>
      </w:pPr>
      <w:r>
        <w:rPr>
          <w:rFonts w:ascii="Liberation Serif" w:cs="Liberation Serif" w:eastAsia="Liberation Serif" w:hAnsi="Liberation Serif"/>
          <w:sz w:val="24"/>
          <w:szCs w:val="24"/>
        </w:rPr>
        <w:t xml:space="preserve">Y si se mira la concentración global de la tierra hoy —donde el uno por ciento de los propietarios rurales posee alrededor del setenta por ciento de la tierra agrícola del mundo— algo de esa geografía del poder que el feudalismo codificó sigue siendo reconocible, aunque los mecanismos legales y económicos que la sostienen sean completamente distintos.</w:t>
      </w:r>
    </w:p>
    <w:p>
      <w:pPr>
        <w:spacing w:after="160" w:before="0" w:line="336" w:lineRule="auto"/>
        <w:jc w:val="both"/>
      </w:pPr>
      <w:r>
        <w:rPr>
          <w:rFonts w:ascii="Liberation Serif" w:cs="Liberation Serif" w:eastAsia="Liberation Serif" w:hAnsi="Liberation Serif"/>
          <w:sz w:val="24"/>
          <w:szCs w:val="24"/>
        </w:rPr>
        <w:t xml:space="preserve">El feudalismo fue, al mismo tiempo, una respuesta a una crisis real, un sistema de organización que permitió cierta estabilidad en un período de desorden severo, y uno de los sistemas de explotación más abarcadores que la historia europea registra. Esas tres cosas son ciertas simultáneamente. La historia rara vez se deja ordenar en héroes y villanos, y el feudalismo es un ejemplo especialmente claro de esa complejidad. Lo que nació de la necesidad desesperada de protección terminó siendo, para la mayor parte de quienes lo vivieron, la estructura que garantizaba precisamente su falta de libertad.</w:t>
      </w:r>
    </w:p>
    <w:p>
      <w:pPr>
        <w:spacing w:after="160" w:before="0" w:line="336" w:lineRule="auto"/>
        <w:jc w:val="both"/>
      </w:pPr>
      <w:r>
        <w:rPr>
          <w:rFonts w:ascii="Liberation Serif" w:cs="Liberation Serif" w:eastAsia="Liberation Serif" w:hAnsi="Liberation Serif"/>
          <w:sz w:val="24"/>
          <w:szCs w:val="24"/>
        </w:rPr>
        <w:t xml:space="preserve">Ese es el tipo de paradoja que la historia produce con regularidad, y que ningún relato simplificado puede contener del todo.</w:t>
      </w:r>
    </w:p>
    <w:p>
      <w:pPr>
        <w:sectPr>
          <w:headerReference w:type="default" r:id="rId145"/>
          <w:headerReference w:type="first" r:id="rId146"/>
          <w:headerReference w:type="even" r:id="rId147"/>
          <w:footerReference w:type="default" r:id="rId148"/>
          <w:footerReference w:type="first" r:id="rId149"/>
          <w:footerReference w:type="even" r:id="rId150"/>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14</w:t>
      </w:r>
    </w:p>
    <w:p>
      <w:pPr>
        <w:pStyle w:val="Heading1"/>
        <w:spacing w:after="480" w:before="0"/>
        <w:jc w:val="center"/>
      </w:pPr>
      <w:r>
        <w:rPr>
          <w:rFonts w:ascii="Liberation Serif" w:cs="Liberation Serif" w:eastAsia="Liberation Serif" w:hAnsi="Liberation Serif"/>
          <w:b/>
          <w:bCs/>
          <w:sz w:val="36"/>
          <w:szCs w:val="36"/>
        </w:rPr>
        <w:t xml:space="preserve">La Revolución Industrial: El Mundo que Nunca Volvió a Ser Igual</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1811, un grupo de trabajadores ingleses entró de noche a una fábrica textil en Nottingham y destruyó todo lo que encontró: telares, máquinas, herramientas. No lo hicieron por vandalismo. Lo hicieron con una convicción profunda: esas máquinas les estaban robando el trabajo, la dignidad y el futuro. Se hacían llamar los Luditas, y decían seguir las órdenes de un tal General Ned Ludd, un personaje que probablemente nunca existió, una figura mítica que alguien inventó para darle nombre a una resistencia desesperada. El gobierno inglés respondió mandando más soldados a proteger las fábricas de Nottingham que los que tenía desplegados luchando contra Napoleón en la Península Ibérica. Eso te dice todo sobre lo que estaba pasando.</w:t>
      </w:r>
    </w:p>
    <w:p>
      <w:r>
        <w:br w:type="page"/>
      </w:r>
    </w:p>
    <w:p>
      <w:pPr>
        <w:spacing w:after="160" w:before="0" w:line="336" w:lineRule="auto"/>
        <w:jc w:val="both"/>
      </w:pPr>
      <w:r>
        <w:rPr>
          <w:rFonts w:ascii="Liberation Serif" w:cs="Liberation Serif" w:eastAsia="Liberation Serif" w:hAnsi="Liberation Serif"/>
          <w:sz w:val="24"/>
          <w:szCs w:val="24"/>
        </w:rPr>
        <w:t xml:space="preserve">Para entender lo que significó la Revolución Industrial hay que entender, primero, la magnitud de lo que cambió. No estamos hablando de un progreso gradual, de una mejora incremental sobre lo que ya existía. Estamos hablando de una ruptura. De la diferencia entre un mundo donde la energía disponible eran los músculos de personas y animales, el viento y la corriente del agua, y un mundo donde de repente había máquinas que podían hacer en horas lo que antes costaba semanas. Ese salto no tiene equivalente en la historia humana anterior. Tal vez la única comparación posible está pasando ahora, con la inteligencia artificial, y no es casualidad que el debate de hoy —¿las máquinas van a reemplazarnos?— sea exactamente el mismo que tuvieron los Luditas en 1811.</w:t>
      </w:r>
    </w:p>
    <w:p>
      <w:pPr>
        <w:pStyle w:val="Heading2"/>
        <w:spacing w:after="120" w:before="360"/>
      </w:pPr>
      <w:r>
        <w:rPr>
          <w:rFonts w:ascii="Liberation Serif" w:cs="Liberation Serif" w:eastAsia="Liberation Serif" w:hAnsi="Liberation Serif"/>
          <w:b/>
          <w:bCs/>
          <w:sz w:val="28"/>
          <w:szCs w:val="28"/>
        </w:rPr>
        <w:t xml:space="preserve">El mundo antes de las máquinas</w:t>
      </w:r>
    </w:p>
    <w:p>
      <w:pPr>
        <w:spacing w:after="160" w:before="0" w:line="336" w:lineRule="auto"/>
        <w:jc w:val="both"/>
      </w:pPr>
      <w:r>
        <w:rPr>
          <w:rFonts w:ascii="Liberation Serif" w:cs="Liberation Serif" w:eastAsia="Liberation Serif" w:hAnsi="Liberation Serif"/>
          <w:sz w:val="24"/>
          <w:szCs w:val="24"/>
        </w:rPr>
        <w:t xml:space="preserve">Para entender lo que fue la Revolución Industrial, primero hay que entender el mundo que existía antes de ella. Y ese mundo era, en muchos aspectos, reconocible desde hacía siglos. Casi no había cambiado.</w:t>
      </w:r>
    </w:p>
    <w:p>
      <w:pPr>
        <w:spacing w:after="160" w:before="0" w:line="336" w:lineRule="auto"/>
        <w:jc w:val="both"/>
      </w:pPr>
      <w:r>
        <w:rPr>
          <w:rFonts w:ascii="Liberation Serif" w:cs="Liberation Serif" w:eastAsia="Liberation Serif" w:hAnsi="Liberation Serif"/>
          <w:sz w:val="24"/>
          <w:szCs w:val="24"/>
        </w:rPr>
        <w:t xml:space="preserve">La inmensa mayoría de la gente vivía en el campo. Trabajaba la tierra, criaba animales, fabricaba a mano lo que necesitaba. Si querías una camisa, alguien la tejía con un telar manual. Si necesitabas una herradura, el herrero del pueblo la forjaba pieza por pieza. La energía disponible era la del músculo humano, la del caballo, la del viento en las velas de los barcos o en las aspas de los molinos. Era un mundo lento, localizado, donde la mayoría de la gente nacía, vivía y moría en un radio de pocos kilómetros.</w:t>
      </w:r>
    </w:p>
    <w:p>
      <w:pPr>
        <w:spacing w:after="160" w:before="0" w:line="336" w:lineRule="auto"/>
        <w:jc w:val="both"/>
      </w:pPr>
      <w:r>
        <w:rPr>
          <w:rFonts w:ascii="Liberation Serif" w:cs="Liberation Serif" w:eastAsia="Liberation Serif" w:hAnsi="Liberation Serif"/>
          <w:sz w:val="24"/>
          <w:szCs w:val="24"/>
        </w:rPr>
        <w:t xml:space="preserve">La economía era lo que los historiadores llaman preindustrial: pequeños talleres artesanales, producción manual, mercados locales. Había comercio de larga distancia, claro, pero era limitado y caro. La ropa era un bien de lujo para muchos. Un par de zapatos podía durar décadas porque reemplazarlos era un gasto enorme. Las ciudades existían, pero eran minoritarias. Londres, la ciudad más grande de Europa occidental, tenía en 1700 unos 600.000 habitantes. Para los estándares actuales, un número modesto.</w:t>
      </w:r>
    </w:p>
    <w:p>
      <w:pPr>
        <w:spacing w:after="160" w:before="0" w:line="336" w:lineRule="auto"/>
        <w:jc w:val="both"/>
      </w:pPr>
      <w:r>
        <w:rPr>
          <w:rFonts w:ascii="Liberation Serif" w:cs="Liberation Serif" w:eastAsia="Liberation Serif" w:hAnsi="Liberation Serif"/>
          <w:sz w:val="24"/>
          <w:szCs w:val="24"/>
        </w:rPr>
        <w:t xml:space="preserve">Lo que más sorprende es la estabilidad del ritmo de vida. La vida cotidiana de un campesino inglés del siglo XVII no era radicalmente distinta a la de un campesino del siglo XII. Los ciclos de la agricultura, los ritmos del trabajo manual, los límites que imponía la energía disponible: todo era más o menos lo mismo desde hacía centurias. Había pequeños avances técnicos aquí y allá —mejoras en los arados, nuevos cultivos traídos de América, técnicas más eficientes de navegación— pero el modelo fundamental permanecía igual. El ser humano era el motor del mundo, y los motores humanos tienen límites muy concretos.</w:t>
      </w:r>
    </w:p>
    <w:p>
      <w:pPr>
        <w:spacing w:after="160" w:before="0" w:line="336" w:lineRule="auto"/>
        <w:jc w:val="both"/>
      </w:pPr>
      <w:r>
        <w:rPr>
          <w:rFonts w:ascii="Liberation Serif" w:cs="Liberation Serif" w:eastAsia="Liberation Serif" w:hAnsi="Liberation Serif"/>
          <w:sz w:val="24"/>
          <w:szCs w:val="24"/>
        </w:rPr>
        <w:t xml:space="preserve">Esa estabilidad secular es lo que hace que la Revolución Industrial parezca tan abrupta. No lo fue: tomó décadas desplegarse plenamente. Pero comparada con los mil años anteriores, fue un parpadeo.</w:t>
      </w:r>
    </w:p>
    <w:p>
      <w:pPr>
        <w:pStyle w:val="Heading2"/>
        <w:spacing w:after="120" w:before="360"/>
      </w:pPr>
      <w:r>
        <w:rPr>
          <w:rFonts w:ascii="Liberation Serif" w:cs="Liberation Serif" w:eastAsia="Liberation Serif" w:hAnsi="Liberation Serif"/>
          <w:b/>
          <w:bCs/>
          <w:sz w:val="28"/>
          <w:szCs w:val="28"/>
        </w:rPr>
        <w:t xml:space="preserve">Por qué en Inglaterra y por qué en ese momento</w:t>
      </w:r>
    </w:p>
    <w:p>
      <w:pPr>
        <w:spacing w:after="160" w:before="0" w:line="336" w:lineRule="auto"/>
        <w:jc w:val="both"/>
      </w:pPr>
      <w:r>
        <w:rPr>
          <w:rFonts w:ascii="Liberation Serif" w:cs="Liberation Serif" w:eastAsia="Liberation Serif" w:hAnsi="Liberation Serif"/>
          <w:sz w:val="24"/>
          <w:szCs w:val="24"/>
        </w:rPr>
        <w:t xml:space="preserve">Acá hay una pregunta que los historiadores llevan siglos discutiendo: ¿por qué la Revolución Industrial empezó en Inglaterra, en la segunda mitad del siglo XVIII, y no en China, que ya conocía el carbón y tenía grandes tradiciones manufactureras, o en las ciudades italianas, con su riqueza mercantil, o en los Países Bajos, con su avanzado sistema financiero?</w:t>
      </w:r>
    </w:p>
    <w:p>
      <w:pPr>
        <w:spacing w:after="160" w:before="0" w:line="336" w:lineRule="auto"/>
        <w:jc w:val="both"/>
      </w:pPr>
      <w:r>
        <w:rPr>
          <w:rFonts w:ascii="Liberation Serif" w:cs="Liberation Serif" w:eastAsia="Liberation Serif" w:hAnsi="Liberation Serif"/>
          <w:sz w:val="24"/>
          <w:szCs w:val="24"/>
        </w:rPr>
        <w:t xml:space="preserve">La respuesta no tiene un único factor sino una combinación de elementos que se alinearon de manera única y difícil de reproducir.</w:t>
      </w:r>
    </w:p>
    <w:p>
      <w:pPr>
        <w:spacing w:after="160" w:before="0" w:line="336" w:lineRule="auto"/>
        <w:jc w:val="both"/>
      </w:pPr>
      <w:r>
        <w:rPr>
          <w:rFonts w:ascii="Liberation Serif" w:cs="Liberation Serif" w:eastAsia="Liberation Serif" w:hAnsi="Liberation Serif"/>
          <w:sz w:val="24"/>
          <w:szCs w:val="24"/>
        </w:rPr>
        <w:t xml:space="preserve">Inglaterra tenía carbón. Muchísimo carbón, cerca de la superficie y fácil de transportar porque los yacimientos estaban cerca del mar o de ríos navegables. Eso no pasaba igual en otros países europeos, donde mover carbón tierra adentro era un gasto que hacía inviable buena parte de la industrialización temprana. El carbón fue el combustible de la primera Revolución Industrial, y tener acceso fácil a él era una ventaja enorme.</w:t>
      </w:r>
    </w:p>
    <w:p>
      <w:pPr>
        <w:spacing w:after="160" w:before="0" w:line="336" w:lineRule="auto"/>
        <w:jc w:val="both"/>
      </w:pPr>
      <w:r>
        <w:rPr>
          <w:rFonts w:ascii="Liberation Serif" w:cs="Liberation Serif" w:eastAsia="Liberation Serif" w:hAnsi="Liberation Serif"/>
          <w:sz w:val="24"/>
          <w:szCs w:val="24"/>
        </w:rPr>
        <w:t xml:space="preserve">Tenía también una estructura política particular. Desde la Revolución Gloriosa de 1688, el poder del rey estaba limitado por el Parlamento, dominado por una aristocracia y una clase comercial que entendían el valor de proteger la propiedad privada y los contratos. Los inventores podían patentar sus ideas confiando en que nadie se las expropiaría caprichosamente. Esa garantía legal no era un detalle menor: incentivaba la inversión en innovación de una manera que en Francia absolutista o en los estados alemanes fragmentados no existía de la misma forma.</w:t>
      </w:r>
    </w:p>
    <w:p>
      <w:pPr>
        <w:spacing w:after="160" w:before="0" w:line="336" w:lineRule="auto"/>
        <w:jc w:val="both"/>
      </w:pPr>
      <w:r>
        <w:rPr>
          <w:rFonts w:ascii="Liberation Serif" w:cs="Liberation Serif" w:eastAsia="Liberation Serif" w:hAnsi="Liberation Serif"/>
          <w:sz w:val="24"/>
          <w:szCs w:val="24"/>
        </w:rPr>
        <w:t xml:space="preserve">Hay un factor menos obvio pero fascinante que el economista Robert Allen desarrolló en detalle: Inglaterra tenía los salarios más altos de Europa occidental. Paradójicamente, el alto costo de la mano de obra fue uno de los motores de la mecanización. Si pagar a un trabajador es caro, tenés un incentivo enorme para inventar una máquina que haga su trabajo. Los empresarios ingleses sentían esa urgencia más que sus competidores del continente. Es un ejemplo clásico de cómo los problemas económicos concretos empujan la innovación técnica: no fue la genialidad abstracta, fue la necesidad práctica de reducir costos.</w:t>
      </w:r>
    </w:p>
    <w:p>
      <w:pPr>
        <w:spacing w:after="160" w:before="0" w:line="336" w:lineRule="auto"/>
        <w:jc w:val="both"/>
      </w:pPr>
      <w:r>
        <w:rPr>
          <w:rFonts w:ascii="Liberation Serif" w:cs="Liberation Serif" w:eastAsia="Liberation Serif" w:hAnsi="Liberation Serif"/>
          <w:sz w:val="24"/>
          <w:szCs w:val="24"/>
        </w:rPr>
        <w:t xml:space="preserve">Y por último, había una cultura de curiosidad práctica muy arraigada en ciertos círculos ingleses. La Royal Society reunía a científicos y artesanos que se mezclaban de manera inusual para la época. Empezaban a encontrarse el conocimiento teórico y el saber práctico, y de esa combinación salieron los inventos que cambiaron el mundo. No era la academia encerrada en sí misma: era la ciencia mirando directamente al taller.</w:t>
      </w:r>
    </w:p>
    <w:p>
      <w:pPr>
        <w:pStyle w:val="Heading2"/>
        <w:spacing w:after="120" w:before="360"/>
      </w:pPr>
      <w:r>
        <w:rPr>
          <w:rFonts w:ascii="Liberation Serif" w:cs="Liberation Serif" w:eastAsia="Liberation Serif" w:hAnsi="Liberation Serif"/>
          <w:b/>
          <w:bCs/>
          <w:sz w:val="28"/>
          <w:szCs w:val="28"/>
        </w:rPr>
        <w:t xml:space="preserve">La máquina que cambió todo</w:t>
      </w:r>
    </w:p>
    <w:p>
      <w:pPr>
        <w:spacing w:after="160" w:before="0" w:line="336" w:lineRule="auto"/>
        <w:jc w:val="both"/>
      </w:pPr>
      <w:r>
        <w:rPr>
          <w:rFonts w:ascii="Liberation Serif" w:cs="Liberation Serif" w:eastAsia="Liberation Serif" w:hAnsi="Liberation Serif"/>
          <w:sz w:val="24"/>
          <w:szCs w:val="24"/>
        </w:rPr>
        <w:t xml:space="preserve">En 1769, un escocés llamado James Watt patentó una mejora fundamental a la máquina de vapor. La máquina de vapor en sí no era nueva: el inglés Thomas Newcomen había construido una versión funcional en 1712 para bombear agua de las minas de carbón. Pero era enormemente ineficiente: consumía cantidades brutales de carbón para producir relativamente poco trabajo útil.</w:t>
      </w:r>
    </w:p>
    <w:p>
      <w:pPr>
        <w:spacing w:after="160" w:before="0" w:line="336" w:lineRule="auto"/>
        <w:jc w:val="both"/>
      </w:pPr>
      <w:r>
        <w:rPr>
          <w:rFonts w:ascii="Liberation Serif" w:cs="Liberation Serif" w:eastAsia="Liberation Serif" w:hAnsi="Liberation Serif"/>
          <w:sz w:val="24"/>
          <w:szCs w:val="24"/>
        </w:rPr>
        <w:t xml:space="preserve">Watt entendió el problema. En el diseño de Newcomen, el cilindro principal se enfriaba y recalentaba en cada ciclo para condensar el vapor, lo que era un desperdicio de energía fenomenal. Su solución fue brillante en su simplicidad: separar el espacio donde se generaba el vapor de otro cilindro más frío donde se condensaba. Así el cilindro principal se mantenía siempre caliente y se eliminaba ese ciclo de enfriado y recalentado. El resultado fue una máquina que consumía entre cuatro y cinco veces menos carbón para hacer el mismo trabajo. Un salto de eficiencia extraordinario.</w:t>
      </w:r>
    </w:p>
    <w:p>
      <w:pPr>
        <w:spacing w:after="160" w:before="0" w:line="336" w:lineRule="auto"/>
        <w:jc w:val="both"/>
      </w:pPr>
      <w:r>
        <w:rPr>
          <w:rFonts w:ascii="Liberation Serif" w:cs="Liberation Serif" w:eastAsia="Liberation Serif" w:hAnsi="Liberation Serif"/>
          <w:sz w:val="24"/>
          <w:szCs w:val="24"/>
        </w:rPr>
        <w:t xml:space="preserve">Pero Watt no lo hizo solo. Necesitaba capital para desarrollar su invento y lo encontró en Matthew Boulton, un empresario de Birmingham con visión y dinero. La sociedad Boulton y Watt se convirtió en la primera empresa de la historia en fabricar máquinas de vapor como producto estándar: no una máquina por encargo para cada cliente, sino producción en serie con piezas intercambiables. Esa idea era en sí misma revolucionaria. El concepto de piezas intercambiables —fabricar componentes idénticos que pueden reemplazarse entre sí— parece obvio hoy pero fue una transformación conceptual enorme: el producto ya no dependía del artesano que lo hacía, sino del diseño estándar.</w:t>
      </w:r>
    </w:p>
    <w:p>
      <w:pPr>
        <w:spacing w:after="160" w:before="0" w:line="336" w:lineRule="auto"/>
        <w:jc w:val="both"/>
      </w:pPr>
      <w:r>
        <w:rPr>
          <w:rFonts w:ascii="Liberation Serif" w:cs="Liberation Serif" w:eastAsia="Liberation Serif" w:hAnsi="Liberation Serif"/>
          <w:sz w:val="24"/>
          <w:szCs w:val="24"/>
        </w:rPr>
        <w:t xml:space="preserve">En 1781, Watt agregó el mecanismo de biela y manivela que convertía el movimiento de vaivén del pistón en rotación continua. De repente, la máquina de vapor podía impulsar cualquier maquinaria que necesitara rotación: telares, tornos, molinos. Ya no era solo una bomba gigante para las minas. Era el corazón mecánico de una nueva forma de producir. La energía dejó de ser escasa. Por primera vez en la historia, la cantidad de trabajo que podía hacerse en un día no dependía de cuántos brazos y piernas hubiera disponibles.</w:t>
      </w:r>
    </w:p>
    <w:p>
      <w:pPr>
        <w:spacing w:after="160" w:before="160" w:line="336" w:lineRule="auto"/>
        <w:ind w:left="720" w:right="720"/>
        <w:jc w:val="both"/>
      </w:pPr>
      <w:r>
        <w:rPr>
          <w:rFonts w:ascii="Liberation Serif" w:cs="Liberation Serif" w:eastAsia="Liberation Serif" w:hAnsi="Liberation Serif"/>
          <w:i/>
          <w:iCs/>
          <w:sz w:val="24"/>
          <w:szCs w:val="24"/>
        </w:rPr>
        <w:t xml:space="preserve">"La máquina de vapor no fue simplemente un invento: fue la primera vez que el ser humano dispuso de una fuente de energía escalable casi sin límite. Ese salto, que parece técnico, fue en realidad filosófico: cambió la relación fundamental del ser humano con el trabajo y con la naturaleza."</w:t>
      </w:r>
    </w:p>
    <w:p>
      <w:pPr>
        <w:pStyle w:val="Heading2"/>
        <w:spacing w:after="120" w:before="360"/>
      </w:pPr>
      <w:r>
        <w:rPr>
          <w:rFonts w:ascii="Liberation Serif" w:cs="Liberation Serif" w:eastAsia="Liberation Serif" w:hAnsi="Liberation Serif"/>
          <w:b/>
          <w:bCs/>
          <w:sz w:val="28"/>
          <w:szCs w:val="28"/>
        </w:rPr>
        <w:t xml:space="preserve">La industria textil: donde todo explotó primero</w:t>
      </w:r>
    </w:p>
    <w:p>
      <w:pPr>
        <w:spacing w:after="160" w:before="0" w:line="336" w:lineRule="auto"/>
        <w:jc w:val="both"/>
      </w:pPr>
      <w:r>
        <w:rPr>
          <w:rFonts w:ascii="Liberation Serif" w:cs="Liberation Serif" w:eastAsia="Liberation Serif" w:hAnsi="Liberation Serif"/>
          <w:sz w:val="24"/>
          <w:szCs w:val="24"/>
        </w:rPr>
        <w:t xml:space="preserve">El sector que primero adoptó masivamente la nueva tecnología fue el textil, y acá aparece una figura que es puro personaje de novela.</w:t>
      </w:r>
    </w:p>
    <w:p>
      <w:pPr>
        <w:spacing w:after="160" w:before="0" w:line="336" w:lineRule="auto"/>
        <w:jc w:val="both"/>
      </w:pPr>
      <w:r>
        <w:rPr>
          <w:rFonts w:ascii="Liberation Serif" w:cs="Liberation Serif" w:eastAsia="Liberation Serif" w:hAnsi="Liberation Serif"/>
          <w:sz w:val="24"/>
          <w:szCs w:val="24"/>
        </w:rPr>
        <w:t xml:space="preserve">Richard Arkwright era un peluquero que se volvió empresario. En 1769, el mismo año que Watt, patentó la water frame, una máquina para hilar algodón que podía ser accionada por agua o vapor. Pero su genio no era tanto el de inventor —hay evidencia de que tomó prestadas ideas de otros sin reconocerlo— como el de organizador. Fue uno de los primeros en entender que una fábrica no era simplemente un taller grande: era un sistema. Un sistema con reglas, horarios, jerarquías y ritmos dictados por las máquinas.</w:t>
      </w:r>
    </w:p>
    <w:p>
      <w:pPr>
        <w:spacing w:after="160" w:before="0" w:line="336" w:lineRule="auto"/>
        <w:jc w:val="both"/>
      </w:pPr>
      <w:r>
        <w:rPr>
          <w:rFonts w:ascii="Liberation Serif" w:cs="Liberation Serif" w:eastAsia="Liberation Serif" w:hAnsi="Liberation Serif"/>
          <w:sz w:val="24"/>
          <w:szCs w:val="24"/>
        </w:rPr>
        <w:t xml:space="preserve">Arkwright impuso disciplina fabril con una severidad que hoy sería ilegal: multas por llegar tarde, por hablar durante el trabajo, por ventanas abiertas cuando no correspondía. Sus trabajadores, muchos de ellos mujeres y niños, empezaban a las cinco de la mañana y terminaban pasadas las ocho de la noche. No había concepto de vacaciones ni de indemnización por accidente. Si la máquina te atrapaba un dedo, era tu problema. El trabajo ya no seguía los ritmos del sol ni de las estaciones: seguía el ritmo de la máquina, indiferente y constante.</w:t>
      </w:r>
    </w:p>
    <w:p>
      <w:pPr>
        <w:spacing w:after="160" w:before="0" w:line="336" w:lineRule="auto"/>
        <w:jc w:val="both"/>
      </w:pPr>
      <w:r>
        <w:rPr>
          <w:rFonts w:ascii="Liberation Serif" w:cs="Liberation Serif" w:eastAsia="Liberation Serif" w:hAnsi="Liberation Serif"/>
          <w:sz w:val="24"/>
          <w:szCs w:val="24"/>
        </w:rPr>
        <w:t xml:space="preserve">Su primera fábrica en Cromford, Derbyshire, fue construida en 1771, y fue la primera fábrica textil moderna del mundo. Para 1790 empleaba a casi 5.000 personas y era uno de los hombres más ricos de Inglaterra. Un ex peluquero sin título universitario ni sangre noble que había construido un imperio industrial desde casi nada. La Revolución Industrial estaba creando un tipo de riqueza y un tipo de poder que no dependían del linaje familiar. Ese cambio social era tan profundo como el tecnológico.</w:t>
      </w:r>
    </w:p>
    <w:p>
      <w:pPr>
        <w:spacing w:after="160" w:before="0" w:line="336" w:lineRule="auto"/>
        <w:jc w:val="both"/>
      </w:pPr>
      <w:r>
        <w:rPr>
          <w:rFonts w:ascii="Liberation Serif" w:cs="Liberation Serif" w:eastAsia="Liberation Serif" w:hAnsi="Liberation Serif"/>
          <w:sz w:val="24"/>
          <w:szCs w:val="24"/>
        </w:rPr>
        <w:t xml:space="preserve">La producción de algodón creció de manera exponencial: entre 1760 y 1800, las exportaciones de tejidos de algodón ingleses se multiplicaron por veinte. Veinte veces en cuarenta años. Y fue precisamente ese éxito aplastante el que desesperó a los artesanos tradicionales. Un tejedor manual experto que había tardado años en aprender su oficio se encontró de repente compitiendo con una máquina operada por una niña sin entrenamiento especial. Esa pérdida de estatus y seguridad económica fue devastadora. Los Luditas no eran simples vándalos: eran artesanos desesperados viendo desaparecer su mundo. Y el gobierno que los aplastó con más soldados que los que tenía contra Napoleón era el mismo gobierno que había creado las condiciones jurídicas para que ese mundo pudiera desaparecer.</w:t>
      </w:r>
    </w:p>
    <w:p>
      <w:pPr>
        <w:pStyle w:val="Heading2"/>
        <w:spacing w:after="120" w:before="360"/>
      </w:pPr>
      <w:r>
        <w:rPr>
          <w:rFonts w:ascii="Liberation Serif" w:cs="Liberation Serif" w:eastAsia="Liberation Serif" w:hAnsi="Liberation Serif"/>
          <w:b/>
          <w:bCs/>
          <w:sz w:val="28"/>
          <w:szCs w:val="28"/>
        </w:rPr>
        <w:t xml:space="preserve">El hierro que dio esqueleto a la revolución</w:t>
      </w:r>
    </w:p>
    <w:p>
      <w:pPr>
        <w:spacing w:after="160" w:before="0" w:line="336" w:lineRule="auto"/>
        <w:jc w:val="both"/>
      </w:pPr>
      <w:r>
        <w:rPr>
          <w:rFonts w:ascii="Liberation Serif" w:cs="Liberation Serif" w:eastAsia="Liberation Serif" w:hAnsi="Liberation Serif"/>
          <w:sz w:val="24"/>
          <w:szCs w:val="24"/>
        </w:rPr>
        <w:t xml:space="preserve">Mientras el algodón marcaba el ritmo en los textiles, otra revolución silenciosa ocurría en la metalurgia. Abraham Darby fue un herrero cuáquero que en 1709 logró fundir hierro usando un carbón mineral procesado llamado coque, en lugar del tradicional carbón vegetal. Parece un detalle técnico menor, pero era enorme. Los bosques ingleses estaban siendo deforestados a un ritmo alarmante para producir carbón vegetal. El coque era abundante, barato y permitía alcanzar temperaturas más altas, mejorando la calidad del hierro producido.</w:t>
      </w:r>
    </w:p>
    <w:p>
      <w:pPr>
        <w:spacing w:after="160" w:before="0" w:line="336" w:lineRule="auto"/>
        <w:jc w:val="both"/>
      </w:pPr>
      <w:r>
        <w:rPr>
          <w:rFonts w:ascii="Liberation Serif" w:cs="Liberation Serif" w:eastAsia="Liberation Serif" w:hAnsi="Liberation Serif"/>
          <w:sz w:val="24"/>
          <w:szCs w:val="24"/>
        </w:rPr>
        <w:t xml:space="preserve">El hierro barato y abundante fue el esqueleto sobre el que se construyó el resto de la Revolución Industrial. Las máquinas se hacían de hierro. Los rieles de los ferrocarriles eran de hierro. Las vigas de los edificios de fábrica eran de hierro. El nieto de Abraham Darby construyó en 1779 el primer puente de hierro fundido del mundo sobre el río Severn, en un lugar que hoy se llama precisamente Ironbridge. Era una maravilla técnica que demostraba que este material podía reemplazar la piedra y la madera en construcciones de gran escala. Hoy ese puente todavía existe y puede visitarse. Es Patrimonio de la Humanidad.</w:t>
      </w:r>
    </w:p>
    <w:p>
      <w:pPr>
        <w:spacing w:after="160" w:before="0" w:line="336" w:lineRule="auto"/>
        <w:jc w:val="both"/>
      </w:pPr>
      <w:r>
        <w:rPr>
          <w:rFonts w:ascii="Liberation Serif" w:cs="Liberation Serif" w:eastAsia="Liberation Serif" w:hAnsi="Liberation Serif"/>
          <w:sz w:val="24"/>
          <w:szCs w:val="24"/>
        </w:rPr>
        <w:t xml:space="preserve">Décadas más tarde, el hierro daría paso al acero, un material todavía más resistente y versátil, gracias al proceso Bessemer desarrollado en 1855. Con el acero llegó la segunda fase de la industrialización: los rascacielos, los puentes de mayor envergadura, los barcos de casco metálico que cruzaban océanos. Sin esa revolución metalúrgica, la revolución de las máquinas no habría sido posible. El vapor necesitaba el hierro para materializarse en algo útil.</w:t>
      </w:r>
    </w:p>
    <w:p>
      <w:pPr>
        <w:pStyle w:val="Heading2"/>
        <w:spacing w:after="120" w:before="360"/>
      </w:pPr>
      <w:r>
        <w:rPr>
          <w:rFonts w:ascii="Liberation Serif" w:cs="Liberation Serif" w:eastAsia="Liberation Serif" w:hAnsi="Liberation Serif"/>
          <w:b/>
          <w:bCs/>
          <w:sz w:val="28"/>
          <w:szCs w:val="28"/>
        </w:rPr>
        <w:t xml:space="preserve">El ferrocarril: cuando el tiempo y el espacio se encogieron</w:t>
      </w:r>
    </w:p>
    <w:p>
      <w:pPr>
        <w:spacing w:after="160" w:before="0" w:line="336" w:lineRule="auto"/>
        <w:jc w:val="both"/>
      </w:pPr>
      <w:r>
        <w:rPr>
          <w:rFonts w:ascii="Liberation Serif" w:cs="Liberation Serif" w:eastAsia="Liberation Serif" w:hAnsi="Liberation Serif"/>
          <w:sz w:val="24"/>
          <w:szCs w:val="24"/>
        </w:rPr>
        <w:t xml:space="preserve">Si hay un símbolo de la Revolución Industrial que captura la imaginación de manera absoluta, ese es el ferrocarril. Y la historia de su nacimiento tiene todo: un inventor autodidacta, una competencia épica y una velocidad que dejó al mundo con la boca abierta.</w:t>
      </w:r>
    </w:p>
    <w:p>
      <w:pPr>
        <w:spacing w:after="160" w:before="0" w:line="336" w:lineRule="auto"/>
        <w:jc w:val="both"/>
      </w:pPr>
      <w:r>
        <w:rPr>
          <w:rFonts w:ascii="Liberation Serif" w:cs="Liberation Serif" w:eastAsia="Liberation Serif" w:hAnsi="Liberation Serif"/>
          <w:sz w:val="24"/>
          <w:szCs w:val="24"/>
        </w:rPr>
        <w:t xml:space="preserve">George Stephenson era un ingeniero del norte de Inglaterra que había aprendido a leer de adulto y que desarrolló una obsesión por usar las máquinas de vapor para mover vehículos sobre rieles. En 1814 construyó su primera locomotora. Siguió mejorando el diseño durante años, convencido de que el futuro del transporte estaba en los rieles y el vapor.</w:t>
      </w:r>
    </w:p>
    <w:p>
      <w:pPr>
        <w:spacing w:after="160" w:before="0" w:line="336" w:lineRule="auto"/>
        <w:jc w:val="both"/>
      </w:pPr>
      <w:r>
        <w:rPr>
          <w:rFonts w:ascii="Liberation Serif" w:cs="Liberation Serif" w:eastAsia="Liberation Serif" w:hAnsi="Liberation Serif"/>
          <w:sz w:val="24"/>
          <w:szCs w:val="24"/>
        </w:rPr>
        <w:t xml:space="preserve">El momento definitivo llegó en 1829, con las llamadas Pruebas de Rainhill. Se iba a construir la primera línea ferroviaria de pasajeros del mundo, entre Liverpool y Manchester, y los organizadores convocaron un concurso para elegir la mejor locomotora. Stephenson presentó la Rocket, construida junto a su hijo Robert: una máquina elegante con una caldera de tubos que generaba vapor de manera mucho más eficiente que los diseños anteriores. En las pruebas, la Rocket alcanzó los 46 kilómetros por hora. Para dar perspectiva: el caballo más veloz en carrera podía correr a 60 o 70 kilómetros por hora, pero no durante kilómetros ni arrastrando carga pesada. La locomotora sí.</w:t>
      </w:r>
    </w:p>
    <w:p>
      <w:pPr>
        <w:spacing w:after="160" w:before="0" w:line="336" w:lineRule="auto"/>
        <w:jc w:val="both"/>
      </w:pPr>
      <w:r>
        <w:rPr>
          <w:rFonts w:ascii="Liberation Serif" w:cs="Liberation Serif" w:eastAsia="Liberation Serif" w:hAnsi="Liberation Serif"/>
          <w:sz w:val="24"/>
          <w:szCs w:val="24"/>
        </w:rPr>
        <w:t xml:space="preserve">La línea Liverpool-Manchester abrió en 1830 y fue un éxito rotundo que detonó la manía ferroviaria de las décadas siguientes: en veinte años, Inglaterra construyó miles de kilómetros de vías que conectaron el país de una manera sin precedentes. Los ferrocarriles hicieron posible mover mercancías en volúmenes y velocidades impensables, abrir mercados que antes estaban limitados por la logística, y permitir que la gente se trasladara de maneras que transformaron la sociedad entera.</w:t>
      </w:r>
    </w:p>
    <w:p>
      <w:pPr>
        <w:spacing w:after="160" w:before="0" w:line="336" w:lineRule="auto"/>
        <w:jc w:val="both"/>
      </w:pPr>
      <w:r>
        <w:rPr>
          <w:rFonts w:ascii="Liberation Serif" w:cs="Liberation Serif" w:eastAsia="Liberation Serif" w:hAnsi="Liberation Serif"/>
          <w:sz w:val="24"/>
          <w:szCs w:val="24"/>
        </w:rPr>
        <w:t xml:space="preserve">Pero el ferrocarril cambió algo más que el transporte. Cambió la percepción misma del tiempo. Antes, cada ciudad tenía su propio huso horario local ajustado al sol. La diferencia de unos minutos entre ciudades no importaba porque nadie viajaba lo suficientemente rápido. Con los horarios ferroviarios que había que coordinar a escala nacional, esa diversidad de tiempos locales se volvió un caos operativo. Así nació, literalmente, la necesidad de una hora oficial nacional.</w:t>
      </w:r>
    </w:p>
    <w:p>
      <w:pPr>
        <w:spacing w:after="160" w:before="160" w:line="336" w:lineRule="auto"/>
        <w:ind w:left="720" w:right="720"/>
        <w:jc w:val="both"/>
      </w:pPr>
      <w:r>
        <w:rPr>
          <w:rFonts w:ascii="Liberation Serif" w:cs="Liberation Serif" w:eastAsia="Liberation Serif" w:hAnsi="Liberation Serif"/>
          <w:i/>
          <w:iCs/>
          <w:sz w:val="24"/>
          <w:szCs w:val="24"/>
        </w:rPr>
        <w:t xml:space="preserve">"El concepto de zona horaria estándar fue una consecuencia directa del ferrocarril. La tecnología no solo cambió cómo nos movíamos: cambió cómo entendíamos el espacio y el tiempo."</w:t>
      </w:r>
    </w:p>
    <w:p>
      <w:pPr>
        <w:pStyle w:val="Heading2"/>
        <w:spacing w:after="120" w:before="360"/>
      </w:pPr>
      <w:r>
        <w:rPr>
          <w:rFonts w:ascii="Liberation Serif" w:cs="Liberation Serif" w:eastAsia="Liberation Serif" w:hAnsi="Liberation Serif"/>
          <w:b/>
          <w:bCs/>
          <w:sz w:val="28"/>
          <w:szCs w:val="28"/>
        </w:rPr>
        <w:t xml:space="preserve">El precio humano: las sombras de la revolución</w:t>
      </w:r>
    </w:p>
    <w:p>
      <w:pPr>
        <w:spacing w:after="160" w:before="0" w:line="336" w:lineRule="auto"/>
        <w:jc w:val="both"/>
      </w:pPr>
      <w:r>
        <w:rPr>
          <w:rFonts w:ascii="Liberation Serif" w:cs="Liberation Serif" w:eastAsia="Liberation Serif" w:hAnsi="Liberation Serif"/>
          <w:sz w:val="24"/>
          <w:szCs w:val="24"/>
        </w:rPr>
        <w:t xml:space="preserve">Sería deshonesto contar la Revolución Industrial solo como una historia de progreso y maravilla técnica. Tuvo un costo humano brutal, especialmente en sus primeras décadas.</w:t>
      </w:r>
    </w:p>
    <w:p>
      <w:pPr>
        <w:spacing w:after="160" w:before="0" w:line="336" w:lineRule="auto"/>
        <w:jc w:val="both"/>
      </w:pPr>
      <w:r>
        <w:rPr>
          <w:rFonts w:ascii="Liberation Serif" w:cs="Liberation Serif" w:eastAsia="Liberation Serif" w:hAnsi="Liberation Serif"/>
          <w:sz w:val="24"/>
          <w:szCs w:val="24"/>
        </w:rPr>
        <w:t xml:space="preserve">Las ciudades industriales crecieron a una velocidad que las infraestructuras no podían absorber. Manchester, que en 1750 tenía unos 20.000 habitantes, llegó a 300.000 en 1850. Ese crecimiento vertiginoso produjo condiciones de vida espantosas. Los barrios obreros eran apiñamientos de casas precarias sin ventilación, sin agua potable, sin sistemas de eliminación de residuos. Las epidemias de cólera y tifus diezmaban a la población con regularidad. En 1832, una epidemia de cólera mató a más de 50.000 personas solo en Gran Bretaña. Los médicos entendieron que era una enfermedad transmitida por el agua contaminada apenas en 1854, cuando John Snow mapeó los casos de cólera en Londres y los trazó hasta una bomba de agua en la calle Broad Street. Ese hallazgo fue el punto de partida de la epidemiología moderna.</w:t>
      </w:r>
    </w:p>
    <w:p>
      <w:pPr>
        <w:spacing w:after="160" w:before="0" w:line="336" w:lineRule="auto"/>
        <w:jc w:val="both"/>
      </w:pPr>
      <w:r>
        <w:rPr>
          <w:rFonts w:ascii="Liberation Serif" w:cs="Liberation Serif" w:eastAsia="Liberation Serif" w:hAnsi="Liberation Serif"/>
          <w:sz w:val="24"/>
          <w:szCs w:val="24"/>
        </w:rPr>
        <w:t xml:space="preserve">El trabajo en las fábricas era agotador y peligroso. Las jornadas de doce, catorce y hasta dieciséis horas eran comunes. No había días de descanso garantizados más allá del domingo. No había indemnización por accidente. No había edad mínima para trabajar: niños de seis y siete años trabajaban en fábricas y minas. En las minas de carbón, los niños más pequeños operaban las trampillas de ventilación, sentados solos en la oscuridad durante horas, abriendo y cerrando puertas para permitir la circulación del aire. Trabajaban hasta doce horas por día en la oscuridad total.</w:t>
      </w:r>
    </w:p>
    <w:p>
      <w:pPr>
        <w:spacing w:after="160" w:before="0" w:line="336" w:lineRule="auto"/>
        <w:jc w:val="both"/>
      </w:pPr>
      <w:r>
        <w:rPr>
          <w:rFonts w:ascii="Liberation Serif" w:cs="Liberation Serif" w:eastAsia="Liberation Serif" w:hAnsi="Liberation Serif"/>
          <w:sz w:val="24"/>
          <w:szCs w:val="24"/>
        </w:rPr>
        <w:t xml:space="preserve">Friedrich Engels fue a Manchester en 1842 como representante de la empresa textil familiar. Lo que vio lo marcó de manera definitiva. Publicó en 1845 "La situación de la clase obrera en Inglaterra", un libro que documentaba con detalle minucioso las condiciones de vida en los barrios obreros. La esperanza de vida promedio de un trabajador manual en Manchester en esa época era de menos de treinta años. La de las clases altas de la misma ciudad, más del doble. La desigualdad no era solo de ingreso: era de décadas de vida.</w:t>
      </w:r>
    </w:p>
    <w:p>
      <w:pPr>
        <w:spacing w:after="160" w:before="0" w:line="336" w:lineRule="auto"/>
        <w:jc w:val="both"/>
      </w:pPr>
      <w:r>
        <w:rPr>
          <w:rFonts w:ascii="Liberation Serif" w:cs="Liberation Serif" w:eastAsia="Liberation Serif" w:hAnsi="Liberation Serif"/>
          <w:sz w:val="24"/>
          <w:szCs w:val="24"/>
        </w:rPr>
        <w:t xml:space="preserve">La respuesta política fue lenta y dolorosa. La ideología dominante era el laissez-faire, la idea de que el Estado no debía interferir en la economía y que el mercado libre resolvería todos los problemas. Cualquier intento de regular las condiciones de trabajo era resistido como un ataque a la libertad. Pero poco a poco, ante la evidencia de la miseria y la presión de movimientos obreros crecientes, fue apareciendo legislación protectora. La Ley de Fábricas de 1833 prohibió el empleo de niños menores de nueve años en las fábricas textiles. Era poco, pero era un principio. El movimiento sindical fue creciendo a pesar de ser ilegal durante muchos años. Las huelgas eran reprimidas con violencia. Los organizadores eran deportados a las colonias. Y aun así, el movimiento obrero no cedió.</w:t>
      </w:r>
    </w:p>
    <w:p>
      <w:pPr>
        <w:pStyle w:val="Heading2"/>
        <w:spacing w:after="120" w:before="360"/>
      </w:pPr>
      <w:r>
        <w:rPr>
          <w:rFonts w:ascii="Liberation Serif" w:cs="Liberation Serif" w:eastAsia="Liberation Serif" w:hAnsi="Liberation Serif"/>
          <w:b/>
          <w:bCs/>
          <w:sz w:val="28"/>
          <w:szCs w:val="28"/>
        </w:rPr>
        <w:t xml:space="preserve">Las ideas que nacieron con las chimeneas</w:t>
      </w:r>
    </w:p>
    <w:p>
      <w:pPr>
        <w:spacing w:after="160" w:before="0" w:line="336" w:lineRule="auto"/>
        <w:jc w:val="both"/>
      </w:pPr>
      <w:r>
        <w:rPr>
          <w:rFonts w:ascii="Liberation Serif" w:cs="Liberation Serif" w:eastAsia="Liberation Serif" w:hAnsi="Liberation Serif"/>
          <w:sz w:val="24"/>
          <w:szCs w:val="24"/>
        </w:rPr>
        <w:t xml:space="preserve">La Revolución Industrial no solo cambió la economía y la tecnología. Cambió el pensamiento. Generó ideas que siguen dando pelea hoy.</w:t>
      </w:r>
    </w:p>
    <w:p>
      <w:pPr>
        <w:spacing w:after="160" w:before="0" w:line="336" w:lineRule="auto"/>
        <w:jc w:val="both"/>
      </w:pPr>
      <w:r>
        <w:rPr>
          <w:rFonts w:ascii="Liberation Serif" w:cs="Liberation Serif" w:eastAsia="Liberation Serif" w:hAnsi="Liberation Serif"/>
          <w:sz w:val="24"/>
          <w:szCs w:val="24"/>
        </w:rPr>
        <w:t xml:space="preserve">Adam Smith publicó "La riqueza de las naciones" en 1776, cuando la Revolución Industrial estaba apenas arrancando, y estableció los fundamentos del pensamiento económico liberal: los mercados libres, la división del trabajo, la mano invisible que coordina la actividad económica. Su descripción de una fábrica de alfileres, donde la división del trabajo multiplica la productividad de manera extraordinaria, fue premonitoria de lo que vendría. Smith no era un defensor ciego del capitalismo: su libro también advierte sobre los peligros del monopolio, la corrupción del sistema por parte de los comerciantes e industriales, y los efectos embrutecedores del trabajo repetitivo sobre la inteligencia de los trabajadores. Esas partes de Smith se citan mucho menos que las que hablan de la mano invisible.</w:t>
      </w:r>
    </w:p>
    <w:p>
      <w:pPr>
        <w:spacing w:after="160" w:before="0" w:line="336" w:lineRule="auto"/>
        <w:jc w:val="both"/>
      </w:pPr>
      <w:r>
        <w:rPr>
          <w:rFonts w:ascii="Liberation Serif" w:cs="Liberation Serif" w:eastAsia="Liberation Serif" w:hAnsi="Liberation Serif"/>
          <w:sz w:val="24"/>
          <w:szCs w:val="24"/>
        </w:rPr>
        <w:t xml:space="preserve">Del otro lado del espectro, Karl Marx pasó décadas en el Museo Británico de Londres estudiando la economía capitalista que la industrialización había creado. "El Capital", publicado en 1867, fue un intento monumental de entender las contradicciones del sistema: la generación de riqueza colosal de un lado y la miseria de los trabajadores del otro, el trabajo que se convierte en mercancía, la alienación del productor respecto de lo que produce. Las ideas de Marx son hijas directas de la Revolución Industrial: sin las fábricas de Manchester y Birmingham, sin los barrios obreros que describió Engels, "El Capital" no habría existido.</w:t>
      </w:r>
    </w:p>
    <w:p>
      <w:pPr>
        <w:spacing w:after="160" w:before="0" w:line="336" w:lineRule="auto"/>
        <w:jc w:val="both"/>
      </w:pPr>
      <w:r>
        <w:rPr>
          <w:rFonts w:ascii="Liberation Serif" w:cs="Liberation Serif" w:eastAsia="Liberation Serif" w:hAnsi="Liberation Serif"/>
          <w:sz w:val="24"/>
          <w:szCs w:val="24"/>
        </w:rPr>
        <w:t xml:space="preserve">El sindicalismo, la socialdemocracia, el liberalismo moderno, el socialismo, el anarquismo, el Estado de bienestar: todas estas corrientes políticas son respuestas a los problemas que planteó la industrialización. El debate sobre cómo distribuir los frutos del progreso tecnológico, sobre quién debe controlar los medios de producción, sobre los derechos de los trabajadores, es un debate que nació en las fábricas inglesas de finales del siglo XVIII y que todavía no terminó.</w:t>
      </w:r>
    </w:p>
    <w:p>
      <w:pPr>
        <w:pStyle w:val="Heading2"/>
        <w:spacing w:after="120" w:before="360"/>
      </w:pPr>
      <w:r>
        <w:rPr>
          <w:rFonts w:ascii="Liberation Serif" w:cs="Liberation Serif" w:eastAsia="Liberation Serif" w:hAnsi="Liberation Serif"/>
          <w:b/>
          <w:bCs/>
          <w:sz w:val="28"/>
          <w:szCs w:val="28"/>
        </w:rPr>
        <w:t xml:space="preserve">La revolución se expande: de Inglaterra al mundo</w:t>
      </w:r>
    </w:p>
    <w:p>
      <w:pPr>
        <w:spacing w:after="160" w:before="0" w:line="336" w:lineRule="auto"/>
        <w:jc w:val="both"/>
      </w:pPr>
      <w:r>
        <w:rPr>
          <w:rFonts w:ascii="Liberation Serif" w:cs="Liberation Serif" w:eastAsia="Liberation Serif" w:hAnsi="Liberation Serif"/>
          <w:sz w:val="24"/>
          <w:szCs w:val="24"/>
        </w:rPr>
        <w:t xml:space="preserve">La Revolución Industrial no se quedó en Inglaterra. En la segunda mitad del siglo XIX, Bélgica, Francia, Alemania y los Estados Unidos desarrollaron sus propias industrializaciones, cada una con características particulares. Alemania, que se unificó como nación en 1871, aprovechó una combinación de inversión estatal, un sistema educativo técnico sofisticado y acceso al carbón del Ruhr para convertirse en la potencia industrial más dinámica de Europa a finales del siglo XIX. Para 1900, Alemania superaba a Gran Bretaña en producción de acero. Estados Unidos, con su enorme territorio, sus recursos naturales y una inmigración masiva que proveía mano de obra, se convirtió en la mayor potencia industrial del mundo a principios del siglo XX.</w:t>
      </w:r>
    </w:p>
    <w:p>
      <w:pPr>
        <w:spacing w:after="160" w:before="0" w:line="336" w:lineRule="auto"/>
        <w:jc w:val="both"/>
      </w:pPr>
      <w:r>
        <w:rPr>
          <w:rFonts w:ascii="Liberation Serif" w:cs="Liberation Serif" w:eastAsia="Liberation Serif" w:hAnsi="Liberation Serif"/>
          <w:sz w:val="24"/>
          <w:szCs w:val="24"/>
        </w:rPr>
        <w:t xml:space="preserve">La segunda Revolución Industrial —la de la electricidad, el petróleo, la química y el motor de combustión interna— transformó el panorama a partir de 1870. Thomas Edison, Nikola Tesla, Werner von Siemens: la segunda generación de inventores industriales creó el mundo eléctrico que hoy damos por sentado. La bombilla eléctrica, el teléfono, el automóvil, el avión: todo emergió de ese segundo ciclo de innovación. Y para entonces, la lógica industrial se había expandido a escala global, con Europa y los Estados Unidos industrializados consumiendo materias primas de los territorios coloniales de África, Asia y América Latina. El mapa económico del mundo que conocemos hoy se trazó en buena medida en ese período.</w:t>
      </w:r>
    </w:p>
    <w:p>
      <w:pPr>
        <w:pStyle w:val="Heading2"/>
        <w:spacing w:after="120" w:before="360"/>
      </w:pPr>
      <w:r>
        <w:rPr>
          <w:rFonts w:ascii="Liberation Serif" w:cs="Liberation Serif" w:eastAsia="Liberation Serif" w:hAnsi="Liberation Serif"/>
          <w:b/>
          <w:bCs/>
          <w:sz w:val="28"/>
          <w:szCs w:val="28"/>
        </w:rPr>
        <w:t xml:space="preserve">El legado que vivimos</w:t>
      </w:r>
    </w:p>
    <w:p>
      <w:pPr>
        <w:spacing w:after="160" w:before="0" w:line="336" w:lineRule="auto"/>
        <w:jc w:val="both"/>
      </w:pPr>
      <w:r>
        <w:rPr>
          <w:rFonts w:ascii="Liberation Serif" w:cs="Liberation Serif" w:eastAsia="Liberation Serif" w:hAnsi="Liberation Serif"/>
          <w:sz w:val="24"/>
          <w:szCs w:val="24"/>
        </w:rPr>
        <w:t xml:space="preserve">Hoy, más de dos siglos después, seguimos viviendo en el mundo que la Revolución Industrial creó. La distribución geográfica de la riqueza en el planeta sigue reflejando en buena medida quién se industrializó primero y quién llegó tarde o no llegó. Los países que lideraron la primera industrialización siguen siendo economías desarrolladas. Los países que quedaron como proveedores de materias primas para esas industrias todavía luchan por salir de esa posición estructural.</w:t>
      </w:r>
    </w:p>
    <w:p>
      <w:pPr>
        <w:spacing w:after="160" w:before="0" w:line="336" w:lineRule="auto"/>
        <w:jc w:val="both"/>
      </w:pPr>
      <w:r>
        <w:rPr>
          <w:rFonts w:ascii="Liberation Serif" w:cs="Liberation Serif" w:eastAsia="Liberation Serif" w:hAnsi="Liberation Serif"/>
          <w:sz w:val="24"/>
          <w:szCs w:val="24"/>
        </w:rPr>
        <w:t xml:space="preserve">La Argentina es un caso de libro. A fines del siglo XIX y principios del XX, el país se insertó en la economía global industrializada como proveedor de carnes y cereales. Fue una inserción exitosa en términos del bienestar de su época, pero dejó una estructura económica de dependencia que todavía es parte central del debate político argentino. La pregunta de cómo industrializarse, de cómo agregar valor a los recursos naturales en lugar de exportarlos en bruto, es una pregunta que los países de América Latina llevan más de un siglo intentando responder.</w:t>
      </w:r>
    </w:p>
    <w:p>
      <w:pPr>
        <w:spacing w:after="160" w:before="0" w:line="336" w:lineRule="auto"/>
        <w:jc w:val="both"/>
      </w:pPr>
      <w:r>
        <w:rPr>
          <w:rFonts w:ascii="Liberation Serif" w:cs="Liberation Serif" w:eastAsia="Liberation Serif" w:hAnsi="Liberation Serif"/>
          <w:sz w:val="24"/>
          <w:szCs w:val="24"/>
        </w:rPr>
        <w:t xml:space="preserve">El cambio climático, uno de los grandes problemas del siglo XXI, tiene su origen directo en la Revolución Industrial. La quema masiva de carbón para alimentar las máquinas de vapor fue el punto de partida de la acumulación de gases de efecto invernadero en la atmósfera. Llevamos 250 años emitiendo dióxido de carbono como consecuencia de esa decisión histórica. La crisis climática actual no es un problema del siglo XXI: es la factura acumulada de dos siglos y medio de industrialización.</w:t>
      </w:r>
    </w:p>
    <w:p>
      <w:pPr>
        <w:spacing w:after="160" w:before="0" w:line="336" w:lineRule="auto"/>
        <w:jc w:val="both"/>
      </w:pPr>
      <w:r>
        <w:rPr>
          <w:rFonts w:ascii="Liberation Serif" w:cs="Liberation Serif" w:eastAsia="Liberation Serif" w:hAnsi="Liberation Serif"/>
          <w:sz w:val="24"/>
          <w:szCs w:val="24"/>
        </w:rPr>
        <w:t xml:space="preserve">Y el debate que tenemos hoy sobre la inteligencia artificial y la automatización, sobre si los algoritmos van a quitarle el trabajo a millones de personas, es en esencia el mismo debate que tuvieron los Luditas en 1811. La tecnología que destruye empleos y crea otros, que genera riqueza y desigualdad al mismo tiempo, que promete progreso para todos mientras deja atrás a muchos: esa tensión es tan vieja como la primera máquina de vapor. Lo que nos dice la historia no es que los Luditas tenían razón ni que estaban equivocados. Nos dice que esa tensión es inherente al proceso, que los costos de la transformación tecnológica se distribuyen de manera muy desigual, y que decidir quién los absorbe y quién los evita es una decisión política, no solo económica.</w:t>
      </w:r>
    </w:p>
    <w:p>
      <w:pPr>
        <w:spacing w:after="160" w:before="160" w:line="336" w:lineRule="auto"/>
        <w:ind w:left="720" w:right="720"/>
        <w:jc w:val="both"/>
      </w:pPr>
      <w:r>
        <w:rPr>
          <w:rFonts w:ascii="Liberation Serif" w:cs="Liberation Serif" w:eastAsia="Liberation Serif" w:hAnsi="Liberation Serif"/>
          <w:i/>
          <w:iCs/>
          <w:sz w:val="24"/>
          <w:szCs w:val="24"/>
        </w:rPr>
        <w:t xml:space="preserve">"Lo más asombroso de esta historia es que no fue el plan de nadie. No hubo un genio solitario que se despertó una mañana y decidió cambiar el mundo. Fue la acumulación de miles de decisiones pequeñas: inventos que resolvían problemas concretos, empresarios que buscaban ganar plata, trabajadores que resistían o se adaptaban, políticos que tardaron décadas en entender lo que tenían delante. Y de esa mezcla desordenada salió el mundo moderno."</w:t>
      </w:r>
    </w:p>
    <w:p>
      <w:pPr>
        <w:spacing w:after="160" w:before="0" w:line="336" w:lineRule="auto"/>
        <w:jc w:val="both"/>
      </w:pPr>
      <w:r>
        <w:rPr>
          <w:rFonts w:ascii="Liberation Serif" w:cs="Liberation Serif" w:eastAsia="Liberation Serif" w:hAnsi="Liberation Serif"/>
          <w:sz w:val="24"/>
          <w:szCs w:val="24"/>
        </w:rPr>
        <w:t xml:space="preserve">Eso nos debería decir algo sobre cómo funcionan los grandes cambios históricos: no siempre llegan anunciados con fanfarrias. A veces entran por la puerta de servicio, con ropa de trabajo y olor a carbón. Y para cuando los vemos llegar, ya cambiaron todo.</w:t>
      </w:r>
    </w:p>
    <w:p>
      <w:pPr>
        <w:sectPr>
          <w:headerReference w:type="default" r:id="rId151"/>
          <w:headerReference w:type="first" r:id="rId152"/>
          <w:headerReference w:type="even" r:id="rId153"/>
          <w:footerReference w:type="default" r:id="rId154"/>
          <w:footerReference w:type="first" r:id="rId155"/>
          <w:footerReference w:type="even" r:id="rId156"/>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15</w:t>
      </w:r>
    </w:p>
    <w:p>
      <w:pPr>
        <w:pStyle w:val="Heading1"/>
        <w:spacing w:after="480" w:before="0"/>
        <w:jc w:val="center"/>
      </w:pPr>
      <w:r>
        <w:rPr>
          <w:rFonts w:ascii="Liberation Serif" w:cs="Liberation Serif" w:eastAsia="Liberation Serif" w:hAnsi="Liberation Serif"/>
          <w:b/>
          <w:bCs/>
          <w:sz w:val="36"/>
          <w:szCs w:val="36"/>
        </w:rPr>
        <w:t xml:space="preserve">El Imperio Otomano: Seiscientos Años en el Corazón del Mundo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1453, el sultán Mehmed II entró a caballo a la Basílica de Santa Sofía, una de las construcciones más imponentes que el ser humano había levantado hasta ese momento. Tenía 21 años. Hacía apenas horas que sus tropas habían derribado las murallas de Constantinopla, la ciudad que había resistido durante más de mil años como capital del Imperio Romano de Oriente. Mehmed bajó del caballo, tomó un puñado de tierra y se lo derramó sobre la cabeza. Un gesto de humildad ante Dios, dicen las crónicas. Un gesto calculado para la historia, diría cualquier analista político de hoy. Porque ese joven de 21 años sabía exactamente lo que estaba haciendo: estaba anunciando al mundo que había una nueva potencia, y que esa potencia iba a durar.</w:t>
      </w:r>
    </w:p>
    <w:p>
      <w:r>
        <w:br w:type="page"/>
      </w:r>
    </w:p>
    <w:p>
      <w:pPr>
        <w:spacing w:after="160" w:before="0" w:line="336" w:lineRule="auto"/>
        <w:jc w:val="both"/>
      </w:pPr>
      <w:r>
        <w:rPr>
          <w:rFonts w:ascii="Liberation Serif" w:cs="Liberation Serif" w:eastAsia="Liberation Serif" w:hAnsi="Liberation Serif"/>
          <w:sz w:val="24"/>
          <w:szCs w:val="24"/>
        </w:rPr>
        <w:t xml:space="preserve">El Imperio Otomano existió durante seis siglos. Para que la escala de ese número sea comprensible: cuando los otomanos fundaron su estado, en Europa todavía no había imprenta, Cristóbal Colón no había nacido, y faltaban más de cien años para que empezara la Reforma protestante. Cuando ese mismo imperio se disolvió, ya existían los aviones, el cine mudo, y la Primera Guerra Mundial había terminado hacía apenas cinco años. Seis siglos de historia, decenas de sultanes, tres continentes, y un legado que todavía hoy define fronteras, conflictos y culturas en Medio Oriente, los Balcanes y el norte de África.</w:t>
      </w:r>
    </w:p>
    <w:p>
      <w:pPr>
        <w:spacing w:after="160" w:before="0" w:line="336" w:lineRule="auto"/>
        <w:jc w:val="both"/>
      </w:pPr>
      <w:r>
        <w:rPr>
          <w:rFonts w:ascii="Liberation Serif" w:cs="Liberation Serif" w:eastAsia="Liberation Serif" w:hAnsi="Liberation Serif"/>
          <w:sz w:val="24"/>
          <w:szCs w:val="24"/>
        </w:rPr>
        <w:t xml:space="preserve">Entender el Imperio Otomano no es un ejercicio académico abstracto. Es entender por qué el mundo en que vivimos tiene la forma que tiene. Los mapas que usamos, los conflictos que siguen sin resolverse, las tensiones religiosas y étnicas que aparecen en las noticias cada semana: muchas de esas líneas tienen su origen en lo que fue y en lo que terminó siendo este estado extraordinario.</w:t>
      </w:r>
    </w:p>
    <w:p>
      <w:pPr>
        <w:pStyle w:val="Heading2"/>
        <w:spacing w:after="120" w:before="360"/>
      </w:pPr>
      <w:r>
        <w:rPr>
          <w:rFonts w:ascii="Liberation Serif" w:cs="Liberation Serif" w:eastAsia="Liberation Serif" w:hAnsi="Liberation Serif"/>
          <w:b/>
          <w:bCs/>
          <w:sz w:val="28"/>
          <w:szCs w:val="28"/>
        </w:rPr>
        <w:t xml:space="preserve">Los orígenes: una tribu, un sueño y mucha suerte</w:t>
      </w:r>
    </w:p>
    <w:p>
      <w:pPr>
        <w:spacing w:after="160" w:before="0" w:line="336" w:lineRule="auto"/>
        <w:jc w:val="both"/>
      </w:pPr>
      <w:r>
        <w:rPr>
          <w:rFonts w:ascii="Liberation Serif" w:cs="Liberation Serif" w:eastAsia="Liberation Serif" w:hAnsi="Liberation Serif"/>
          <w:sz w:val="24"/>
          <w:szCs w:val="24"/>
        </w:rPr>
        <w:t xml:space="preserve">Todo empieza en el siglo XIII, en Anatolia, que es más o menos lo que hoy conocemos como Turquía. En ese momento, la región era un mosaico de pequeños estados turcos —los llamaban beylik— que habían surgido después de que los mongoles destruyeran el Sultanato selyúcida. Era un mundo fragmentado, violento, donde cada señor local trataba de sobrevivir y expandirse a costa de sus vecinos.</w:t>
      </w:r>
    </w:p>
    <w:p>
      <w:pPr>
        <w:spacing w:after="160" w:before="0" w:line="336" w:lineRule="auto"/>
        <w:jc w:val="both"/>
      </w:pPr>
      <w:r>
        <w:rPr>
          <w:rFonts w:ascii="Liberation Serif" w:cs="Liberation Serif" w:eastAsia="Liberation Serif" w:hAnsi="Liberation Serif"/>
          <w:sz w:val="24"/>
          <w:szCs w:val="24"/>
        </w:rPr>
        <w:t xml:space="preserve">Uno de esos señores locales era Osmán I, el fundador del linaje que le daría nombre al imperio. Osmán era el líder de una tribu turca relativamente pequeña que controlaba una franja de tierra en el noroeste de Anatolia, cerca de la frontera con el territorio que quedaba del Imperio Bizantino. No tenía los mejores recursos, no tenía el ejército más grande, no tenía la posición geográfica más cómoda. Lo que tenía era una visión y, con mucha honestidad histórica, bastante suerte con el timing.</w:t>
      </w:r>
    </w:p>
    <w:p>
      <w:pPr>
        <w:spacing w:after="160" w:before="0" w:line="336" w:lineRule="auto"/>
        <w:jc w:val="both"/>
      </w:pPr>
      <w:r>
        <w:rPr>
          <w:rFonts w:ascii="Liberation Serif" w:cs="Liberation Serif" w:eastAsia="Liberation Serif" w:hAnsi="Liberation Serif"/>
          <w:sz w:val="24"/>
          <w:szCs w:val="24"/>
        </w:rPr>
        <w:t xml:space="preserve">Hay una leyenda —y vale la pena contarla aunque sea leyenda— que dice que Osmán tuvo un sueño en el que veía un árbol enorme brotando de su pecho, cuyas ramas cubrían el mundo entero. Los intérpretes de sueños de la época le dijeron que eso significaba que su linaje dominaría el mundo. Si eso es historia o marketing político posterior, es difícil saberlo. Pero lo cierto es que Osmán empezó a actuar como si creyera en ese sueño, y eso hizo toda la diferencia.</w:t>
      </w:r>
    </w:p>
    <w:p>
      <w:pPr>
        <w:spacing w:after="160" w:before="0" w:line="336" w:lineRule="auto"/>
        <w:jc w:val="both"/>
      </w:pPr>
      <w:r>
        <w:rPr>
          <w:rFonts w:ascii="Liberation Serif" w:cs="Liberation Serif" w:eastAsia="Liberation Serif" w:hAnsi="Liberation Serif"/>
          <w:sz w:val="24"/>
          <w:szCs w:val="24"/>
        </w:rPr>
        <w:t xml:space="preserve">Lo que realmente favoreció a los otomanos en sus primeras décadas fue la crisis profunda del Imperio Bizantino. Bizancio, que había sido durante siglos la potencia dominante de la región, estaba atravesando una de sus peores épocas: guerras civiles internas, problemas económicos, pérdida de territorios y una aristocracia que prefería las intrigas de palacio a la gestión del Estado. Los otomanos aprovecharon cada grieta. No conquistaban por la fuerza bruta solamente; también negociaban, absorbían poblaciones locales, ofrecían condiciones razonables a quienes se rendían sin pelear. Un pueblo que se sometía sin resistencia conservaba sus propiedades, sus costumbres y su religión. Un pueblo que resistía y perdía sufría las consecuencias. Era una combinación de pragmatismo y violencia que resultó enormemente efectiva.</w:t>
      </w:r>
    </w:p>
    <w:p>
      <w:pPr>
        <w:spacing w:after="160" w:before="0" w:line="336" w:lineRule="auto"/>
        <w:jc w:val="both"/>
      </w:pPr>
      <w:r>
        <w:rPr>
          <w:rFonts w:ascii="Liberation Serif" w:cs="Liberation Serif" w:eastAsia="Liberation Serif" w:hAnsi="Liberation Serif"/>
          <w:sz w:val="24"/>
          <w:szCs w:val="24"/>
        </w:rPr>
        <w:t xml:space="preserve">Para mediados del siglo XIV, los otomanos ya habían cruzado al continente europeo. Establecieron su base en Adrianópolis, en lo que hoy es el norte de Grecia y Bulgaria, y desde ahí empezaron a expandirse hacia los Balcanes. Este movimiento hacia Europa es clave para entender el carácter del Imperio Otomano: desde sus primeros siglos, fue un estado que conectaba Asia con Europa, que gobernaba sobre poblaciones de religiones y culturas completamente distintas, y que tuvo que desarrollar mecanismos para administrar esa diversidad. La capacidad de gestionar lo diverso, no de eliminarlo, fue una de las grandes fuentes de fortaleza otomana durante sus primeros siglos.</w:t>
      </w:r>
    </w:p>
    <w:p>
      <w:pPr>
        <w:pStyle w:val="Heading2"/>
        <w:spacing w:after="120" w:before="360"/>
      </w:pPr>
      <w:r>
        <w:rPr>
          <w:rFonts w:ascii="Liberation Serif" w:cs="Liberation Serif" w:eastAsia="Liberation Serif" w:hAnsi="Liberation Serif"/>
          <w:b/>
          <w:bCs/>
          <w:sz w:val="28"/>
          <w:szCs w:val="28"/>
        </w:rPr>
        <w:t xml:space="preserve">Mehmed y la caída de Constantinopla: el momento bisagra</w:t>
      </w:r>
    </w:p>
    <w:p>
      <w:pPr>
        <w:spacing w:after="160" w:before="0" w:line="336" w:lineRule="auto"/>
        <w:jc w:val="both"/>
      </w:pPr>
      <w:r>
        <w:rPr>
          <w:rFonts w:ascii="Liberation Serif" w:cs="Liberation Serif" w:eastAsia="Liberation Serif" w:hAnsi="Liberation Serif"/>
          <w:sz w:val="24"/>
          <w:szCs w:val="24"/>
        </w:rPr>
        <w:t xml:space="preserve">Volvemos a 1453 y a ese joven de 21 años. Mehmed II había subido al trono después de un período complicado de intrigas palaciegas. Su padre, Murad II, había abdicado en favor de él cuando era adolescente, pero la situación se descontroló y tuvo que volver. Cuando Murad murió en 1451, Mehmed tomó el poder con una obsesión clara: Constantinopla.</w:t>
      </w:r>
    </w:p>
    <w:p>
      <w:pPr>
        <w:spacing w:after="160" w:before="0" w:line="336" w:lineRule="auto"/>
        <w:jc w:val="both"/>
      </w:pPr>
      <w:r>
        <w:rPr>
          <w:rFonts w:ascii="Liberation Serif" w:cs="Liberation Serif" w:eastAsia="Liberation Serif" w:hAnsi="Liberation Serif"/>
          <w:sz w:val="24"/>
          <w:szCs w:val="24"/>
        </w:rPr>
        <w:t xml:space="preserve">La ciudad era, en ese momento, más un símbolo que una potencia real. Su población había caído de cientos de miles de habitantes a apenas unas decenas de miles. Su territorio efectivo se reducía básicamente a las murallas de la ciudad y poco más. Pero esas murallas eran legendarias. La triple muralla de Teodosio, construida en el siglo V, había resistido decenas de asedios durante más de mil años. Ningún ejército la había podido tomar por asalto directo.</w:t>
      </w:r>
    </w:p>
    <w:p>
      <w:pPr>
        <w:spacing w:after="160" w:before="0" w:line="336" w:lineRule="auto"/>
        <w:jc w:val="both"/>
      </w:pPr>
      <w:r>
        <w:rPr>
          <w:rFonts w:ascii="Liberation Serif" w:cs="Liberation Serif" w:eastAsia="Liberation Serif" w:hAnsi="Liberation Serif"/>
          <w:sz w:val="24"/>
          <w:szCs w:val="24"/>
        </w:rPr>
        <w:t xml:space="preserve">Mehmed llegó con una solución para ese problema, y esa solución se llamaba Urbano. Urbano era un ingeniero húngaro —o rumano, las fuentes no se ponen de acuerdo— que había ofrecido sus servicios al emperador bizantino Constantino XI. Constantino no pudo pagarle lo que pedía. Mehmed sí. Urbano diseñó para los otomanos cañones de un tamaño que nadie había construido antes. El más famoso medía más de ocho metros de largo y podía lanzar balas de piedra de más de 500 kilos. Se tardaba dos horas en recargar, pero lo que hacía cuando disparaba era devastador. Las murallas que habían resistido catapultas y arietes durante siglos no estaban diseñadas para resistir ese tipo de impacto.</w:t>
      </w:r>
    </w:p>
    <w:p>
      <w:pPr>
        <w:spacing w:after="160" w:before="0" w:line="336" w:lineRule="auto"/>
        <w:jc w:val="both"/>
      </w:pPr>
      <w:r>
        <w:rPr>
          <w:rFonts w:ascii="Liberation Serif" w:cs="Liberation Serif" w:eastAsia="Liberation Serif" w:hAnsi="Liberation Serif"/>
          <w:sz w:val="24"/>
          <w:szCs w:val="24"/>
        </w:rPr>
        <w:t xml:space="preserve">El asedio duró 53 días. El 29 de mayo de 1453, las murallas cedieron. Constantino XI murió en la batalla —su cuerpo nunca fue identificado con certeza, lo cual alimentó leyendas sobre su regreso futuro que todavía circulan en Grecia—. Mehmed entró a la ciudad.</w:t>
      </w:r>
    </w:p>
    <w:p>
      <w:pPr>
        <w:spacing w:after="160" w:before="0" w:line="336" w:lineRule="auto"/>
        <w:jc w:val="both"/>
      </w:pPr>
      <w:r>
        <w:rPr>
          <w:rFonts w:ascii="Liberation Serif" w:cs="Liberation Serif" w:eastAsia="Liberation Serif" w:hAnsi="Liberation Serif"/>
          <w:sz w:val="24"/>
          <w:szCs w:val="24"/>
        </w:rPr>
        <w:t xml:space="preserve">Lo más interesante de lo que hizo Mehmed después de la conquista no fue la destrucción, sino la reconstrucción. Sí hubo tres días de saqueo, como era la norma de la época cuando una ciudad no se rendía voluntariamente. Pero después, Mehmed se dedicó activamente a repoblar la ciudad, atrajo a comerciantes griegos, armenios y judíos, permitió que los cristianos ortodoxos conservaran su patriarcado, y transformó Constantinopla en la capital cosmopolita que él quería para su imperio. El patriarca Gennadios II fue personalmente investido por el propio sultán. Era un mensaje claro sobre qué tipo de estado tendría el Imperio Otomano: uno que gobernaba sobre diversas comunidades religiosas, no uno que las eliminaba. La conquista de Constantinopla no fue solo un triunfo militar; fue la declaración de una filosofía de gobierno que sostendría al imperio durante siglos.</w:t>
      </w:r>
    </w:p>
    <w:p>
      <w:pPr>
        <w:pStyle w:val="Heading2"/>
        <w:spacing w:after="120" w:before="360"/>
      </w:pPr>
      <w:r>
        <w:rPr>
          <w:rFonts w:ascii="Liberation Serif" w:cs="Liberation Serif" w:eastAsia="Liberation Serif" w:hAnsi="Liberation Serif"/>
          <w:b/>
          <w:bCs/>
          <w:sz w:val="28"/>
          <w:szCs w:val="28"/>
        </w:rPr>
        <w:t xml:space="preserve">Solimán el Magnífico: cuando el Imperio alcanzó su cima</w:t>
      </w:r>
    </w:p>
    <w:p>
      <w:pPr>
        <w:spacing w:after="160" w:before="0" w:line="336" w:lineRule="auto"/>
        <w:jc w:val="both"/>
      </w:pPr>
      <w:r>
        <w:rPr>
          <w:rFonts w:ascii="Liberation Serif" w:cs="Liberation Serif" w:eastAsia="Liberation Serif" w:hAnsi="Liberation Serif"/>
          <w:sz w:val="24"/>
          <w:szCs w:val="24"/>
        </w:rPr>
        <w:t xml:space="preserve">Si Mehmed fue el conquistador, Solimán I fue el administrador, el legislador, el poeta y el estratega. En Europa lo llaman Solimán el Magnífico. En el mundo islámico lo llaman Solimán el Legislador. Que un mismo gobernante tenga dos apodos tan distintos en dos tradiciones diferentes ya te dice algo sobre la complejidad de lo que estamos hablando.</w:t>
      </w:r>
    </w:p>
    <w:p>
      <w:pPr>
        <w:spacing w:after="160" w:before="0" w:line="336" w:lineRule="auto"/>
        <w:jc w:val="both"/>
      </w:pPr>
      <w:r>
        <w:rPr>
          <w:rFonts w:ascii="Liberation Serif" w:cs="Liberation Serif" w:eastAsia="Liberation Serif" w:hAnsi="Liberation Serif"/>
          <w:sz w:val="24"/>
          <w:szCs w:val="24"/>
        </w:rPr>
        <w:t xml:space="preserve">Solimán gobernó entre 1520 y 1566, cuarenta y seis años durante los cuales el Imperio Otomano alcanzó su máxima extensión territorial y su mayor esplendor cultural. Su territorio iba desde Hungría al norte hasta Yemen al sur, desde Argelia al oeste hasta el Golfo Pérsico al este. Gobernaba sobre árabes, griegos, albaneses, búlgaros, serbios, húngaros, armenios, judíos, bereberes. Era el estado más poderoso y más diverso del mundo conocido en ese momento.</w:t>
      </w:r>
    </w:p>
    <w:p>
      <w:pPr>
        <w:spacing w:after="160" w:before="0" w:line="336" w:lineRule="auto"/>
        <w:jc w:val="both"/>
      </w:pPr>
      <w:r>
        <w:rPr>
          <w:rFonts w:ascii="Liberation Serif" w:cs="Liberation Serif" w:eastAsia="Liberation Serif" w:hAnsi="Liberation Serif"/>
          <w:sz w:val="24"/>
          <w:szCs w:val="24"/>
        </w:rPr>
        <w:t xml:space="preserve">En Europa, los reyes lo miraban con una mezcla de terror y fascinación. Carlos V, el emperador del Sacro Imperio Romano, era su rival más directo. Francisco I de Francia, que peleaba constantemente contra Carlos V, llegó a establecer una alianza con Solimán. Una alianza entre el rey cristiano más poderoso de Europa occidental y el sultán otomano escandalizó al mundo cristiano de la época, pero Francisco era pragmático: el enemigo de mi enemigo es mi amigo. Y así, la geopolítica del siglo XVI demostraba ya que los intereses nacionales podían superar cualquier frontera religiosa.</w:t>
      </w:r>
    </w:p>
    <w:p>
      <w:pPr>
        <w:spacing w:after="160" w:before="0" w:line="336" w:lineRule="auto"/>
        <w:jc w:val="both"/>
      </w:pPr>
      <w:r>
        <w:rPr>
          <w:rFonts w:ascii="Liberation Serif" w:cs="Liberation Serif" w:eastAsia="Liberation Serif" w:hAnsi="Liberation Serif"/>
          <w:sz w:val="24"/>
          <w:szCs w:val="24"/>
        </w:rPr>
        <w:t xml:space="preserve">Solimán llegó a poner sitio a Viena en 1529. Si Viena caía, el camino al corazón de Europa central quedaba abierto. No cayó, en gran parte por problemas logísticos del ejército otomano y porque el invierno llegó antes de lo esperado. Solimán se retiró, pero volvió a intentarlo en 1532. Tampoco pudo tomar la ciudad. Esos dos asedios fallidos de Viena son, para muchos historiadores, el momento en que se define el límite de la expansión otomana hacia el oeste.</w:t>
      </w:r>
    </w:p>
    <w:p>
      <w:pPr>
        <w:spacing w:after="160" w:before="0" w:line="336" w:lineRule="auto"/>
        <w:jc w:val="both"/>
      </w:pPr>
      <w:r>
        <w:rPr>
          <w:rFonts w:ascii="Liberation Serif" w:cs="Liberation Serif" w:eastAsia="Liberation Serif" w:hAnsi="Liberation Serif"/>
          <w:sz w:val="24"/>
          <w:szCs w:val="24"/>
        </w:rPr>
        <w:t xml:space="preserve">En el interior, Solimán codificó y sistematizó el sistema legal del imperio. El Kanun fue su obra monumental. En una época en que muchos estados europeos funcionaban con una amalgama caótica de tradición, costumbre y decreto arbitrario, el Imperio Otomano desarrolló un sistema legal relativamente claro y aplicable a todo el territorio. Por eso lo llaman el Legislador. Su arquitecto de cabecera, Mimar Sinan, construyó durante su reinado algunas de las obras más importantes de la arquitectura islámica, incluyendo la Mezquita de Süleymaniye en Estambul, que sigue siendo uno de los edificios más hermosos del mundo. Solimán mismo escribía poesía bajo el seudónimo de Muhibbi —el amante— y sus versos todavía se estudian en la literatura turca.</w:t>
      </w:r>
    </w:p>
    <w:p>
      <w:pPr>
        <w:spacing w:after="160" w:before="0" w:line="336" w:lineRule="auto"/>
        <w:jc w:val="both"/>
      </w:pPr>
      <w:r>
        <w:rPr>
          <w:rFonts w:ascii="Liberation Serif" w:cs="Liberation Serif" w:eastAsia="Liberation Serif" w:hAnsi="Liberation Serif"/>
          <w:sz w:val="24"/>
          <w:szCs w:val="24"/>
        </w:rPr>
        <w:t xml:space="preserve">Pero incluso Solimán, con toda su grandeza, tuvo sus tragedias personales. La más famosa: mandó ejecutar a su hijo mayor y heredero, Şehzade Mustafá, convencido de que conspiraba para derrocarlo. La mujer detrás de esa acusación, dicen las crónicas, fue Hürrem Sultan, la favorita del harem que se había convertido en la esposa legal del sultán —algo completamente inédito en la historia otomana— y que quería que el trono fuera para uno de sus propios hijos. Mustafá murió estrangulado por orden de su padre. Ese acto marcó el inicio de una serie de conflictos sucesorios que debilitarían el imperio en las décadas siguientes.</w:t>
      </w:r>
    </w:p>
    <w:p>
      <w:pPr>
        <w:spacing w:after="160" w:before="160" w:line="336" w:lineRule="auto"/>
        <w:ind w:left="720" w:right="720"/>
        <w:jc w:val="both"/>
      </w:pPr>
      <w:r>
        <w:rPr>
          <w:rFonts w:ascii="Liberation Serif" w:cs="Liberation Serif" w:eastAsia="Liberation Serif" w:hAnsi="Liberation Serif"/>
          <w:i/>
          <w:iCs/>
          <w:sz w:val="24"/>
          <w:szCs w:val="24"/>
        </w:rPr>
        <w:t xml:space="preserve">"Que un mismo gobernante sea llamado 'el Magnífico' en Europa y 'el Legislador' en el mundo islámico dice todo sobre la complejidad del Imperio Otomano: fue simultáneamente una potencia militar que aterrorizó a Europa y un Estado de derecho que codificó la convivencia de millones."</w:t>
      </w:r>
    </w:p>
    <w:p>
      <w:pPr>
        <w:pStyle w:val="Heading2"/>
        <w:spacing w:after="120" w:before="360"/>
      </w:pPr>
      <w:r>
        <w:rPr>
          <w:rFonts w:ascii="Liberation Serif" w:cs="Liberation Serif" w:eastAsia="Liberation Serif" w:hAnsi="Liberation Serif"/>
          <w:b/>
          <w:bCs/>
          <w:sz w:val="28"/>
          <w:szCs w:val="28"/>
        </w:rPr>
        <w:t xml:space="preserve">La economía del mundo: comercio, rutas y riqueza</w:t>
      </w:r>
    </w:p>
    <w:p>
      <w:pPr>
        <w:spacing w:after="160" w:before="0" w:line="336" w:lineRule="auto"/>
        <w:jc w:val="both"/>
      </w:pPr>
      <w:r>
        <w:rPr>
          <w:rFonts w:ascii="Liberation Serif" w:cs="Liberation Serif" w:eastAsia="Liberation Serif" w:hAnsi="Liberation Serif"/>
          <w:sz w:val="24"/>
          <w:szCs w:val="24"/>
        </w:rPr>
        <w:t xml:space="preserve">Uno de los factores menos discutidos del poder otomano fue su dominio de las rutas comerciales entre Europa y Asia. Constantinopla, convertida en la capital otomana, era ya antes de la conquista uno de los principales nodos del comercio entre Oriente y Occidente. Bajo el dominio otomano, ese rol se amplificó. El Imperio controlaba el paso entre el Mar Negro y el Mediterráneo, tenía acceso a las rutas terrestres de las especias y las sedas que venían de Persia, la India y China, y dominaba buena parte de las costas del Mar Rojo, que era la otra gran ruta hacia el Índico.</w:t>
      </w:r>
    </w:p>
    <w:p>
      <w:pPr>
        <w:spacing w:after="160" w:before="0" w:line="336" w:lineRule="auto"/>
        <w:jc w:val="both"/>
      </w:pPr>
      <w:r>
        <w:rPr>
          <w:rFonts w:ascii="Liberation Serif" w:cs="Liberation Serif" w:eastAsia="Liberation Serif" w:hAnsi="Liberation Serif"/>
          <w:sz w:val="24"/>
          <w:szCs w:val="24"/>
        </w:rPr>
        <w:t xml:space="preserve">Este control comercial fue una fuente enorme de ingresos y también uno de los factores que, paradójicamente, aceleró la exploración europea de rutas alternativas. Los reyes de España y Portugal financiaron los viajes de Colón y Vasco da Gama en parte precisamente para buscar caminos hacia las especias que no dependieran del territorio otomano. Colón buscaba llegar a Asia por el oeste. Da Gama encontró el camino por el cabo sur de África. El resultado involuntario del dominio otomano de las rutas orientales fue, en parte, el descubrimiento de América y la apertura del comercio atlántico. La historia tiene estas ironías: los otomanos, sin proponérselo, contribuyeron a crear el sistema comercial que eventualmente los dejaría marginados.</w:t>
      </w:r>
    </w:p>
    <w:p>
      <w:pPr>
        <w:spacing w:after="160" w:before="0" w:line="336" w:lineRule="auto"/>
        <w:jc w:val="both"/>
      </w:pPr>
      <w:r>
        <w:rPr>
          <w:rFonts w:ascii="Liberation Serif" w:cs="Liberation Serif" w:eastAsia="Liberation Serif" w:hAnsi="Liberation Serif"/>
          <w:sz w:val="24"/>
          <w:szCs w:val="24"/>
        </w:rPr>
        <w:t xml:space="preserve">El Gran Bazar de Estambul, inaugurado en el siglo XV, era en su época de esplendor el centro comercial más grande del mundo conocido. Más de cuatro mil tiendas, decenas de gremios organizados por producto, comerciantes de docenas de países. Era el corazón de una red que conectaba la seda de China con el lino de Egipto, las especias de la India con el ámbar del Báltico. Esa red hizo de Estambul una ciudad cosmopolita sin parangón en su época.</w:t>
      </w:r>
    </w:p>
    <w:p>
      <w:pPr>
        <w:pStyle w:val="Heading2"/>
        <w:spacing w:after="120" w:before="360"/>
      </w:pPr>
      <w:r>
        <w:rPr>
          <w:rFonts w:ascii="Liberation Serif" w:cs="Liberation Serif" w:eastAsia="Liberation Serif" w:hAnsi="Liberation Serif"/>
          <w:b/>
          <w:bCs/>
          <w:sz w:val="28"/>
          <w:szCs w:val="28"/>
        </w:rPr>
        <w:t xml:space="preserve">El sistema que hacía funcionar al gigante</w:t>
      </w:r>
    </w:p>
    <w:p>
      <w:pPr>
        <w:spacing w:after="160" w:before="0" w:line="336" w:lineRule="auto"/>
        <w:jc w:val="both"/>
      </w:pPr>
      <w:r>
        <w:rPr>
          <w:rFonts w:ascii="Liberation Serif" w:cs="Liberation Serif" w:eastAsia="Liberation Serif" w:hAnsi="Liberation Serif"/>
          <w:sz w:val="24"/>
          <w:szCs w:val="24"/>
        </w:rPr>
        <w:t xml:space="preserve">Para entender cómo un estado tan grande podía funcionar durante tanto tiempo, hay que entender algunas de sus instituciones particulares. Una de las más fascinantes es el sistema de devşirme.</w:t>
      </w:r>
    </w:p>
    <w:p>
      <w:pPr>
        <w:spacing w:after="160" w:before="0" w:line="336" w:lineRule="auto"/>
        <w:jc w:val="both"/>
      </w:pPr>
      <w:r>
        <w:rPr>
          <w:rFonts w:ascii="Liberation Serif" w:cs="Liberation Serif" w:eastAsia="Liberation Serif" w:hAnsi="Liberation Serif"/>
          <w:sz w:val="24"/>
          <w:szCs w:val="24"/>
        </w:rPr>
        <w:t xml:space="preserve">El devşirme —que se puede traducir aproximadamente como "recolección"— era un sistema por el cual el estado otomano reclutaba regularmente a jóvenes varones de las comunidades cristianas de los Balcanes, los convertía al islam, y los educaba en escuelas especiales del palacio. Los mejores de estos jóvenes podían llegar a ser jenízaros —la élite militar del ejército otomano— o incluso altos funcionarios del estado. Varios de los grandes visires del Imperio Otomano habían llegado a través del devşirme.</w:t>
      </w:r>
    </w:p>
    <w:p>
      <w:pPr>
        <w:spacing w:after="160" w:before="0" w:line="336" w:lineRule="auto"/>
        <w:jc w:val="both"/>
      </w:pPr>
      <w:r>
        <w:rPr>
          <w:rFonts w:ascii="Liberation Serif" w:cs="Liberation Serif" w:eastAsia="Liberation Serif" w:hAnsi="Liberation Serif"/>
          <w:sz w:val="24"/>
          <w:szCs w:val="24"/>
        </w:rPr>
        <w:t xml:space="preserve">Esto suena paradójico: el estado usaba a personas de poblaciones conquistadas para construir su élite administrativa y militar. Pero la lógica era clara: estos hombres no tenían lealtades familiares ni tribales previas dentro del mundo otomano. Su única lealtad era al sultán y al estado. Era, en cierto modo, una burocracia de mérito construida sobre personas que no podían traicionar al sistema porque el sistema era toda su identidad. Comparado con las aristocracias hereditarias europeas, donde el cargo dependía del apellido, era un sistema sorprendentemente meritocrático —al menos en su diseño original.</w:t>
      </w:r>
    </w:p>
    <w:p>
      <w:pPr>
        <w:spacing w:after="160" w:before="0" w:line="336" w:lineRule="auto"/>
        <w:jc w:val="both"/>
      </w:pPr>
      <w:r>
        <w:rPr>
          <w:rFonts w:ascii="Liberation Serif" w:cs="Liberation Serif" w:eastAsia="Liberation Serif" w:hAnsi="Liberation Serif"/>
          <w:sz w:val="24"/>
          <w:szCs w:val="24"/>
        </w:rPr>
        <w:t xml:space="preserve">Otro elemento central fue el sistema del millet —la palabra significa aproximadamente "nación" o "comunidad"— que permitía a las comunidades no musulmanas gobernarse a sí mismas en asuntos internos, religiosos y civiles. Los griegos ortodoxos, los armenios, los judíos, tenían sus propias estructuras de autoridad reconocidas por el estado. Pagaban impuestos especiales, tenían algunas restricciones, pero en términos generales podían practicar su religión, hablar su idioma y mantener sus costumbres. Para los estándares de la Europa del siglo XV al XVII, donde las guerras religiosas eran moneda corriente y la Inquisición expulsaba judíos de España, el modelo otomano era notablemente tolerante. Cuando los judíos fueron expulsados de España en 1492, fueron en gran parte los territorios otomanos los que los recibieron.</w:t>
      </w:r>
    </w:p>
    <w:p>
      <w:pPr>
        <w:pStyle w:val="Heading2"/>
        <w:spacing w:after="120" w:before="360"/>
      </w:pPr>
      <w:r>
        <w:rPr>
          <w:rFonts w:ascii="Liberation Serif" w:cs="Liberation Serif" w:eastAsia="Liberation Serif" w:hAnsi="Liberation Serif"/>
          <w:b/>
          <w:bCs/>
          <w:sz w:val="28"/>
          <w:szCs w:val="28"/>
        </w:rPr>
        <w:t xml:space="preserve">La lenta declinación: cuando el gigante pierde el paso</w:t>
      </w:r>
    </w:p>
    <w:p>
      <w:pPr>
        <w:spacing w:after="160" w:before="0" w:line="336" w:lineRule="auto"/>
        <w:jc w:val="both"/>
      </w:pPr>
      <w:r>
        <w:rPr>
          <w:rFonts w:ascii="Liberation Serif" w:cs="Liberation Serif" w:eastAsia="Liberation Serif" w:hAnsi="Liberation Serif"/>
          <w:sz w:val="24"/>
          <w:szCs w:val="24"/>
        </w:rPr>
        <w:t xml:space="preserve">Los imperios no caen de un día para el otro. Caen lentamente, a veces tan lentamente que los que viven dentro no se dan cuenta hasta que ya es tarde. El Imperio Otomano empezó su declive relativo —no absoluto, sino relativo frente a una Europa que crecía cada vez más rápido— a finales del siglo XVII.</w:t>
      </w:r>
    </w:p>
    <w:p>
      <w:pPr>
        <w:spacing w:after="160" w:before="0" w:line="336" w:lineRule="auto"/>
        <w:jc w:val="both"/>
      </w:pPr>
      <w:r>
        <w:rPr>
          <w:rFonts w:ascii="Liberation Serif" w:cs="Liberation Serif" w:eastAsia="Liberation Serif" w:hAnsi="Liberation Serif"/>
          <w:sz w:val="24"/>
          <w:szCs w:val="24"/>
        </w:rPr>
        <w:t xml:space="preserve">La batalla de Viena de 1683 es el punto de quiebre más citado. Los otomanos volvieron a asediar Viena con un ejército enorme, bajo el mando del Gran Visir Kara Mustafá. Esta vez parecía que sí iba a caer. La ciudad estaba al límite. Pero llegó el rey polaco Juan III Sobieski al mando de una fuerza de socorro, y en la batalla que siguió, el ejército otomano fue derrotado de manera fulminante. Fue la última vez que los otomanos amenazaron el corazón de Europa. Lo que siguió fue una larga y dolorosa pérdida territorial.</w:t>
      </w:r>
    </w:p>
    <w:p>
      <w:pPr>
        <w:spacing w:after="160" w:before="0" w:line="336" w:lineRule="auto"/>
        <w:jc w:val="both"/>
      </w:pPr>
      <w:r>
        <w:rPr>
          <w:rFonts w:ascii="Liberation Serif" w:cs="Liberation Serif" w:eastAsia="Liberation Serif" w:hAnsi="Liberation Serif"/>
          <w:sz w:val="24"/>
          <w:szCs w:val="24"/>
        </w:rPr>
        <w:t xml:space="preserve">En el interior, los problemas eran igualmente graves. El sistema de devşirme se había degradado. Los jenízaros, que originalmente eran una élite militar disciplinada, se habían convertido en una fuerza política que hacía y deshacía sultanes. En el siglo XVII, varios sultanes fueron depuestos o asesinados por los propios jenízaros. El harem se había convertido en un factor de inestabilidad permanente. La corrupción se instaló en todos los niveles de la administración. Y mientras tanto, Europa —impulsada por la Revolución Científica y luego por la Industrial— acumulaba ventajas tecnológicas y organizacionales que el Imperio Otomano no podía seguir.</w:t>
      </w:r>
    </w:p>
    <w:p>
      <w:pPr>
        <w:spacing w:after="160" w:before="0" w:line="336" w:lineRule="auto"/>
        <w:jc w:val="both"/>
      </w:pPr>
      <w:r>
        <w:rPr>
          <w:rFonts w:ascii="Liberation Serif" w:cs="Liberation Serif" w:eastAsia="Liberation Serif" w:hAnsi="Liberation Serif"/>
          <w:sz w:val="24"/>
          <w:szCs w:val="24"/>
        </w:rPr>
        <w:t xml:space="preserve">Mahmud II, en el siglo XIX, finalmente logró disolver los jenízaros en 1826 —el episodio se conoce como el Incidente Auspicioso, que es una forma bastante eufemística de describir una masacre— y emprendió reformas más profundas. Pero era tarde, y el mundo se había movido demasiado rápido.</w:t>
      </w:r>
    </w:p>
    <w:p>
      <w:pPr>
        <w:pStyle w:val="Heading2"/>
        <w:spacing w:after="120" w:before="360"/>
      </w:pPr>
      <w:r>
        <w:rPr>
          <w:rFonts w:ascii="Liberation Serif" w:cs="Liberation Serif" w:eastAsia="Liberation Serif" w:hAnsi="Liberation Serif"/>
          <w:b/>
          <w:bCs/>
          <w:sz w:val="28"/>
          <w:szCs w:val="28"/>
        </w:rPr>
        <w:t xml:space="preserve">El último siglo: reformas, nacionalismos y derrumbe</w:t>
      </w:r>
    </w:p>
    <w:p>
      <w:pPr>
        <w:spacing w:after="160" w:before="0" w:line="336" w:lineRule="auto"/>
        <w:jc w:val="both"/>
      </w:pPr>
      <w:r>
        <w:rPr>
          <w:rFonts w:ascii="Liberation Serif" w:cs="Liberation Serif" w:eastAsia="Liberation Serif" w:hAnsi="Liberation Serif"/>
          <w:sz w:val="24"/>
          <w:szCs w:val="24"/>
        </w:rPr>
        <w:t xml:space="preserve">El siglo XIX vio al Imperio Otomano intentar desesperadamente ponerse al día. Las Tanzimat —las grandes reformas del período 1839-1876— intentaron modernizar la administración, establecer la igualdad legal entre musulmanes y no musulmanes, crear un sistema judicial más moderno. Fueron reformas reales, genuinas, impulsadas por una burocracia ilustrada que entendía que el estado necesitaba cambiar para sobrevivir.</w:t>
      </w:r>
    </w:p>
    <w:p>
      <w:pPr>
        <w:spacing w:after="160" w:before="0" w:line="336" w:lineRule="auto"/>
        <w:jc w:val="both"/>
      </w:pPr>
      <w:r>
        <w:rPr>
          <w:rFonts w:ascii="Liberation Serif" w:cs="Liberation Serif" w:eastAsia="Liberation Serif" w:hAnsi="Liberation Serif"/>
          <w:sz w:val="24"/>
          <w:szCs w:val="24"/>
        </w:rPr>
        <w:t xml:space="preserve">El problema fue que esas reformas llegaron en el mismo momento en que el nacionalismo europeo estaba en su apogeo. Los griegos se independizaron en la década de 1820. Los serbios, los búlgaros, los rumanos fueron ganando autonomía y luego independencia a lo largo del siglo. Cada guerra, cada derrota diplomática, cada territorio perdido debilitaba más al estado y radicalizaba más a los que querían resistir.</w:t>
      </w:r>
    </w:p>
    <w:p>
      <w:pPr>
        <w:spacing w:after="160" w:before="0" w:line="336" w:lineRule="auto"/>
        <w:jc w:val="both"/>
      </w:pPr>
      <w:r>
        <w:rPr>
          <w:rFonts w:ascii="Liberation Serif" w:cs="Liberation Serif" w:eastAsia="Liberation Serif" w:hAnsi="Liberation Serif"/>
          <w:sz w:val="24"/>
          <w:szCs w:val="24"/>
        </w:rPr>
        <w:t xml:space="preserve">El siglo XX trajo el capítulo más oscuro. En la Primera Guerra Mundial, el Imperio Otomano se alió con los Imperios Centrales. La guerra fue desastrosa en todos los frentes. En ese contexto de guerra total, el gobierno otomano —controlado por el movimiento de los Jóvenes Turcos— ordenó la deportación y masacre de la población armenia. Lo que sucedió entre 1915 y 1917 es reconocido hoy por la mayoría de los historiadores y por decenas de países como un genocidio: más de un millón de armenios murieron en marchas de la muerte, masacres directas y condiciones deliberadamente letales. Es una herida que sigue abierta hoy, que Turquía sigue sin reconocer formalmente, y que define parte de las relaciones diplomáticas de la región.</w:t>
      </w:r>
    </w:p>
    <w:p>
      <w:pPr>
        <w:spacing w:after="160" w:before="0" w:line="336" w:lineRule="auto"/>
        <w:jc w:val="both"/>
      </w:pPr>
      <w:r>
        <w:rPr>
          <w:rFonts w:ascii="Liberation Serif" w:cs="Liberation Serif" w:eastAsia="Liberation Serif" w:hAnsi="Liberation Serif"/>
          <w:sz w:val="24"/>
          <w:szCs w:val="24"/>
        </w:rPr>
        <w:t xml:space="preserve">La guerra terminó con el imperio derrotado y desmembrado. Las potencias europeas llegaron para repartirse el territorio. Un mapa que dibujaron funcionarios europeos con muy poco conocimiento de la región y mucho interés en sus propios objetivos estratégicos. Ese mapa, con sus fronteras artificiales, es en gran medida el mapa del Medio Oriente de hoy, y explica buena parte de los conflictos que siguen sin resolverse.</w:t>
      </w:r>
    </w:p>
    <w:p>
      <w:pPr>
        <w:spacing w:after="160" w:before="0" w:line="336" w:lineRule="auto"/>
        <w:jc w:val="both"/>
      </w:pPr>
      <w:r>
        <w:rPr>
          <w:rFonts w:ascii="Liberation Serif" w:cs="Liberation Serif" w:eastAsia="Liberation Serif" w:hAnsi="Liberation Serif"/>
          <w:sz w:val="24"/>
          <w:szCs w:val="24"/>
        </w:rPr>
        <w:t xml:space="preserve">El golpe de gracia llegó con Mustafá Kemal —conocido desde 1934 como Atatürk, "padre de los turcos"— el militar que había sido uno de los pocos héroes otomanos de la guerra. Lideró la guerra de independencia turca entre 1919 y 1923 y en 1923 proclamó la República de Turquía. El califato fue abolido en 1924. Seiscientos años de historia cerraron con ese acto.</w:t>
      </w:r>
    </w:p>
    <w:p>
      <w:pPr>
        <w:pStyle w:val="Heading2"/>
        <w:spacing w:after="120" w:before="360"/>
      </w:pPr>
      <w:r>
        <w:rPr>
          <w:rFonts w:ascii="Liberation Serif" w:cs="Liberation Serif" w:eastAsia="Liberation Serif" w:hAnsi="Liberation Serif"/>
          <w:b/>
          <w:bCs/>
          <w:sz w:val="28"/>
          <w:szCs w:val="28"/>
        </w:rPr>
        <w:t xml:space="preserve">El legado que no se puede ignorar</w:t>
      </w:r>
    </w:p>
    <w:p>
      <w:pPr>
        <w:spacing w:after="160" w:before="0" w:line="336" w:lineRule="auto"/>
        <w:jc w:val="both"/>
      </w:pPr>
      <w:r>
        <w:rPr>
          <w:rFonts w:ascii="Liberation Serif" w:cs="Liberation Serif" w:eastAsia="Liberation Serif" w:hAnsi="Liberation Serif"/>
          <w:sz w:val="24"/>
          <w:szCs w:val="24"/>
        </w:rPr>
        <w:t xml:space="preserve">Las fronteras de Medio Oriente, como ya mencioné, son en gran parte consecuencia directa de cómo se repartieron las potencias europeas los territorios otomanos después de la Primera Guerra Mundial. El conflicto israelí-palestino, la guerra en Siria, la inestabilidad en Iraq, la tensión en el Líbano: todos tienen raíces profundas en ese momento de reparto colonial. Las líneas rectas que atraviesan los mapas de esa región —algo que no se ve en ninguna frontera que haya evolucionado orgánicamente— son la firma de los diplomáticos europeos que decidieron el destino de poblaciones que no consultaron.</w:t>
      </w:r>
    </w:p>
    <w:p>
      <w:pPr>
        <w:spacing w:after="160" w:before="0" w:line="336" w:lineRule="auto"/>
        <w:jc w:val="both"/>
      </w:pPr>
      <w:r>
        <w:rPr>
          <w:rFonts w:ascii="Liberation Serif" w:cs="Liberation Serif" w:eastAsia="Liberation Serif" w:hAnsi="Liberation Serif"/>
          <w:sz w:val="24"/>
          <w:szCs w:val="24"/>
        </w:rPr>
        <w:t xml:space="preserve">En los Balcanes, la huella otomana es igualmente profunda. La presencia musulmana en Bosnia, Kosovo y Albania es consecuencia directa de siglos de dominio otomano. La arquitectura de ciudades como Sarajevo, Skopie o Plovdiv lleva marcas inconfundibles. Las tensiones étnicas y religiosas que explotaron en las guerras yugoslavas de los noventa también tienen raíces en esa historia.</w:t>
      </w:r>
    </w:p>
    <w:p>
      <w:pPr>
        <w:spacing w:after="160" w:before="0" w:line="336" w:lineRule="auto"/>
        <w:jc w:val="both"/>
      </w:pPr>
      <w:r>
        <w:rPr>
          <w:rFonts w:ascii="Liberation Serif" w:cs="Liberation Serif" w:eastAsia="Liberation Serif" w:hAnsi="Liberation Serif"/>
          <w:sz w:val="24"/>
          <w:szCs w:val="24"/>
        </w:rPr>
        <w:t xml:space="preserve">En Turquía misma, la herencia otomana es un tema de debate permanente. Atatürk la rechazó casi totalmente: cambió el alfabeto, secularizó el estado, occidentalizó la sociedad tanto como pudo. Pero en las últimas décadas, hay un proceso de reivindicación de esa herencia otomana que genera entusiasmo en algunos y alarma en otros. Santa Sofía, que Mehmed convirtió en mezquita, que Atatürk convirtió en museo, y que Erdoğan reconvirtió en mezquita en 2020, es el símbolo más potente de esa disputa. Un edificio que lleva dentro más de 1.500 años de historia y que sigue siendo un campo de batalla simbólica.</w:t>
      </w:r>
    </w:p>
    <w:p>
      <w:pPr>
        <w:spacing w:after="160" w:before="160" w:line="336" w:lineRule="auto"/>
        <w:ind w:left="720" w:right="720"/>
        <w:jc w:val="both"/>
      </w:pPr>
      <w:r>
        <w:rPr>
          <w:rFonts w:ascii="Liberation Serif" w:cs="Liberation Serif" w:eastAsia="Liberation Serif" w:hAnsi="Liberation Serif"/>
          <w:i/>
          <w:iCs/>
          <w:sz w:val="24"/>
          <w:szCs w:val="24"/>
        </w:rPr>
        <w:t xml:space="preserve">"El Imperio Otomano no fue ni el paraíso multicultural que algunos nostálgicos describen ni el despotismo brutal que sus detractores simplifican. Fue un estado extraordinariamente complejo que gobernó sobre una diversidad humana enorme con una mezcla de pragmatismo, brillantez administrativa y, en sus últimas décadas, crisis profunda."</w:t>
      </w:r>
    </w:p>
    <w:p>
      <w:pPr>
        <w:spacing w:after="160" w:before="0" w:line="336" w:lineRule="auto"/>
        <w:jc w:val="both"/>
      </w:pPr>
      <w:r>
        <w:rPr>
          <w:rFonts w:ascii="Liberation Serif" w:cs="Liberation Serif" w:eastAsia="Liberation Serif" w:hAnsi="Liberation Serif"/>
          <w:sz w:val="24"/>
          <w:szCs w:val="24"/>
        </w:rPr>
        <w:t xml:space="preserve">El Imperio Otomano fue, en muchos sentidos, el primer gran experimento de la historia en administrar la diversidad religiosa y étnica a escala de continente. No lo hizo perfectamente, y sus últimas décadas mancharon ese legado con violencia y genocidio. Pero durante siglos, el sistema del millet y la tolerancia relativa de sus instituciones crearon un modelo de convivencia que pocas civilizaciones de su época podían igualar. Entender ese legado, con toda su complejidad y sus contradicciones, no es nostalgia: es la única manera de entender por qué el mundo que heredamos tiene la forma que tiene.</w:t>
      </w:r>
    </w:p>
    <w:p>
      <w:pPr>
        <w:spacing w:after="160" w:before="0" w:line="336" w:lineRule="auto"/>
        <w:jc w:val="both"/>
      </w:pPr>
      <w:r>
        <w:rPr>
          <w:rFonts w:ascii="Liberation Serif" w:cs="Liberation Serif" w:eastAsia="Liberation Serif" w:hAnsi="Liberation Serif"/>
          <w:sz w:val="24"/>
          <w:szCs w:val="24"/>
        </w:rPr>
        <w:t xml:space="preserve">Y después está la arquitectura. La Mezquita Azul, la Mezquita de Süleymaniye, el Gran Bazar de Estambul, las ciudades medievales de los Balcanes: son parte del patrimonio arquitectónico más impresionante del mundo. Uno no puede caminar por Estambul sin sentir en cada esquina el peso de esos seis siglos. En el barrio de Sultanahmet, el Hipódromo romano, la Basílica de Santa Sofía y la Mezquita Azul conviven a menos de cien metros de distancia. Es la historia del mundo en un kilómetro cuadrado. Eso tampoco lo hace cualquier imperio.</w:t>
      </w:r>
    </w:p>
    <w:p>
      <w:pPr>
        <w:spacing w:after="160" w:before="0" w:line="336" w:lineRule="auto"/>
        <w:jc w:val="both"/>
      </w:pPr>
      <w:r>
        <w:rPr>
          <w:rFonts w:ascii="Liberation Serif" w:cs="Liberation Serif" w:eastAsia="Liberation Serif" w:hAnsi="Liberation Serif"/>
          <w:sz w:val="24"/>
          <w:szCs w:val="24"/>
        </w:rPr>
        <w:t xml:space="preserve">El idioma, la música, la cocina: la influencia cultural otomana se extiende por toda la región que gobernó durante siglos. Las palabras de origen turco en el griego, el serbio, el árabe y el rumano son un mapa lingüístico de ese poder. La música clásica turca, con sus modos y sus instrumentos únicos, se desarrolló durante siglos en las cortes otomanas y sigue siendo una tradición viva. Y la gastronomía —el baklava, el köfte, el pilav— atravesó todas las fronteras del antiguo imperio y se integró en las cocinas locales hasta volverse irreconocible como "extranjera". La cultura, a diferencia de la política, no tiene fronteras que pueda trazar ningún diplomático europeo.</w:t>
      </w:r>
    </w:p>
    <w:p>
      <w:pPr>
        <w:spacing w:after="160" w:before="0" w:line="336" w:lineRule="auto"/>
        <w:jc w:val="both"/>
      </w:pPr>
      <w:r>
        <w:rPr>
          <w:rFonts w:ascii="Liberation Serif" w:cs="Liberation Serif" w:eastAsia="Liberation Serif" w:hAnsi="Liberation Serif"/>
          <w:sz w:val="24"/>
          <w:szCs w:val="24"/>
        </w:rPr>
        <w:t xml:space="preserve">No hay manera de entender el mundo contemporáneo de Turquía, los Balcanes o el Medio Oriente sin entender que todos esos países son, en mayor o menor medida, herederos de ese estado que existió durante seis siglos y que dejó su huella en cada aspecto de la vida de las regiones que gobernó. Los conflictos no resueltos, las identidades forjadas en resistencia o en colaboración, las arquitecturas urbanas, las tradiciones culinarias: todo lleva la marca del Imperio Otomano. El final llegó en 1924. Pero el legado, como el de todos los grandes imperios, no termina con un decreto.</w:t>
      </w:r>
    </w:p>
    <w:p>
      <w:pPr>
        <w:sectPr>
          <w:headerReference w:type="default" r:id="rId157"/>
          <w:headerReference w:type="first" r:id="rId158"/>
          <w:headerReference w:type="even" r:id="rId159"/>
          <w:footerReference w:type="default" r:id="rId160"/>
          <w:footerReference w:type="first" r:id="rId161"/>
          <w:footerReference w:type="even" r:id="rId162"/>
          <w:type w:val="nextPage"/>
          <w:pgSz w:w="8640" w:h="12960" w:orient="portrait"/>
          <w:pgMar w:top="1440" w:right="1080" w:bottom="1440" w:left="1440" w:header="720" w:footer="708" w:gutter="0"/>
          <w:pgNumType/>
          <w:titlePg/>
          <w:docGrid w:linePitch="360"/>
        </w:sectPr>
      </w:pPr>
    </w:p>
    <w:p/>
    <w:p>
      <w:pPr>
        <w:sectPr>
          <w:headerReference w:type="default" r:id="rId163"/>
          <w:headerReference w:type="first" r:id="rId164"/>
          <w:headerReference w:type="even" r:id="rId165"/>
          <w:footerReference w:type="default" r:id="rId166"/>
          <w:footerReference w:type="first" r:id="rId167"/>
          <w:footerReference w:type="even" r:id="rId168"/>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16</w:t>
      </w:r>
    </w:p>
    <w:p>
      <w:pPr>
        <w:pStyle w:val="Heading1"/>
        <w:spacing w:after="480" w:before="0"/>
        <w:jc w:val="center"/>
      </w:pPr>
      <w:r>
        <w:rPr>
          <w:rFonts w:ascii="Liberation Serif" w:cs="Liberation Serif" w:eastAsia="Liberation Serif" w:hAnsi="Liberation Serif"/>
          <w:b/>
          <w:bCs/>
          <w:sz w:val="36"/>
          <w:szCs w:val="36"/>
        </w:rPr>
        <w:t xml:space="preserve">La Independencia de Estados Unidos: Cómo Trece Colonias le Dijeron No al Imperio más Poderoso del Mundo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El 4 de julio de 1776, mientras los delegados del Congreso Continental firmaban la Declaración de Independencia en Filadelfia, el rey Jorge III de Gran Bretaña escribió en su diario personal: "Nada de importancia sucedió hoy." No estaba siendo irónico. Genuinamente no le daban importancia a lo que estaba pasando en sus colonias americanas. Esa subestimación fue, quizás, el error más costoso de la historia del Imperio Británico.</w:t>
      </w:r>
    </w:p>
    <w:p>
      <w:r>
        <w:br w:type="page"/>
      </w:r>
    </w:p>
    <w:p>
      <w:pPr>
        <w:spacing w:after="160" w:before="0" w:line="336" w:lineRule="auto"/>
        <w:jc w:val="both"/>
      </w:pPr>
      <w:r>
        <w:rPr>
          <w:rFonts w:ascii="Liberation Serif" w:cs="Liberation Serif" w:eastAsia="Liberation Serif" w:hAnsi="Liberation Serif"/>
          <w:sz w:val="24"/>
          <w:szCs w:val="24"/>
        </w:rPr>
        <w:t xml:space="preserve">Hoy el 4 de julio se celebra como uno de los días más importantes de la historia moderna. Y con razón: lo que pasó en esas colonias entre 1763 y 1783 no fue solo una guerra de independencia más. Fue la primera vez que una colonia europea se separaba de su metrópoli argumentando principios filosóficos sobre los derechos humanos y el contrato social. Fue el laboratorio donde se ensayaron ideas que después sacudirían el mundo: que los gobiernos derivan su autoridad del consentimiento de los gobernados, que todos los hombres son creados iguales, que hay derechos que ningún gobierno puede quitarle a nadie. Ideas hermosas, ideas peligrosas, ideas que vinieron acompañadas de una hipocresía enorme que también vale la pena contar.</w:t>
      </w:r>
    </w:p>
    <w:p>
      <w:pPr>
        <w:pStyle w:val="Heading2"/>
        <w:spacing w:after="120" w:before="360"/>
      </w:pPr>
      <w:r>
        <w:rPr>
          <w:rFonts w:ascii="Liberation Serif" w:cs="Liberation Serif" w:eastAsia="Liberation Serif" w:hAnsi="Liberation Serif"/>
          <w:b/>
          <w:bCs/>
          <w:sz w:val="28"/>
          <w:szCs w:val="28"/>
        </w:rPr>
        <w:t xml:space="preserve">El suelo intelectual: las ideas que hicieron posible la revolución</w:t>
      </w:r>
    </w:p>
    <w:p>
      <w:pPr>
        <w:spacing w:after="160" w:before="0" w:line="336" w:lineRule="auto"/>
        <w:jc w:val="both"/>
      </w:pPr>
      <w:r>
        <w:rPr>
          <w:rFonts w:ascii="Liberation Serif" w:cs="Liberation Serif" w:eastAsia="Liberation Serif" w:hAnsi="Liberation Serif"/>
          <w:sz w:val="24"/>
          <w:szCs w:val="24"/>
        </w:rPr>
        <w:t xml:space="preserve">Antes de hablar de impuestos y batallas, hay que entender el suelo intelectual en el que creció la revolución americana. Porque lo que hicieron los colonos no fue simplemente levantarse contra un impuesto que les parecía injusto: articularon ese reclamo en un lenguaje filosófico que tenía décadas de elaboración y que transformó lo que podría haber sido una revuelta en una revolución.</w:t>
      </w:r>
    </w:p>
    <w:p>
      <w:pPr>
        <w:spacing w:after="160" w:before="0" w:line="336" w:lineRule="auto"/>
        <w:jc w:val="both"/>
      </w:pPr>
      <w:r>
        <w:rPr>
          <w:rFonts w:ascii="Liberation Serif" w:cs="Liberation Serif" w:eastAsia="Liberation Serif" w:hAnsi="Liberation Serif"/>
          <w:sz w:val="24"/>
          <w:szCs w:val="24"/>
        </w:rPr>
        <w:t xml:space="preserve">El filósofo inglés John Locke, que escribió sus dos Tratados sobre el Gobierno Civil en 1689, fue probablemente el pensador más influyente en la formación del pensamiento político colonial americano. Locke argumentaba que los seres humanos tienen derechos naturales —a la vida, a la libertad y a la propiedad— que preexisten a cualquier Estado y que ningún gobierno puede legítimamente quitarles. El gobierno existe para proteger esos derechos, y si falla en esa misión, el pueblo tiene el derecho de derrocarlo. Esas ideas estaban en la biblioteca de prácticamente cualquier hombre educado de las colonias americanas. Jefferson las destilará en la Declaración de Independencia con una precisión casi poética.</w:t>
      </w:r>
    </w:p>
    <w:p>
      <w:pPr>
        <w:spacing w:after="160" w:before="0" w:line="336" w:lineRule="auto"/>
        <w:jc w:val="both"/>
      </w:pPr>
      <w:r>
        <w:rPr>
          <w:rFonts w:ascii="Liberation Serif" w:cs="Liberation Serif" w:eastAsia="Liberation Serif" w:hAnsi="Liberation Serif"/>
          <w:sz w:val="24"/>
          <w:szCs w:val="24"/>
        </w:rPr>
        <w:t xml:space="preserve">El barón de Montesquieu, el jurista francés cuyo libro "El espíritu de las leyes" se publicó en 1748, aportó otra pieza clave: la teoría de la separación de poderes. La idea de que el poder ejecutivo, el legislativo y el judicial deben estar en manos separadas para que ninguno de los tres pueda convertirse en tiranía fue el principio arquitectónico de la Constitución americana de 1787. Los Padres Fundadores no inventaron estas ideas: las aplicaron. Y al aplicarlas, crearon el primer experimento a gran escala de un estado liberal moderno.</w:t>
      </w:r>
    </w:p>
    <w:p>
      <w:pPr>
        <w:spacing w:after="160" w:before="0" w:line="336" w:lineRule="auto"/>
        <w:jc w:val="both"/>
      </w:pPr>
      <w:r>
        <w:rPr>
          <w:rFonts w:ascii="Liberation Serif" w:cs="Liberation Serif" w:eastAsia="Liberation Serif" w:hAnsi="Liberation Serif"/>
          <w:sz w:val="24"/>
          <w:szCs w:val="24"/>
        </w:rPr>
        <w:t xml:space="preserve">Thomas Paine fue el pamfletista que llevó esas ideas filosóficas al pueblo. Su texto "El sentido común", publicado en enero de 1776, se convirtió en el primer bestseller de la historia americana: se vendieron más de 500.000 copias en un país de dos millones y medio de habitantes. Paine escribía en un lenguaje directo, sin las florituras académicas de Jefferson o Madison. Le explicaba al carpintero y al agricultor por qué la monarquía era un sistema absurdo y por qué la independencia era no solo posible sino necesaria. Sin Paine, el proceso intelectual del Iluminismo habría quedado en los salones de los hombres educados. Paine lo sacó a la calle.</w:t>
      </w:r>
    </w:p>
    <w:p>
      <w:pPr>
        <w:pStyle w:val="Heading2"/>
        <w:spacing w:after="120" w:before="360"/>
      </w:pPr>
      <w:r>
        <w:rPr>
          <w:rFonts w:ascii="Liberation Serif" w:cs="Liberation Serif" w:eastAsia="Liberation Serif" w:hAnsi="Liberation Serif"/>
          <w:b/>
          <w:bCs/>
          <w:sz w:val="28"/>
          <w:szCs w:val="28"/>
        </w:rPr>
        <w:t xml:space="preserve">El mundo antes de la revolución: colonias prósperas, tensiones acumuladas</w:t>
      </w:r>
    </w:p>
    <w:p>
      <w:pPr>
        <w:spacing w:after="160" w:before="0" w:line="336" w:lineRule="auto"/>
        <w:jc w:val="both"/>
      </w:pPr>
      <w:r>
        <w:rPr>
          <w:rFonts w:ascii="Liberation Serif" w:cs="Liberation Serif" w:eastAsia="Liberation Serif" w:hAnsi="Liberation Serif"/>
          <w:sz w:val="24"/>
          <w:szCs w:val="24"/>
        </w:rPr>
        <w:t xml:space="preserve">Para entender la independencia americana, primero hay que entender lo que eran esas trece colonias. No eran territorios pobres y oprimidos. Para mediados del siglo XVIII, eran comunidades prósperas, con una clase media rural y urbana sólida, niveles de alfabetización mayores que en muchas partes de Europa, y una tradición de autogobierno local que venía de décadas. Cada colonia tenía su propia asamblea legislativa. Los colonos estaban acostumbrados a decidir sus propios asuntos.</w:t>
      </w:r>
    </w:p>
    <w:p>
      <w:pPr>
        <w:spacing w:after="160" w:before="0" w:line="336" w:lineRule="auto"/>
        <w:jc w:val="both"/>
      </w:pPr>
      <w:r>
        <w:rPr>
          <w:rFonts w:ascii="Liberation Serif" w:cs="Liberation Serif" w:eastAsia="Liberation Serif" w:hAnsi="Liberation Serif"/>
          <w:sz w:val="24"/>
          <w:szCs w:val="24"/>
        </w:rPr>
        <w:t xml:space="preserve">Y acá está la clave: esa autonomía no fue un regalo de la Corona británica. Fue el resultado de décadas de relativa negligencia imperial. Gran Bretaña, durante la primera mitad del siglo XVIII, estaba demasiado ocupada con sus guerras europeas como para prestar mucha atención a lo que pasaba en América. Las colonias crecieron, se organizaron, desarrollaron sus propias instituciones, y cuando Londres finalmente quiso ejercer más control, encontró una sociedad que ya no estaba dispuesta a aceptarlo.</w:t>
      </w:r>
    </w:p>
    <w:p>
      <w:pPr>
        <w:spacing w:after="160" w:before="0" w:line="336" w:lineRule="auto"/>
        <w:jc w:val="both"/>
      </w:pPr>
      <w:r>
        <w:rPr>
          <w:rFonts w:ascii="Liberation Serif" w:cs="Liberation Serif" w:eastAsia="Liberation Serif" w:hAnsi="Liberation Serif"/>
          <w:sz w:val="24"/>
          <w:szCs w:val="24"/>
        </w:rPr>
        <w:t xml:space="preserve">El punto de inflexión llegó con la Guerra de los Siete Años —que en América se conoce como la Guerra Franco-India, entre 1754 y 1763. Fue una guerra global: se peleó en Europa, en América, en la India, en el Caribe. Gran Bretaña la ganó y se quedó con Canadá y la Florida, expulsando a los franceses de América del Norte. Pero la guerra dejó a las arcas británicas vacías y a Londres con una convicción nueva: si las colonias americanas se habían beneficiado con esa guerra —después de todo, los franceses y sus aliados indígenas ya no eran una amenaza— entonces las colonias deberían contribuir a pagarla. Esa lógica, que en términos abstractos no suena irrazonable, fue la chispa que encendió todo.</w:t>
      </w:r>
    </w:p>
    <w:p>
      <w:pPr>
        <w:pStyle w:val="Heading2"/>
        <w:spacing w:after="120" w:before="360"/>
      </w:pPr>
      <w:r>
        <w:rPr>
          <w:rFonts w:ascii="Liberation Serif" w:cs="Liberation Serif" w:eastAsia="Liberation Serif" w:hAnsi="Liberation Serif"/>
          <w:b/>
          <w:bCs/>
          <w:sz w:val="28"/>
          <w:szCs w:val="28"/>
        </w:rPr>
        <w:t xml:space="preserve">Impuestos sin representación: el grito que organizó a un continente</w:t>
      </w:r>
    </w:p>
    <w:p>
      <w:pPr>
        <w:spacing w:after="160" w:before="0" w:line="336" w:lineRule="auto"/>
        <w:jc w:val="both"/>
      </w:pPr>
      <w:r>
        <w:rPr>
          <w:rFonts w:ascii="Liberation Serif" w:cs="Liberation Serif" w:eastAsia="Liberation Serif" w:hAnsi="Liberation Serif"/>
          <w:sz w:val="24"/>
          <w:szCs w:val="24"/>
        </w:rPr>
        <w:t xml:space="preserve">El parlamento británico empezó a aprobar una serie de leyes que imponían impuestos a las colonias americanas. La Ley del Timbre de 1765, que gravaba todo tipo de documentos, periódicos y materiales impresos. Las Leyes Townshend de 1767, que ponían aranceles sobre el vidrio, el papel, el plomo y el té. Para los colonos, estas leyes tenían un problema fundamental: ellos no tenían representantes en el Parlamento de Londres. Pagaban impuestos decididos por un cuerpo en el que no tenían voz.</w:t>
      </w:r>
    </w:p>
    <w:p>
      <w:pPr>
        <w:spacing w:after="160" w:before="0" w:line="336" w:lineRule="auto"/>
        <w:jc w:val="both"/>
      </w:pPr>
      <w:r>
        <w:rPr>
          <w:rFonts w:ascii="Liberation Serif" w:cs="Liberation Serif" w:eastAsia="Liberation Serif" w:hAnsi="Liberation Serif"/>
          <w:sz w:val="24"/>
          <w:szCs w:val="24"/>
        </w:rPr>
        <w:t xml:space="preserve">"No taxation without representation" se convirtió en el grito de guerra. Y acá hay que detenerse un momento, porque esto no era solo un reclamo económico. Era un reclamo filosófico de primera línea. La idea de que los ciudadanos no podían ser gravados sin su consentimiento venía de la Carta Magna del siglo XIII, era parte del corazón de la tradición jurídica inglesa. Los colonos americanos argumentaban que, al negarles representación, la Corona estaba violando sus propios principios fundamentales. No estaban pidiendo algo nuevo: estaban exigiendo que se cumpliera lo que la tradición inglesa ya reconocía como derecho.</w:t>
      </w:r>
    </w:p>
    <w:p>
      <w:pPr>
        <w:spacing w:after="160" w:before="0" w:line="336" w:lineRule="auto"/>
        <w:jc w:val="both"/>
      </w:pPr>
      <w:r>
        <w:rPr>
          <w:rFonts w:ascii="Liberation Serif" w:cs="Liberation Serif" w:eastAsia="Liberation Serif" w:hAnsi="Liberation Serif"/>
          <w:sz w:val="24"/>
          <w:szCs w:val="24"/>
        </w:rPr>
        <w:t xml:space="preserve">La resistencia fue organizada e ingeniosa. Los comerciantes americanos se pusieron de acuerdo para boicotear las mercancías británicas. Las mujeres coloniales tejían su propia ropa para no comprar tela inglesa. Se formaron grupos de acción política como los Hijos de la Libertad —Sons of Liberty— que combinaban el debate intelectual con la presión callejera.</w:t>
      </w:r>
    </w:p>
    <w:p>
      <w:pPr>
        <w:spacing w:after="160" w:before="0" w:line="336" w:lineRule="auto"/>
        <w:jc w:val="both"/>
      </w:pPr>
      <w:r>
        <w:rPr>
          <w:rFonts w:ascii="Liberation Serif" w:cs="Liberation Serif" w:eastAsia="Liberation Serif" w:hAnsi="Liberation Serif"/>
          <w:sz w:val="24"/>
          <w:szCs w:val="24"/>
        </w:rPr>
        <w:t xml:space="preserve">El punto de quiebre llegó el 5 de marzo de 1770, en lo que la historia conoce como la Masacre de Boston. Un grupo de soldados británicos, rodeados por una multitud hostil, abrió fuego y mató a cinco colonos. El primero en caer fue Crispus Attucks, un hombre de origen africano e indígena. Paul Revere grabó una ilustración del evento que exageraba deliberadamente la brutalidad de los soldados y que circuló por todas las colonias. Era, en términos modernos, una campaña de redes sociales. Y funcionó.</w:t>
      </w:r>
    </w:p>
    <w:p>
      <w:pPr>
        <w:spacing w:after="160" w:before="0" w:line="336" w:lineRule="auto"/>
        <w:jc w:val="both"/>
      </w:pPr>
      <w:r>
        <w:rPr>
          <w:rFonts w:ascii="Liberation Serif" w:cs="Liberation Serif" w:eastAsia="Liberation Serif" w:hAnsi="Liberation Serif"/>
          <w:sz w:val="24"/>
          <w:szCs w:val="24"/>
        </w:rPr>
        <w:t xml:space="preserve">Tres años después llegó el Motín del Té de Boston. En diciembre de 1773, un grupo de colonos disfrazados de indígenas mohawk abordó tres barcos de la Compañía de las Indias Orientales y arrojó al agua 342 cajones de té. Era un mensaje inequívoco. La respuesta de Londres fue dura: las Leyes Coercitivas de 1774 cerraron el puerto de Boston, suspendieron el gobierno autónomo de Massachusetts y obligaron a los colonos a hospedar soldados británicos en sus casas. Eran medidas pensadas para quebrar la resistencia. Lo que lograron, en cambio, fue unificar a las colonias.</w:t>
      </w:r>
    </w:p>
    <w:p>
      <w:pPr>
        <w:pStyle w:val="Heading2"/>
        <w:spacing w:after="120" w:before="360"/>
      </w:pPr>
      <w:r>
        <w:rPr>
          <w:rFonts w:ascii="Liberation Serif" w:cs="Liberation Serif" w:eastAsia="Liberation Serif" w:hAnsi="Liberation Serif"/>
          <w:b/>
          <w:bCs/>
          <w:sz w:val="28"/>
          <w:szCs w:val="28"/>
        </w:rPr>
        <w:t xml:space="preserve">Los Padres Fundadores: brillantes, contradictorios, humanos</w:t>
      </w:r>
    </w:p>
    <w:p>
      <w:pPr>
        <w:spacing w:after="160" w:before="0" w:line="336" w:lineRule="auto"/>
        <w:jc w:val="both"/>
      </w:pPr>
      <w:r>
        <w:rPr>
          <w:rFonts w:ascii="Liberation Serif" w:cs="Liberation Serif" w:eastAsia="Liberation Serif" w:hAnsi="Liberation Serif"/>
          <w:sz w:val="24"/>
          <w:szCs w:val="24"/>
        </w:rPr>
        <w:t xml:space="preserve">Hay que hablar de las personas que lideraron este proceso, porque son fascinantes. No eran santos ni revolucionarios de manual. Eran hombres de su tiempo, con sus grandezas y sus miserias, y entenderlos en su complejidad hace la historia mucho más interesante.</w:t>
      </w:r>
    </w:p>
    <w:p>
      <w:pPr>
        <w:spacing w:after="160" w:before="0" w:line="336" w:lineRule="auto"/>
        <w:jc w:val="both"/>
      </w:pPr>
      <w:r>
        <w:rPr>
          <w:rFonts w:ascii="Liberation Serif" w:cs="Liberation Serif" w:eastAsia="Liberation Serif" w:hAnsi="Liberation Serif"/>
          <w:sz w:val="24"/>
          <w:szCs w:val="24"/>
        </w:rPr>
        <w:t xml:space="preserve">George Washington era un terrateniente de Virginia, dueño de una de las plantaciones más grandes de la colonia. Era también dueño de esclavos —llegó a tener más de trescientos. Era respetado, serio, con una presencia física imponente. No era el orador más brillante ni el pensador más original, pero tenía algo que pocos líderes tienen: la capacidad de mantener unido a un ejército en circunstancias desesperadas. Lo que hizo Washington durante los inviernos de Valley Forge fue extraordinario. Mantuvo el ejército vivo por pura voluntad y habilidad política.</w:t>
      </w:r>
    </w:p>
    <w:p>
      <w:pPr>
        <w:spacing w:after="160" w:before="0" w:line="336" w:lineRule="auto"/>
        <w:jc w:val="both"/>
      </w:pPr>
      <w:r>
        <w:rPr>
          <w:rFonts w:ascii="Liberation Serif" w:cs="Liberation Serif" w:eastAsia="Liberation Serif" w:hAnsi="Liberation Serif"/>
          <w:sz w:val="24"/>
          <w:szCs w:val="24"/>
        </w:rPr>
        <w:t xml:space="preserve">Thomas Jefferson fue el redactor principal de la Declaración de Independencia. El hombre que escribió que "todos los hombres son creados iguales y dotados de derechos inalienables" era también dueño de más de seiscientos esclavos a lo largo de su vida. Con uno de ellos, Sally Hemings, tuvo varios hijos. Jefferson nunca los liberó en vida. Esta contradicción no es un detalle menor: es el corazón de una hipocresía fundacional que Estados Unidos todavía está procesando. La pregunta de cómo un hombre tan inteligente podía escribir esas palabras y al mismo tiempo poseer personas humanas no tiene una respuesta simple. Tiene una respuesta histórica: vivía en una sociedad donde esa contradicción era tan normalizada que podía ser invisible para quienes se beneficiaban de ella.</w:t>
      </w:r>
    </w:p>
    <w:p>
      <w:pPr>
        <w:spacing w:after="160" w:before="0" w:line="336" w:lineRule="auto"/>
        <w:jc w:val="both"/>
      </w:pPr>
      <w:r>
        <w:rPr>
          <w:rFonts w:ascii="Liberation Serif" w:cs="Liberation Serif" w:eastAsia="Liberation Serif" w:hAnsi="Liberation Serif"/>
          <w:sz w:val="24"/>
          <w:szCs w:val="24"/>
        </w:rPr>
        <w:t xml:space="preserve">Benjamin Franklin era el más viejo y quizás el más brillante de todos. A los 70 años fue a París como embajador y convenció a los franceses de entrar en la guerra del lado americano. Fue el diplomático más hábil del proceso. También fue inventor, periodista, filósofo, y en su juventud un personaje que hubiera dado para varios episodios de podcast por sí solo.</w:t>
      </w:r>
    </w:p>
    <w:p>
      <w:pPr>
        <w:spacing w:after="160" w:before="0" w:line="336" w:lineRule="auto"/>
        <w:jc w:val="both"/>
      </w:pPr>
      <w:r>
        <w:rPr>
          <w:rFonts w:ascii="Liberation Serif" w:cs="Liberation Serif" w:eastAsia="Liberation Serif" w:hAnsi="Liberation Serif"/>
          <w:sz w:val="24"/>
          <w:szCs w:val="24"/>
        </w:rPr>
        <w:t xml:space="preserve">Alexander Hamilton, el más joven entre los líderes importantes, llegó de las Indias Occidentales sin familia ni fortuna. Se convirtió en el arquitecto del sistema financiero americano, el primer secretario del Tesoro, y el hombre que más claramente entendió qué tipo de estado necesitaba construirse. Fue asesinado en un duelo en 1804 por Aaron Burr, el vicepresidente en ejercicio. Sí: el vicepresidente de Estados Unidos mató en duelo al ex secretario del Tesoro. La historia americana tiene episodios que parecen novela.</w:t>
      </w:r>
    </w:p>
    <w:p>
      <w:pPr>
        <w:spacing w:after="160" w:before="0" w:line="336" w:lineRule="auto"/>
        <w:jc w:val="both"/>
      </w:pPr>
      <w:r>
        <w:rPr>
          <w:rFonts w:ascii="Liberation Serif" w:cs="Liberation Serif" w:eastAsia="Liberation Serif" w:hAnsi="Liberation Serif"/>
          <w:sz w:val="24"/>
          <w:szCs w:val="24"/>
        </w:rPr>
        <w:t xml:space="preserve">John Adams fue el más antipático del grupo y también el más honesto consigo mismo en sus escritos. Defendió legalmente a los soldados británicos acusados después de la Masacre de Boston, porque creía que todo acusado merece defensa legal, aunque eso le costó popularidad enorme. Fue el segundo presidente de Estados Unidos y pasó buena parte de su vida a la sombra de Washington y Jefferson, lo cual le generaba una frustración que no ocultaba en sus cartas. Esa honestidad brutal, esa falta de pose, lo hace quizás el más interesante de los Padres Fundadores para la lectura moderna.</w:t>
      </w:r>
    </w:p>
    <w:p>
      <w:pPr>
        <w:spacing w:after="160" w:before="0" w:line="336" w:lineRule="auto"/>
        <w:jc w:val="both"/>
      </w:pPr>
      <w:r>
        <w:rPr>
          <w:rFonts w:ascii="Liberation Serif" w:cs="Liberation Serif" w:eastAsia="Liberation Serif" w:hAnsi="Liberation Serif"/>
          <w:sz w:val="24"/>
          <w:szCs w:val="24"/>
        </w:rPr>
        <w:t xml:space="preserve">Lo que une a todos estos hombres, con todas sus diferencias y contradicciones, es que vivieron en un momento extraordinario y supieron estar a la altura de ese momento —al menos en el plano político e intelectual. Sus vidas privadas, sus compromisos morales con la esclavitud, sus ambiciones personales, cuentan otra historia. Pero la arquitectura institucional que diseñaron resultó ser lo suficientemente robusta como para sobrevivir guerras civiles, depresiones económicas, guerras mundiales y crisis constitucionales durante más de dos siglos. Eso no es un logro menor.</w:t>
      </w:r>
    </w:p>
    <w:p>
      <w:pPr>
        <w:pStyle w:val="Heading2"/>
        <w:spacing w:after="120" w:before="360"/>
      </w:pPr>
      <w:r>
        <w:rPr>
          <w:rFonts w:ascii="Liberation Serif" w:cs="Liberation Serif" w:eastAsia="Liberation Serif" w:hAnsi="Liberation Serif"/>
          <w:b/>
          <w:bCs/>
          <w:sz w:val="28"/>
          <w:szCs w:val="28"/>
        </w:rPr>
        <w:t xml:space="preserve">La guerra: David contra Goliat, pero con mucha ayuda</w:t>
      </w:r>
    </w:p>
    <w:p>
      <w:pPr>
        <w:spacing w:after="160" w:before="0" w:line="336" w:lineRule="auto"/>
        <w:jc w:val="both"/>
      </w:pPr>
      <w:r>
        <w:rPr>
          <w:rFonts w:ascii="Liberation Serif" w:cs="Liberation Serif" w:eastAsia="Liberation Serif" w:hAnsi="Liberation Serif"/>
          <w:sz w:val="24"/>
          <w:szCs w:val="24"/>
        </w:rPr>
        <w:t xml:space="preserve">El primer Congreso Continental se reunió en 1774. El segundo, en 1775, ya estaba gestionando una guerra que había empezado en abril de ese año con los enfrentamientos en Lexington y Concord. Para cuando se firmó la Declaración de Independencia en julio de 1776, el conflicto armado llevaba más de un año.</w:t>
      </w:r>
    </w:p>
    <w:p>
      <w:pPr>
        <w:spacing w:after="160" w:before="0" w:line="336" w:lineRule="auto"/>
        <w:jc w:val="both"/>
      </w:pPr>
      <w:r>
        <w:rPr>
          <w:rFonts w:ascii="Liberation Serif" w:cs="Liberation Serif" w:eastAsia="Liberation Serif" w:hAnsi="Liberation Serif"/>
          <w:sz w:val="24"/>
          <w:szCs w:val="24"/>
        </w:rPr>
        <w:t xml:space="preserve">En papel, era una guerra que los americanos no podían ganar. El ejército británico era la fuerza más profesional del mundo. La Marina Real controlaba los mares. El Ejército Continental americano era una amalgama de milicias estatales, voluntarios sin entrenamiento uniforme, con problemas crónicos de suministros, armas, y sobre todo de dinero.</w:t>
      </w:r>
    </w:p>
    <w:p>
      <w:pPr>
        <w:spacing w:after="160" w:before="0" w:line="336" w:lineRule="auto"/>
        <w:jc w:val="both"/>
      </w:pPr>
      <w:r>
        <w:rPr>
          <w:rFonts w:ascii="Liberation Serif" w:cs="Liberation Serif" w:eastAsia="Liberation Serif" w:hAnsi="Liberation Serif"/>
          <w:sz w:val="24"/>
          <w:szCs w:val="24"/>
        </w:rPr>
        <w:t xml:space="preserve">Pero la guerra no se ganó en batallas directas. Se ganó con estrategia, tiempo y alianzas internacionales. Washington entendió que no necesitaba derrotar militarmente a los británicos; necesitaba aguantar lo suficiente como para que la guerra se volviera demasiado costosa para Londres. Evitaba las batallas grandes donde podía perder todo, hostigaba, retrocedía, esperaba. Era una estrategia de desgaste que requería una disciplina enorme para un ejército que constantemente quería pelear y constantemente sufría derrotas cuando lo hacía.</w:t>
      </w:r>
    </w:p>
    <w:p>
      <w:pPr>
        <w:spacing w:after="160" w:before="0" w:line="336" w:lineRule="auto"/>
        <w:jc w:val="both"/>
      </w:pPr>
      <w:r>
        <w:rPr>
          <w:rFonts w:ascii="Liberation Serif" w:cs="Liberation Serif" w:eastAsia="Liberation Serif" w:hAnsi="Liberation Serif"/>
          <w:sz w:val="24"/>
          <w:szCs w:val="24"/>
        </w:rPr>
        <w:t xml:space="preserve">La victoria americana en la batalla de Saratoga en 1777 fue el momento decisivo en el frente diplomático. El general Horatio Gates, con el decisivo apoyo del recién llegado Benedict Arnold —que todavía era un héroe antes de su traición posterior— rodeó y obligó a rendirse a un ejército británico de más de 6.000 hombres. Fue la primera gran derrota del ejército británico en campo abierto, y convenció a Francia de que los americanos podían ganar. Francia reconoció la independencia americana y entró en la guerra. España y los Países Bajos siguieron después. De repente, Gran Bretaña no estaba peleando solo en América; estaba peleando en el Atlántico, en el Mediterráneo, en el Caribe, en la India. El golpe final llegó en Yorktown, Virginia, en octubre de 1781. Cornwallis se rindió. La guerra de hecho había terminado.</w:t>
      </w:r>
    </w:p>
    <w:p>
      <w:pPr>
        <w:spacing w:after="160" w:before="160" w:line="336" w:lineRule="auto"/>
        <w:ind w:left="720" w:right="720"/>
        <w:jc w:val="both"/>
      </w:pPr>
      <w:r>
        <w:rPr>
          <w:rFonts w:ascii="Liberation Serif" w:cs="Liberation Serif" w:eastAsia="Liberation Serif" w:hAnsi="Liberation Serif"/>
          <w:i/>
          <w:iCs/>
          <w:sz w:val="24"/>
          <w:szCs w:val="24"/>
        </w:rPr>
        <w:t xml:space="preserve">"Washington perdió más batallas de las que ganó. Lo que no perdió nunca fue el ejército. Y mantener el ejército vivo, en condiciones de combate, a lo largo de años de derrotas y privaciones, fue su genio real."</w:t>
      </w:r>
    </w:p>
    <w:p>
      <w:pPr>
        <w:pStyle w:val="Heading2"/>
        <w:spacing w:after="120" w:before="360"/>
      </w:pPr>
      <w:r>
        <w:rPr>
          <w:rFonts w:ascii="Liberation Serif" w:cs="Liberation Serif" w:eastAsia="Liberation Serif" w:hAnsi="Liberation Serif"/>
          <w:b/>
          <w:bCs/>
          <w:sz w:val="28"/>
          <w:szCs w:val="28"/>
        </w:rPr>
        <w:t xml:space="preserve">La guerra en el sur y el papel de los lealistas</w:t>
      </w:r>
    </w:p>
    <w:p>
      <w:pPr>
        <w:spacing w:after="160" w:before="0" w:line="336" w:lineRule="auto"/>
        <w:jc w:val="both"/>
      </w:pPr>
      <w:r>
        <w:rPr>
          <w:rFonts w:ascii="Liberation Serif" w:cs="Liberation Serif" w:eastAsia="Liberation Serif" w:hAnsi="Liberation Serif"/>
          <w:sz w:val="24"/>
          <w:szCs w:val="24"/>
        </w:rPr>
        <w:t xml:space="preserve">Hay un aspecto de la Revolución Americana que los relatos épicos suelen omitir: no todos los colonos querían la independencia. Se estima que aproximadamente un tercio de la población colonial era "lealista", es decir, permanecía leal a la Corona británica. Otro tercio era patriota. Y el último tercio intentaba mantenerse neutral mientras las circunstancias lo permitieran. La revolución no fue un movimiento unánime: fue también, en muchos sentidos, una guerra civil.</w:t>
      </w:r>
    </w:p>
    <w:p>
      <w:pPr>
        <w:spacing w:after="160" w:before="0" w:line="336" w:lineRule="auto"/>
        <w:jc w:val="both"/>
      </w:pPr>
      <w:r>
        <w:rPr>
          <w:rFonts w:ascii="Liberation Serif" w:cs="Liberation Serif" w:eastAsia="Liberation Serif" w:hAnsi="Liberation Serif"/>
          <w:sz w:val="24"/>
          <w:szCs w:val="24"/>
        </w:rPr>
        <w:t xml:space="preserve">En el sur, esta dimensión fue especialmente violenta. Los estados de Carolina del Norte y del Sur fueron escenario de una guerra dentro de la guerra, donde colonos lealistas y patriotas se enfrentaban en pequeñas batallas, emboscadas y represalias que tenían muy poco del heroísmo de los grandes cuadros históricos. Los lealistas que sobrevivieron la guerra tuvieron que emigrar, muchos al Canadá, donde fundaron comunidades que conservaron su identidad "leal a la Corona" durante generaciones.</w:t>
      </w:r>
    </w:p>
    <w:p>
      <w:pPr>
        <w:spacing w:after="160" w:before="0" w:line="336" w:lineRule="auto"/>
        <w:jc w:val="both"/>
      </w:pPr>
      <w:r>
        <w:rPr>
          <w:rFonts w:ascii="Liberation Serif" w:cs="Liberation Serif" w:eastAsia="Liberation Serif" w:hAnsi="Liberation Serif"/>
          <w:sz w:val="24"/>
          <w:szCs w:val="24"/>
        </w:rPr>
        <w:t xml:space="preserve">Después de la guerra, los Estados Unidos expulsaron o marginaron a más de 60.000 lealistas que emigraron al Canadá, las Bahamas y otras colonias británicas. Sus propiedades fueron confiscadas. Sus nombres fueron borrados de los relatos patrióticos. La revolución americana también fue eso: la construcción de un relato nacional que decidió quiénes eran los héroes y quiénes eran los traidores, quiénes pertenecían a la nueva nación y quiénes no.</w:t>
      </w:r>
    </w:p>
    <w:p>
      <w:pPr>
        <w:pStyle w:val="Heading2"/>
        <w:spacing w:after="120" w:before="360"/>
      </w:pPr>
      <w:r>
        <w:rPr>
          <w:rFonts w:ascii="Liberation Serif" w:cs="Liberation Serif" w:eastAsia="Liberation Serif" w:hAnsi="Liberation Serif"/>
          <w:b/>
          <w:bCs/>
          <w:sz w:val="28"/>
          <w:szCs w:val="28"/>
        </w:rPr>
        <w:t xml:space="preserve">El invierno de Valley Forge: cuando todo estuvo a punto de terminar</w:t>
      </w:r>
    </w:p>
    <w:p>
      <w:pPr>
        <w:spacing w:after="160" w:before="0" w:line="336" w:lineRule="auto"/>
        <w:jc w:val="both"/>
      </w:pPr>
      <w:r>
        <w:rPr>
          <w:rFonts w:ascii="Liberation Serif" w:cs="Liberation Serif" w:eastAsia="Liberation Serif" w:hAnsi="Liberation Serif"/>
          <w:sz w:val="24"/>
          <w:szCs w:val="24"/>
        </w:rPr>
        <w:t xml:space="preserve">Hay un episodio que se cuenta poco y que resume mejor que ningún otro lo que fue realmente la Revolución Americana. En el invierno de 1777 a 1778, el Ejército Continental acampó en Valley Forge, Pennsylvania.</w:t>
      </w:r>
    </w:p>
    <w:p>
      <w:pPr>
        <w:spacing w:after="160" w:before="0" w:line="336" w:lineRule="auto"/>
        <w:jc w:val="both"/>
      </w:pPr>
      <w:r>
        <w:rPr>
          <w:rFonts w:ascii="Liberation Serif" w:cs="Liberation Serif" w:eastAsia="Liberation Serif" w:hAnsi="Liberation Serif"/>
          <w:sz w:val="24"/>
          <w:szCs w:val="24"/>
        </w:rPr>
        <w:t xml:space="preserve">Washington tenía aproximadamente doce mil soldados cuando llegó a Valley Forge. El invierno era brutal. Las carpas no alcanzaban para todos. Los soldados dormían en barracas de madera que construyeron ellos mismos. La comida escaseaba. La ropa era insuficiente: hay registros de soldados que hacían guardia en la nieve sin zapatos, dejando rastros de sangre en la tierra helada. Las enfermedades mataron a más de dos mil hombres durante esos meses. Las deserciones eran constantes.</w:t>
      </w:r>
    </w:p>
    <w:p>
      <w:pPr>
        <w:spacing w:after="160" w:before="0" w:line="336" w:lineRule="auto"/>
        <w:jc w:val="both"/>
      </w:pPr>
      <w:r>
        <w:rPr>
          <w:rFonts w:ascii="Liberation Serif" w:cs="Liberation Serif" w:eastAsia="Liberation Serif" w:hAnsi="Liberation Serif"/>
          <w:sz w:val="24"/>
          <w:szCs w:val="24"/>
        </w:rPr>
        <w:t xml:space="preserve">Washington escribió al Congreso cartas desesperadas pidiendo suministros. El Congreso no tenía dinero. Los comerciantes locales preferían venderle al ejército británico, que pagaba en libras esterlinas en lugar de en dólares continentales, que ya se estaban devaluando. Mientras tanto, el ejército británico pasaba el invierno cómodamente en Filadelfia, a apenas treinta kilómetros.</w:t>
      </w:r>
    </w:p>
    <w:p>
      <w:pPr>
        <w:spacing w:after="160" w:before="0" w:line="336" w:lineRule="auto"/>
        <w:jc w:val="both"/>
      </w:pPr>
      <w:r>
        <w:rPr>
          <w:rFonts w:ascii="Liberation Serif" w:cs="Liberation Serif" w:eastAsia="Liberation Serif" w:hAnsi="Liberation Serif"/>
          <w:sz w:val="24"/>
          <w:szCs w:val="24"/>
        </w:rPr>
        <w:t xml:space="preserve">¿Por qué no se disolvió todo? Una fue Washington, que con una mezcla de disciplina, autoridad moral y presencia constante mantuvo a los soldados en sus posiciones. Otra fue Friedrich von Steuben, un oficial prusiano que llegó a Valley Forge en febrero de 1778 y en cuestión de semanas transformó a un grupo de voluntarios indisciplinados en algo que se parecía a un ejército profesional. Von Steuben no hablaba inglés, pero tenía un asistente que traducía, y su método funcionó. Cuando llegó la primavera, el Ejército Continental era una fuerza militar completamente diferente a la que había entrado a ese campamento en diciembre.</w:t>
      </w:r>
    </w:p>
    <w:p>
      <w:pPr>
        <w:pStyle w:val="Heading2"/>
        <w:spacing w:after="120" w:before="360"/>
      </w:pPr>
      <w:r>
        <w:rPr>
          <w:rFonts w:ascii="Liberation Serif" w:cs="Liberation Serif" w:eastAsia="Liberation Serif" w:hAnsi="Liberation Serif"/>
          <w:b/>
          <w:bCs/>
          <w:sz w:val="28"/>
          <w:szCs w:val="28"/>
        </w:rPr>
        <w:t xml:space="preserve">La Constitución: inventar un país desde cero</w:t>
      </w:r>
    </w:p>
    <w:p>
      <w:pPr>
        <w:spacing w:after="160" w:before="0" w:line="336" w:lineRule="auto"/>
        <w:jc w:val="both"/>
      </w:pPr>
      <w:r>
        <w:rPr>
          <w:rFonts w:ascii="Liberation Serif" w:cs="Liberation Serif" w:eastAsia="Liberation Serif" w:hAnsi="Liberation Serif"/>
          <w:sz w:val="24"/>
          <w:szCs w:val="24"/>
        </w:rPr>
        <w:t xml:space="preserve">Ganar la guerra fue la parte fácil. El verdadero desafío fue construir un estado funcional. Los artículos de la Confederación, el primer documento de gobierno de los estados unidos, resultaron demasiado débiles: cada estado era casi soberano, el gobierno central no podía recaudar impuestos por cuenta propia, no podía regular el comercio entre estados, y el sistema era un caos que dejaba a la nueva nación vulnerable a sus acreedores y a sus vecinos. La rebelión de Shays de 1786-1787, un levantamiento de agricultores arruinados en Massachusetts que el gobierno central no tenía recursos para controlar, fue la alarma que hizo que las élites políticas americanas entendieran que el sistema necesitaba una revisión urgente.</w:t>
      </w:r>
    </w:p>
    <w:p>
      <w:pPr>
        <w:spacing w:after="160" w:before="0" w:line="336" w:lineRule="auto"/>
        <w:jc w:val="both"/>
      </w:pPr>
      <w:r>
        <w:rPr>
          <w:rFonts w:ascii="Liberation Serif" w:cs="Liberation Serif" w:eastAsia="Liberation Serif" w:hAnsi="Liberation Serif"/>
          <w:sz w:val="24"/>
          <w:szCs w:val="24"/>
        </w:rPr>
        <w:t xml:space="preserve">La Convención Constitucional de 1787 en Filadelfia fue uno de los ejercicios de ingeniería política más extraordinarios de la historia. Durante cuatro meses, con las ventanas cerradas para que los debates no salieran a la calle, delegados de los estados debatieron los principios del nuevo gobierno. El resultado fue la Constitución de los Estados Unidos, que con pocas enmiendas sigue siendo la ley fundamental del país más de doscientos treinta años después.</w:t>
      </w:r>
    </w:p>
    <w:p>
      <w:pPr>
        <w:spacing w:after="160" w:before="0" w:line="336" w:lineRule="auto"/>
        <w:jc w:val="both"/>
      </w:pPr>
      <w:r>
        <w:rPr>
          <w:rFonts w:ascii="Liberation Serif" w:cs="Liberation Serif" w:eastAsia="Liberation Serif" w:hAnsi="Liberation Serif"/>
          <w:sz w:val="24"/>
          <w:szCs w:val="24"/>
        </w:rPr>
        <w:t xml:space="preserve">Las negociaciones fueron duras. Los estados grandes querían representación proporcional a su población. Los estados pequeños querían que todos tuvieran el mismo peso. La solución fue un Congreso bicameral: la Cámara de Representantes según población, el Senado con dos senadores por estado sin importar el tamaño. El "Gran Compromiso".</w:t>
      </w:r>
    </w:p>
    <w:p>
      <w:pPr>
        <w:spacing w:after="160" w:before="0" w:line="336" w:lineRule="auto"/>
        <w:jc w:val="both"/>
      </w:pPr>
      <w:r>
        <w:rPr>
          <w:rFonts w:ascii="Liberation Serif" w:cs="Liberation Serif" w:eastAsia="Liberation Serif" w:hAnsi="Liberation Serif"/>
          <w:sz w:val="24"/>
          <w:szCs w:val="24"/>
        </w:rPr>
        <w:t xml:space="preserve">Hubo otro compromiso con un nombre menos noble y consecuencias mucho más largas. Los estados del sur insistieron en que los esclavos contaran como parte de la población para calcular la representación en la Cámara. La solución fue la cláusula de los tres quintos: un esclavo contaba como tres quintos de una persona para los fines del censo. Era una forma de darle más poder político a los estados esclavistas sin reconocer la humanidad de los esclavos. Ese compromiso estructural, que permitió que la Constitución fuera firmada, también significó que el problema de la esclavitud quedara enterrado en los cimientos del nuevo estado. Cuando ese problema finalmente explotó, lo hizo en forma de guerra civil, ochenta años después.</w:t>
      </w:r>
    </w:p>
    <w:p>
      <w:pPr>
        <w:pStyle w:val="Heading2"/>
        <w:spacing w:after="120" w:before="360"/>
      </w:pPr>
      <w:r>
        <w:rPr>
          <w:rFonts w:ascii="Liberation Serif" w:cs="Liberation Serif" w:eastAsia="Liberation Serif" w:hAnsi="Liberation Serif"/>
          <w:b/>
          <w:bCs/>
          <w:sz w:val="28"/>
          <w:szCs w:val="28"/>
        </w:rPr>
        <w:t xml:space="preserve">El legado: las ideas que cambiaron el mundo, con sus sombras</w:t>
      </w:r>
    </w:p>
    <w:p>
      <w:pPr>
        <w:spacing w:after="160" w:before="0" w:line="336" w:lineRule="auto"/>
        <w:jc w:val="both"/>
      </w:pPr>
      <w:r>
        <w:rPr>
          <w:rFonts w:ascii="Liberation Serif" w:cs="Liberation Serif" w:eastAsia="Liberation Serif" w:hAnsi="Liberation Serif"/>
          <w:sz w:val="24"/>
          <w:szCs w:val="24"/>
        </w:rPr>
        <w:t xml:space="preserve">La independencia americana tuvo un impacto global que es difícil de exagerar. La Revolución Francesa de 1789 es imposible de entender sin el ejemplo americano: los mismos principios filosóficos, la misma retórica de los derechos naturales, la misma idea de que los ciudadanos pueden derrocar un gobierno ilegítimo. Lafayette, el general francés que había peleado junto a Washington, fue uno de los líderes de la Revolución Francesa. Las ideas viajaron con las personas.</w:t>
      </w:r>
    </w:p>
    <w:p>
      <w:pPr>
        <w:spacing w:after="160" w:before="0" w:line="336" w:lineRule="auto"/>
        <w:jc w:val="both"/>
      </w:pPr>
      <w:r>
        <w:rPr>
          <w:rFonts w:ascii="Liberation Serif" w:cs="Liberation Serif" w:eastAsia="Liberation Serif" w:hAnsi="Liberation Serif"/>
          <w:sz w:val="24"/>
          <w:szCs w:val="24"/>
        </w:rPr>
        <w:t xml:space="preserve">En América Latina, el impacto llegó pocas décadas después. Simón Bolívar, José de San Martín, los líderes de las independencias latinoamericanas, leían los mismos textos filosóficos que habían inspirado a los americanos del norte. La Declaración de Independencia, los escritos de Jefferson y Madison, la Constitución americana: eran textos de referencia para una generación de revolucionarios de habla española.</w:t>
      </w:r>
    </w:p>
    <w:p>
      <w:pPr>
        <w:spacing w:after="160" w:before="0" w:line="336" w:lineRule="auto"/>
        <w:jc w:val="both"/>
      </w:pPr>
      <w:r>
        <w:rPr>
          <w:rFonts w:ascii="Liberation Serif" w:cs="Liberation Serif" w:eastAsia="Liberation Serif" w:hAnsi="Liberation Serif"/>
          <w:sz w:val="24"/>
          <w:szCs w:val="24"/>
        </w:rPr>
        <w:t xml:space="preserve">Pero el legado tiene sus sombras. La frase "todos los hombres son creados iguales" excluía explícitamente a las mujeres, que no tendrían derechos políticos plenos hasta 1920. Excluía a los afroamericanos, que no serían legalmente iguales hasta el movimiento de derechos civiles del siglo XX. Excluía a los pueblos originarios, que serían desplazados, masacrados y despojados de sus tierras en las décadas y siglos siguientes.</w:t>
      </w:r>
    </w:p>
    <w:p>
      <w:pPr>
        <w:spacing w:after="160" w:before="160" w:line="336" w:lineRule="auto"/>
        <w:ind w:left="720" w:right="720"/>
        <w:jc w:val="both"/>
      </w:pPr>
      <w:r>
        <w:rPr>
          <w:rFonts w:ascii="Liberation Serif" w:cs="Liberation Serif" w:eastAsia="Liberation Serif" w:hAnsi="Liberation Serif"/>
          <w:i/>
          <w:iCs/>
          <w:sz w:val="24"/>
          <w:szCs w:val="24"/>
        </w:rPr>
        <w:t xml:space="preserve">"La independencia americana fue simultáneamente uno de los experimentos políticos más audaces y prometedores de la historia moderna, y uno de los más hipócritas en sus aplicaciones concretas. Las dos cosas son verdad al mismo tiempo, y la tensión entre ellas define buena parte de la historia política de Estados Unidos hasta hoy."</w:t>
      </w:r>
    </w:p>
    <w:p>
      <w:pPr>
        <w:spacing w:after="160" w:before="0" w:line="336" w:lineRule="auto"/>
        <w:jc w:val="both"/>
      </w:pPr>
      <w:r>
        <w:rPr>
          <w:rFonts w:ascii="Liberation Serif" w:cs="Liberation Serif" w:eastAsia="Liberation Serif" w:hAnsi="Liberation Serif"/>
          <w:sz w:val="24"/>
          <w:szCs w:val="24"/>
        </w:rPr>
        <w:t xml:space="preserve">Hay un detalle que siempre resulta conmovedor en la historia de los Padres Fundadores. Thomas Jefferson y John Adams —que habían sido rivales políticos feroces durante décadas— murieron el mismo día: el 4 de julio de 1826. Exactamente cincuenta años después de la firma de la Declaración de Independencia. Las últimas palabras de Adams, según la tradición, fueron: "Thomas Jefferson aún vive." No sabía que Jefferson había muerto horas antes, en Virginia. Esa coincidencia fue interpretada en la época como una señal divina. Hoy la vemos como una de esas ironías de la historia que parecen demasiado perfectas para ser reales, y sin embargo lo son. Dos hombres que se habían dedicado su vida entera a construir algo juntos, que luego habían pasado décadas peleando y distanciándose, que habían vuelto a escribirse en sus últimos años en cartas de una franqueza conmovedora, muriendo en el mismo día que era el aniversario de la declaración que ambos habían firmado. La historia pocas veces es tan elegante. Y cuando lo es, vale la pena detenerse un momento a mirarla.</w:t>
      </w:r>
    </w:p>
    <w:p>
      <w:pPr>
        <w:spacing w:after="160" w:before="0" w:line="336" w:lineRule="auto"/>
        <w:jc w:val="both"/>
      </w:pPr>
      <w:r>
        <w:rPr>
          <w:rFonts w:ascii="Liberation Serif" w:cs="Liberation Serif" w:eastAsia="Liberation Serif" w:hAnsi="Liberation Serif"/>
          <w:sz w:val="24"/>
          <w:szCs w:val="24"/>
        </w:rPr>
        <w:t xml:space="preserve">Hay también otra dimensión del legado americano que vale la pena mencionar: la influencia de ese modelo constitucional sobre los movimientos independentistas latinoamericanos fue enorme pero selectiva. Los líderes criollos latinoamericanos tomaron los principios filosóficos y la estructura republicana, pero heredaron también algunas de las contradicciones. Las repúblicas latinoamericanas del siglo XIX proclamaron la igualdad formal mientras mantenían estructuras de exclusión racial y social heredadas del período colonial. La brecha entre los principios constitucionales y la realidad social fue, y en muchos casos sigue siendo, uno de los grandes desafíos de la región.</w:t>
      </w:r>
    </w:p>
    <w:p>
      <w:pPr>
        <w:spacing w:after="160" w:before="0" w:line="336" w:lineRule="auto"/>
        <w:jc w:val="both"/>
      </w:pPr>
      <w:r>
        <w:rPr>
          <w:rFonts w:ascii="Liberation Serif" w:cs="Liberation Serif" w:eastAsia="Liberation Serif" w:hAnsi="Liberation Serif"/>
          <w:sz w:val="24"/>
          <w:szCs w:val="24"/>
        </w:rPr>
        <w:t xml:space="preserve">La revolución americana no fue solo el nacimiento de una nación. Fue el primer ensayo práctico a gran escala de que los principios filosóficos del Iluminismo podían convertirse en gobierno. Fue la demostración de que era posible crear un estado racional, basado en principios explicitados por escrito, donde el poder no derivaba de Dios ni de la sangre sino del consentimiento de los ciudadanos. Antes de 1776, eso era teoría política. Después de 1787, era Constitución. Que el contrato social no era solo una idea: podía ser una constitución. Que los derechos naturales no eran solo palabras: podían ser ley. Que todo eso se hiciera de manera imperfecta, con contradicciones enormes y costos que se distribuyeron de manera profundamente injusta, no le quita mérito al experimento. Le agrega la dimensión que toda historia verdadera tiene: la de seres humanos que a veces están a la altura de sus propias ideas, y a veces no.</w:t>
      </w:r>
    </w:p>
    <w:p>
      <w:pPr>
        <w:sectPr>
          <w:headerReference w:type="default" r:id="rId169"/>
          <w:headerReference w:type="first" r:id="rId170"/>
          <w:headerReference w:type="even" r:id="rId171"/>
          <w:footerReference w:type="default" r:id="rId172"/>
          <w:footerReference w:type="first" r:id="rId173"/>
          <w:footerReference w:type="even" r:id="rId174"/>
          <w:type w:val="nextPage"/>
          <w:pgSz w:w="8640" w:h="12960" w:orient="portrait"/>
          <w:pgMar w:top="1440" w:right="1080" w:bottom="1440" w:left="1440" w:header="720" w:footer="708" w:gutter="0"/>
          <w:pgNumType/>
          <w:titlePg/>
          <w:docGrid w:linePitch="360"/>
        </w:sectPr>
      </w:pPr>
    </w:p>
    <w:p/>
    <w:p>
      <w:pPr>
        <w:sectPr>
          <w:headerReference w:type="default" r:id="rId175"/>
          <w:headerReference w:type="first" r:id="rId176"/>
          <w:headerReference w:type="even" r:id="rId177"/>
          <w:footerReference w:type="default" r:id="rId178"/>
          <w:footerReference w:type="first" r:id="rId179"/>
          <w:footerReference w:type="even" r:id="rId18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17</w:t>
      </w:r>
    </w:p>
    <w:p>
      <w:pPr>
        <w:pStyle w:val="Heading1"/>
        <w:spacing w:after="480" w:before="0"/>
        <w:jc w:val="center"/>
      </w:pPr>
      <w:r>
        <w:rPr>
          <w:rFonts w:ascii="Liberation Serif" w:cs="Liberation Serif" w:eastAsia="Liberation Serif" w:hAnsi="Liberation Serif"/>
          <w:b/>
          <w:bCs/>
          <w:sz w:val="36"/>
          <w:szCs w:val="36"/>
        </w:rPr>
        <w:t xml:space="preserve">La Unificación de Italia: Cómo un Mosaico de Reinos se Convirtió en una Nación</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1861, cuando el reino de Italia fue proclamado oficialmente, el estadista Massimo d'Azeglio pronunció una frase que se volvió legendaria: "Hemos hecho Italia; ahora debemos hacer a los italianos." Era una confesión brutal. El país existía en el papel, tenía rey, parlamento y bandera. Pero la mayoría de sus habitantes no hablaba italiano —hablaban dialectos regionales que en muchos casos eran más diferentes entre sí que el español y el portugués—, nunca habían pensado en sí mismos como "italianos", y en muchos casos preferían claramente el orden anterior.</w:t>
      </w:r>
    </w:p>
    <w:p>
      <w:r>
        <w:br w:type="page"/>
      </w:r>
    </w:p>
    <w:p>
      <w:pPr>
        <w:spacing w:after="160" w:before="0" w:line="336" w:lineRule="auto"/>
        <w:jc w:val="both"/>
      </w:pPr>
      <w:r>
        <w:rPr>
          <w:rFonts w:ascii="Liberation Serif" w:cs="Liberation Serif" w:eastAsia="Liberation Serif" w:hAnsi="Liberation Serif"/>
          <w:sz w:val="24"/>
          <w:szCs w:val="24"/>
        </w:rPr>
        <w:t xml:space="preserve">Construir una nación es una de las empresas políticas más difíciles que existe. Unificar la península italiana en el siglo XIX fue particularmente complicado porque implicaba desmantelar un mosaico de estados con siglos de historia propia, desafiar a Austria, la potencia dominante del centro de Europa, negociar con Francia, y convencer —o forzar— a poblaciones muy diversas de que compartían una identidad común. Que todo eso se lograra en poco más de una década, entre 1848 y 1861, es casi un milagro político. Que se lograra de una manera tan caótica, imprevista y llena de giros inesperados lo hace también una gran historia.</w:t>
      </w:r>
    </w:p>
    <w:p>
      <w:pPr>
        <w:spacing w:after="160" w:before="0" w:line="336" w:lineRule="auto"/>
        <w:jc w:val="both"/>
      </w:pPr>
      <w:r>
        <w:rPr>
          <w:rFonts w:ascii="Liberation Serif" w:cs="Liberation Serif" w:eastAsia="Liberation Serif" w:hAnsi="Liberation Serif"/>
          <w:sz w:val="24"/>
          <w:szCs w:val="24"/>
        </w:rPr>
        <w:t xml:space="preserve">La unificación italiana es además una historia que nos habla de algo universal: de la distancia entre el ideal y la realidad, entre el mapa que soñamos y el territorio que heredamos, entre la proclama entusiasta y la mañana siguiente cuando hay que empezar a gobernar lo que se prometió. Italia resuelve ese problema de una manera particular, con un mezcla única de grandeza genuina y compromisos inevitables, y esa combinación la hace todavía fascinante para el mundo político de hoy.</w:t>
      </w:r>
    </w:p>
    <w:p>
      <w:pPr>
        <w:pStyle w:val="Heading2"/>
        <w:spacing w:after="120" w:before="360"/>
      </w:pPr>
      <w:r>
        <w:rPr>
          <w:rFonts w:ascii="Liberation Serif" w:cs="Liberation Serif" w:eastAsia="Liberation Serif" w:hAnsi="Liberation Serif"/>
          <w:b/>
          <w:bCs/>
          <w:sz w:val="28"/>
          <w:szCs w:val="28"/>
        </w:rPr>
        <w:t xml:space="preserve">El mosaico italiano antes de la unificación</w:t>
      </w:r>
    </w:p>
    <w:p>
      <w:pPr>
        <w:spacing w:after="160" w:before="0" w:line="336" w:lineRule="auto"/>
        <w:jc w:val="both"/>
      </w:pPr>
      <w:r>
        <w:rPr>
          <w:rFonts w:ascii="Liberation Serif" w:cs="Liberation Serif" w:eastAsia="Liberation Serif" w:hAnsi="Liberation Serif"/>
          <w:sz w:val="24"/>
          <w:szCs w:val="24"/>
        </w:rPr>
        <w:t xml:space="preserve">Para entender lo que fue la unificación, primero hay que entender lo que había antes. A principios del siglo XIX, la península italiana era un conjunto de estados con historias, instituciones y tradiciones propias. Estaba el Reino de Cerdeña —también llamado Reino de Piamonte-Cerdeña—, gobernado por la casa de Saboya, en el noroeste. Estaba el Ducado de Milán y la mayor parte del norte, bajo control austríaco. Estaba la Toscana, con su tradición cultural extraordinaria y un gobierno moderado. Estaban los Estados Pontificios, un enorme territorio gobernado directamente por el Papa que cruzaba la península de este a oeste. Estaba el Reino de las Dos Sicilias —que incluía Sicilia y toda la parte sur de la península—, gobernado por los Borbones napolitanos.</w:t>
      </w:r>
    </w:p>
    <w:p>
      <w:pPr>
        <w:spacing w:after="160" w:before="0" w:line="336" w:lineRule="auto"/>
        <w:jc w:val="both"/>
      </w:pPr>
      <w:r>
        <w:rPr>
          <w:rFonts w:ascii="Liberation Serif" w:cs="Liberation Serif" w:eastAsia="Liberation Serif" w:hAnsi="Liberation Serif"/>
          <w:sz w:val="24"/>
          <w:szCs w:val="24"/>
        </w:rPr>
        <w:t xml:space="preserve">Esta fragmentación no era nueva. Italia había sido un mosaico político desde el fin del Imperio Romano. El Renacimiento floreció precisamente porque había ciudades-estado independientes compitiendo entre sí —como vimos en el episodio sobre el Renacimiento en Florencia. Venecia era una república comercial, Florencia era gobernada por los Medici, Milán por los Sforza. Esa diversidad produjo cultura extraordinaria, pero también debilidad política y militar. Cuando llegaron los franceses de Napoleón a finales del siglo XVIII y los austriacos después de 1815, se impusieron sobre estados que no podían resistirlos por separado.</w:t>
      </w:r>
    </w:p>
    <w:p>
      <w:pPr>
        <w:spacing w:after="160" w:before="0" w:line="336" w:lineRule="auto"/>
        <w:jc w:val="both"/>
      </w:pPr>
      <w:r>
        <w:rPr>
          <w:rFonts w:ascii="Liberation Serif" w:cs="Liberation Serif" w:eastAsia="Liberation Serif" w:hAnsi="Liberation Serif"/>
          <w:sz w:val="24"/>
          <w:szCs w:val="24"/>
        </w:rPr>
        <w:t xml:space="preserve">Napoleón, paradójicamente, fue el primero en plantar las semillas de la unificación italiana. Durante su dominio sobre la península, reorganizó los estados, introdujo el Código Civil francés, abolió los privilegios feudales y, sobre todo, dejó que una generación de italianos experimentara qué significaba vivir en estructuras políticas más grandes y más modernas. Cuando los Borbones y los austriacos volvieron después de 1815 para restaurar el viejo orden, encontraron una Italia que ya no era la misma. El genio del Congreso de Viena fue restaurar los tronos; su fracaso fue creer que podía restaurar las mentalidades.</w:t>
      </w:r>
    </w:p>
    <w:p>
      <w:pPr>
        <w:spacing w:after="160" w:before="0" w:line="336" w:lineRule="auto"/>
        <w:jc w:val="both"/>
      </w:pPr>
      <w:r>
        <w:rPr>
          <w:rFonts w:ascii="Liberation Serif" w:cs="Liberation Serif" w:eastAsia="Liberation Serif" w:hAnsi="Liberation Serif"/>
          <w:sz w:val="24"/>
          <w:szCs w:val="24"/>
        </w:rPr>
        <w:t xml:space="preserve">Los años que siguieron al Congreso de Viena de 1815 vieron el surgimiento del Risorgimento, que significa "resurgimiento" o "resurrección". No era un partido político único sino un conjunto de corrientes que compartían el objetivo de la unificación italiana, aunque disentían profundamente sobre cómo lograrlo y qué tipo de Italia crear.</w:t>
      </w:r>
    </w:p>
    <w:p>
      <w:pPr>
        <w:pStyle w:val="Heading2"/>
        <w:spacing w:after="120" w:before="360"/>
      </w:pPr>
      <w:r>
        <w:rPr>
          <w:rFonts w:ascii="Liberation Serif" w:cs="Liberation Serif" w:eastAsia="Liberation Serif" w:hAnsi="Liberation Serif"/>
          <w:b/>
          <w:bCs/>
          <w:sz w:val="28"/>
          <w:szCs w:val="28"/>
        </w:rPr>
        <w:t xml:space="preserve">La nación como proyecto cultural: Leopardi, Verdi y los que soñaban en italiano</w:t>
      </w:r>
    </w:p>
    <w:p>
      <w:pPr>
        <w:spacing w:after="160" w:before="0" w:line="336" w:lineRule="auto"/>
        <w:jc w:val="both"/>
      </w:pPr>
      <w:r>
        <w:rPr>
          <w:rFonts w:ascii="Liberation Serif" w:cs="Liberation Serif" w:eastAsia="Liberation Serif" w:hAnsi="Liberation Serif"/>
          <w:sz w:val="24"/>
          <w:szCs w:val="24"/>
        </w:rPr>
        <w:t xml:space="preserve">Antes de que la unificación italiana fuera un proyecto político, fue un proyecto cultural. Y eso es fundamental para entender cómo fue posible. Los estados se pueden unificar con ejércitos y tratados. Las naciones se construyen con poetas, compositores y narradores que crean la imagen de un pasado compartido y un destino común.</w:t>
      </w:r>
    </w:p>
    <w:p>
      <w:pPr>
        <w:spacing w:after="160" w:before="0" w:line="336" w:lineRule="auto"/>
        <w:jc w:val="both"/>
      </w:pPr>
      <w:r>
        <w:rPr>
          <w:rFonts w:ascii="Liberation Serif" w:cs="Liberation Serif" w:eastAsia="Liberation Serif" w:hAnsi="Liberation Serif"/>
          <w:sz w:val="24"/>
          <w:szCs w:val="24"/>
        </w:rPr>
        <w:t xml:space="preserve">El poeta Giacomo Leopardi, que vivió entre 1798 y 1837, escribió sus grandes obras en un italiano literario que era mucho más sofisticado y más unificado que cualquiera de los dialectos regionales de la península. No lo hacía por militancia política: lo hacía porque era el instrumento cultural más elevado que tenía disponible. Pero al hacerlo, contribuía a la construcción de un idioma común que existía en la literatura mucho antes de existir en la calle. Lo mismo pasaba con Manzoni, cuya novela "Los novios" de 1827 fue deliberadamente escrita en un italiano toscano —el más prestigioso de los dialectos literarios— con la explícita intención de contribuir a la creación de un idioma nacional.</w:t>
      </w:r>
    </w:p>
    <w:p>
      <w:pPr>
        <w:spacing w:after="160" w:before="0" w:line="336" w:lineRule="auto"/>
        <w:jc w:val="both"/>
      </w:pPr>
      <w:r>
        <w:rPr>
          <w:rFonts w:ascii="Liberation Serif" w:cs="Liberation Serif" w:eastAsia="Liberation Serif" w:hAnsi="Liberation Serif"/>
          <w:sz w:val="24"/>
          <w:szCs w:val="24"/>
        </w:rPr>
        <w:t xml:space="preserve">La música hizo lo mismo con más poder emocional. Giuseppe Verdi se convirtió en el compositor del Risorgimento no porque planeara serlo, sino porque sus óperas resonaban de maneras que el público italiano interpretaba como alusiones políticas inevitables. El coro de los esclavos hebreos en Nabucco, cantando en cautiverio su deseo de libertad, era escuchado por el público milanés bajo dominación austríaca como un mensaje directo. Cuando el público estallaba en aplausos y pedía que se repitiera el "Va pensiero", no estaba solo aplaudiendo la música: estaba declarando algo sobre sí mismo. Y el acrónimo VIVA VERDI —Vittorio Emanuele Re D'Italia— que apareció escrito en muros por toda la península italiana era la prueba de que la cultura puede ser más subversiva que cualquier panfleto político.</w:t>
      </w:r>
    </w:p>
    <w:p>
      <w:pPr>
        <w:pStyle w:val="Heading2"/>
        <w:spacing w:after="120" w:before="360"/>
      </w:pPr>
      <w:r>
        <w:rPr>
          <w:rFonts w:ascii="Liberation Serif" w:cs="Liberation Serif" w:eastAsia="Liberation Serif" w:hAnsi="Liberation Serif"/>
          <w:b/>
          <w:bCs/>
          <w:sz w:val="28"/>
          <w:szCs w:val="28"/>
        </w:rPr>
        <w:t xml:space="preserve">Las sociedades secretas y la conspiración como método político</w:t>
      </w:r>
    </w:p>
    <w:p>
      <w:pPr>
        <w:spacing w:after="160" w:before="0" w:line="336" w:lineRule="auto"/>
        <w:jc w:val="both"/>
      </w:pPr>
      <w:r>
        <w:rPr>
          <w:rFonts w:ascii="Liberation Serif" w:cs="Liberation Serif" w:eastAsia="Liberation Serif" w:hAnsi="Liberation Serif"/>
          <w:sz w:val="24"/>
          <w:szCs w:val="24"/>
        </w:rPr>
        <w:t xml:space="preserve">Antes de llegar a las guerras y los generales, hay que entender una peculiaridad del Risorgimento: en sus primeras décadas, fue en gran medida un movimiento clandestino. Las sociedades secretas fueron el motor de la resistencia antes de que la resistencia pudiera ser abierta.</w:t>
      </w:r>
    </w:p>
    <w:p>
      <w:pPr>
        <w:spacing w:after="160" w:before="0" w:line="336" w:lineRule="auto"/>
        <w:jc w:val="both"/>
      </w:pPr>
      <w:r>
        <w:rPr>
          <w:rFonts w:ascii="Liberation Serif" w:cs="Liberation Serif" w:eastAsia="Liberation Serif" w:hAnsi="Liberation Serif"/>
          <w:sz w:val="24"/>
          <w:szCs w:val="24"/>
        </w:rPr>
        <w:t xml:space="preserve">La más famosa fue la Carbonería —los carboneros—, una red de células secretas que se extendía por toda la península. Nadie sabe con certeza cuántos miembros tenía ni cuáles eran exactamente sus orígenes, pero su influencia en los levantamientos de las décadas de 1820 y 1830 fue enorme. Sus rituales eran elaborados y deliberadamente oscuros, con referencias a la producción de carbón vegetal como metáfora de la purificación política. Cuando las autoridades austríacas o borbónicas capturaban a un carbonaro, era muy difícil desenredar toda la red porque el sistema de células hacía que cada miembro conociera solo a un número limitado de los demás.</w:t>
      </w:r>
    </w:p>
    <w:p>
      <w:pPr>
        <w:spacing w:after="160" w:before="0" w:line="336" w:lineRule="auto"/>
        <w:jc w:val="both"/>
      </w:pPr>
      <w:r>
        <w:rPr>
          <w:rFonts w:ascii="Liberation Serif" w:cs="Liberation Serif" w:eastAsia="Liberation Serif" w:hAnsi="Liberation Serif"/>
          <w:sz w:val="24"/>
          <w:szCs w:val="24"/>
        </w:rPr>
        <w:t xml:space="preserve">El joven Mazzini fue carbonaro antes de fundar la Joven Italia. Lo arrestaron en 1830 y lo pusieron preso en la fortaleza de Savona, en Liguria. Fue durante esos meses de encierro que desarrolló su propio proyecto político: una organización más transparente en sus objetivos, más orientada a los jóvenes, con una base filosófica y moral más clara que los rituales herméticos de la Carbonería. La Joven Italia nació de esa reflexión en prisión.</w:t>
      </w:r>
    </w:p>
    <w:p>
      <w:pPr>
        <w:spacing w:after="160" w:before="0" w:line="336" w:lineRule="auto"/>
        <w:jc w:val="both"/>
      </w:pPr>
      <w:r>
        <w:rPr>
          <w:rFonts w:ascii="Liberation Serif" w:cs="Liberation Serif" w:eastAsia="Liberation Serif" w:hAnsi="Liberation Serif"/>
          <w:sz w:val="24"/>
          <w:szCs w:val="24"/>
        </w:rPr>
        <w:t xml:space="preserve">Esta tradición de conspiración y sociedad secreta dejó una marca profunda en la cultura política italiana. La idea de que los verdaderos poderes operan en las sombras, que detrás de las instituciones visibles hay redes ocultas que toman las decisiones reales, tiene raíces históricas muy concretas en ese período. No es solo paranoia: durante décadas, la única forma de hacer política fue hacerla en secreto.</w:t>
      </w:r>
    </w:p>
    <w:p>
      <w:pPr>
        <w:pStyle w:val="Heading2"/>
        <w:spacing w:after="120" w:before="360"/>
      </w:pPr>
      <w:r>
        <w:rPr>
          <w:rFonts w:ascii="Liberation Serif" w:cs="Liberation Serif" w:eastAsia="Liberation Serif" w:hAnsi="Liberation Serif"/>
          <w:b/>
          <w:bCs/>
          <w:sz w:val="28"/>
          <w:szCs w:val="28"/>
        </w:rPr>
        <w:t xml:space="preserve">Los tres hombres del Risorgimento</w:t>
      </w:r>
    </w:p>
    <w:p>
      <w:pPr>
        <w:spacing w:after="160" w:before="0" w:line="336" w:lineRule="auto"/>
        <w:jc w:val="both"/>
      </w:pPr>
      <w:r>
        <w:rPr>
          <w:rFonts w:ascii="Liberation Serif" w:cs="Liberation Serif" w:eastAsia="Liberation Serif" w:hAnsi="Liberation Serif"/>
          <w:sz w:val="24"/>
          <w:szCs w:val="24"/>
        </w:rPr>
        <w:t xml:space="preserve">Hay tres figuras que encarnan las grandes corrientes del movimiento unificador, y las tres son fascinantes de maneras completamente diferentes.</w:t>
      </w:r>
    </w:p>
    <w:p>
      <w:pPr>
        <w:spacing w:after="160" w:before="0" w:line="336" w:lineRule="auto"/>
        <w:jc w:val="both"/>
      </w:pPr>
      <w:r>
        <w:rPr>
          <w:rFonts w:ascii="Liberation Serif" w:cs="Liberation Serif" w:eastAsia="Liberation Serif" w:hAnsi="Liberation Serif"/>
          <w:sz w:val="24"/>
          <w:szCs w:val="24"/>
        </w:rPr>
        <w:t xml:space="preserve">Giuseppe Mazzini era el ideólogo. Un genovés de familia de clase media que desde muy joven se convenció de que la unificación italiana era una misión casi religiosa, una obligación moral de los italianos ante Dios y ante la historia. Fundó la Joven Italia, una organización secreta dedicada a organizar la revolución. Fue exiliado de Italia varias veces, vivió en Londres durante décadas, y desde ahí escribía, publicaba y conspiraba sin descanso. Mazzini era un republicano convencido: quería una Italia unificada como república democrática, sin rey. Sus ideas inspiraron a toda una generación de jóvenes italianos —y también, de paso, a Simón Bolívar y a movimientos nacionales en media Europa.</w:t>
      </w:r>
    </w:p>
    <w:p>
      <w:pPr>
        <w:spacing w:after="160" w:before="0" w:line="336" w:lineRule="auto"/>
        <w:jc w:val="both"/>
      </w:pPr>
      <w:r>
        <w:rPr>
          <w:rFonts w:ascii="Liberation Serif" w:cs="Liberation Serif" w:eastAsia="Liberation Serif" w:hAnsi="Liberation Serif"/>
          <w:sz w:val="24"/>
          <w:szCs w:val="24"/>
        </w:rPr>
        <w:t xml:space="preserve">El problema de Mazzini es que sus ideas eran hermosas y sus planes eran un desastre. Organizó decenas de levantamientos que fracasaron de manera estrepitosa, muchas veces porque estaban mal planeados, contaban con participantes insuficientes, o simplemente porque la realidad política no acompañaba. Cada fracaso lo dejaba indemne en su convicción —seguía siendo el profeta de la unidad italiana— pero dejaba un tendal de jóvenes muertos o presos a su paso. Era el tipo de líder que inspira desde lejos pero que es muy difícil de seguir de cerca.</w:t>
      </w:r>
    </w:p>
    <w:p>
      <w:pPr>
        <w:spacing w:after="160" w:before="0" w:line="336" w:lineRule="auto"/>
        <w:jc w:val="both"/>
      </w:pPr>
      <w:r>
        <w:rPr>
          <w:rFonts w:ascii="Liberation Serif" w:cs="Liberation Serif" w:eastAsia="Liberation Serif" w:hAnsi="Liberation Serif"/>
          <w:sz w:val="24"/>
          <w:szCs w:val="24"/>
        </w:rPr>
        <w:t xml:space="preserve">Giuseppe Garibaldi era el guerrero. Nacido en Niza —que en esa época era territorio del Reino de Cerdeña— fue marinero, revolucionario, mercenario en América del Sur, y finalmente el general más legendario del Risorgimento. Lo que hacía a Garibaldi extraordinario no era solo su valentía —aunque era considerable— sino su capacidad de inspirar a otros. Hombres sin entrenamiento militar seguían a Garibaldi porque transmitía una convicción absoluta. Peleó en Uruguay y Brasil antes de volver a Italia. Vestía su famosa camisa roja, que se convirtió en el símbolo de sus voluntarios.</w:t>
      </w:r>
    </w:p>
    <w:p>
      <w:pPr>
        <w:spacing w:after="160" w:before="0" w:line="336" w:lineRule="auto"/>
        <w:jc w:val="both"/>
      </w:pPr>
      <w:r>
        <w:rPr>
          <w:rFonts w:ascii="Liberation Serif" w:cs="Liberation Serif" w:eastAsia="Liberation Serif" w:hAnsi="Liberation Serif"/>
          <w:sz w:val="24"/>
          <w:szCs w:val="24"/>
        </w:rPr>
        <w:t xml:space="preserve">Garibaldi era un hombre de acción con poca paciencia para la política. Despreciaba los compromisos diplomáticos, los manejos de cancillería, las negociaciones de salón. Quería la Italia republicana de Mazzini, pero era suficientemente pragmático como para terminar poniéndose al servicio del rey de Cerdeña cuando se convenció de que era la única forma de lograr la unificación.</w:t>
      </w:r>
    </w:p>
    <w:p>
      <w:pPr>
        <w:spacing w:after="160" w:before="0" w:line="336" w:lineRule="auto"/>
        <w:jc w:val="both"/>
      </w:pPr>
      <w:r>
        <w:rPr>
          <w:rFonts w:ascii="Liberation Serif" w:cs="Liberation Serif" w:eastAsia="Liberation Serif" w:hAnsi="Liberation Serif"/>
          <w:sz w:val="24"/>
          <w:szCs w:val="24"/>
        </w:rPr>
        <w:t xml:space="preserve">Camillo di Cavour era el político. Primer ministro del Reino de Cerdeña desde 1852, fue el arquitecto de la unificación real, el hombre que convirtió las ideas románticas del Risorgimento en política concreta. Era liberal, pragmático, admirador de la constitución inglesa, y un negociador excepcional. Entendía que Italia no podía unificarse sin el apoyo de alguna potencia extranjera que contrarrestara a Austria, y dedicó años a cultivar la alianza con Francia y con Napoleón III.</w:t>
      </w:r>
    </w:p>
    <w:p>
      <w:pPr>
        <w:spacing w:after="160" w:before="0" w:line="336" w:lineRule="auto"/>
        <w:jc w:val="both"/>
      </w:pPr>
      <w:r>
        <w:rPr>
          <w:rFonts w:ascii="Liberation Serif" w:cs="Liberation Serif" w:eastAsia="Liberation Serif" w:hAnsi="Liberation Serif"/>
          <w:sz w:val="24"/>
          <w:szCs w:val="24"/>
        </w:rPr>
        <w:t xml:space="preserve">Cavour y Garibaldi se detestaban mutuamente. Uno era el hombre del escritorio, los telegramas cifrados y los acuerdos secretos. El otro era el hombre del campo de batalla y la proclama dramática. Pero la unificación italiana necesitó de los dos: sin la legitimidad que daba el ejército popular de Garibaldi, Cavour no habría tenido la base social para construir el estado. Sin la arquitectura diplomática de Cavour, las victorias de Garibaldi no habrían sobrevivido a la reacción de las potencias europeas.</w:t>
      </w:r>
    </w:p>
    <w:p>
      <w:pPr>
        <w:spacing w:after="160" w:before="160" w:line="336" w:lineRule="auto"/>
        <w:ind w:left="720" w:right="720"/>
        <w:jc w:val="both"/>
      </w:pPr>
      <w:r>
        <w:rPr>
          <w:rFonts w:ascii="Liberation Serif" w:cs="Liberation Serif" w:eastAsia="Liberation Serif" w:hAnsi="Liberation Serif"/>
          <w:i/>
          <w:iCs/>
          <w:sz w:val="24"/>
          <w:szCs w:val="24"/>
        </w:rPr>
        <w:t xml:space="preserve">"La unificación italiana necesitó simultáneamente de un ideólogo que nunca cediera, un guerrero que actuara sin pedir permiso, y un político que supiera cuándo vender el territorio natal de ese guerrero a cambio de los aliados necesarios para ganar. Las tres cosas juntas fueron irresistibles."</w:t>
      </w:r>
    </w:p>
    <w:p>
      <w:pPr>
        <w:pStyle w:val="Heading2"/>
        <w:spacing w:after="120" w:before="360"/>
      </w:pPr>
      <w:r>
        <w:rPr>
          <w:rFonts w:ascii="Liberation Serif" w:cs="Liberation Serif" w:eastAsia="Liberation Serif" w:hAnsi="Liberation Serif"/>
          <w:b/>
          <w:bCs/>
          <w:sz w:val="28"/>
          <w:szCs w:val="28"/>
        </w:rPr>
        <w:t xml:space="preserve">1848: el año que casi todo cambió y no cambió nada</w:t>
      </w:r>
    </w:p>
    <w:p>
      <w:pPr>
        <w:spacing w:after="160" w:before="0" w:line="336" w:lineRule="auto"/>
        <w:jc w:val="both"/>
      </w:pPr>
      <w:r>
        <w:rPr>
          <w:rFonts w:ascii="Liberation Serif" w:cs="Liberation Serif" w:eastAsia="Liberation Serif" w:hAnsi="Liberation Serif"/>
          <w:sz w:val="24"/>
          <w:szCs w:val="24"/>
        </w:rPr>
        <w:t xml:space="preserve">El año 1848 fue el de las revoluciones en toda Europa. En Italia, la ola revolucionaria fue especialmente fuerte. En Milán, los ciudadanos se levantaron contra los austriacos en las Cinco Glorias de Milán —cinco días de combates urbanos en marzo de 1848 que obligaron al ejército austríaco a retirarse de la ciudad. En Venecia, se proclamó una república. En Roma, el Papa huyó y Mazzini y Garibaldi establecieron una República Romana que duró varios meses.</w:t>
      </w:r>
    </w:p>
    <w:p>
      <w:pPr>
        <w:spacing w:after="160" w:before="0" w:line="336" w:lineRule="auto"/>
        <w:jc w:val="both"/>
      </w:pPr>
      <w:r>
        <w:rPr>
          <w:rFonts w:ascii="Liberation Serif" w:cs="Liberation Serif" w:eastAsia="Liberation Serif" w:hAnsi="Liberation Serif"/>
          <w:sz w:val="24"/>
          <w:szCs w:val="24"/>
        </w:rPr>
        <w:t xml:space="preserve">El rey Carlos Alberto de Cerdeña declaró la guerra a Austria. Por un momento, pareció posible. Pero el ejército austríaco reagrupó, encontró un general competente en el mariscal Radetzky —que en ese momento tenía más de ochenta años, pero era todavía una mente militar formidable—, y aplastó al ejército piamontés en las batallas de Custoza y Novara. Carlos Alberto abdicó en favor de su hijo, Víctor Manuel II.</w:t>
      </w:r>
    </w:p>
    <w:p>
      <w:pPr>
        <w:spacing w:after="160" w:before="0" w:line="336" w:lineRule="auto"/>
        <w:jc w:val="both"/>
      </w:pPr>
      <w:r>
        <w:rPr>
          <w:rFonts w:ascii="Liberation Serif" w:cs="Liberation Serif" w:eastAsia="Liberation Serif" w:hAnsi="Liberation Serif"/>
          <w:sz w:val="24"/>
          <w:szCs w:val="24"/>
        </w:rPr>
        <w:t xml:space="preserve">El 1848 italiano terminó en derrota total. Pero sembró algo importante: demostró que los italianos eran capaces de levantarse, que la idea de la unidad tenía una base popular real, y que Austria era vulnerable. También dejó en claro que sin un apoyo extranjero, la unificación era imposible. Esa lección fue la que Cavour aprendió mejor que nadie.</w:t>
      </w:r>
    </w:p>
    <w:p>
      <w:pPr>
        <w:pStyle w:val="Heading2"/>
        <w:spacing w:after="120" w:before="360"/>
      </w:pPr>
      <w:r>
        <w:rPr>
          <w:rFonts w:ascii="Liberation Serif" w:cs="Liberation Serif" w:eastAsia="Liberation Serif" w:hAnsi="Liberation Serif"/>
          <w:b/>
          <w:bCs/>
          <w:sz w:val="28"/>
          <w:szCs w:val="28"/>
        </w:rPr>
        <w:t xml:space="preserve">Cavour teje la alianza: el camino a la guerra de 1859</w:t>
      </w:r>
    </w:p>
    <w:p>
      <w:pPr>
        <w:spacing w:after="160" w:before="0" w:line="336" w:lineRule="auto"/>
        <w:jc w:val="both"/>
      </w:pPr>
      <w:r>
        <w:rPr>
          <w:rFonts w:ascii="Liberation Serif" w:cs="Liberation Serif" w:eastAsia="Liberation Serif" w:hAnsi="Liberation Serif"/>
          <w:sz w:val="24"/>
          <w:szCs w:val="24"/>
        </w:rPr>
        <w:t xml:space="preserve">Durante la década de 1850, Cavour trabajó metódicamente para preparar al Reino de Cerdeña para el próximo intento. Modernizó la economía piamontesa, construyó ferrocarriles, reformó el ejército, secularizó parcialmente el estado. Envió tropas piamontesas a Crimea —donde Gran Bretaña y Francia peleaban contra Rusia— sin ningún interés estratégico directo, solo para ganarse un asiento en la conferencia de paz y poder plantear la "cuestión italiana" ante las potencias europeas. Era una inversión de vidas y dinero en visibilidad diplomática. La lógica fría de la realpolitik en su expresión más pura.</w:t>
      </w:r>
    </w:p>
    <w:p>
      <w:pPr>
        <w:spacing w:after="160" w:before="0" w:line="336" w:lineRule="auto"/>
        <w:jc w:val="both"/>
      </w:pPr>
      <w:r>
        <w:rPr>
          <w:rFonts w:ascii="Liberation Serif" w:cs="Liberation Serif" w:eastAsia="Liberation Serif" w:hAnsi="Liberation Serif"/>
          <w:sz w:val="24"/>
          <w:szCs w:val="24"/>
        </w:rPr>
        <w:t xml:space="preserve">Y sobre todo, cultivó la relación con Napoleón III. En julio de 1858, Cavour y el emperador francés se reunieron en secreto en el balneario de Plombières, en los Vosgos. Lo que acordaron fue un plan claro: Francia ayudaría militarmente a Cerdeña en una guerra contra Austria, a cambio de que Cerdeña le cediera Niza y Saboya a Francia. Si ganaban, el norte de Italia pasaría a la órbita de Cerdeña.</w:t>
      </w:r>
    </w:p>
    <w:p>
      <w:pPr>
        <w:spacing w:after="160" w:before="0" w:line="336" w:lineRule="auto"/>
        <w:jc w:val="both"/>
      </w:pPr>
      <w:r>
        <w:rPr>
          <w:rFonts w:ascii="Liberation Serif" w:cs="Liberation Serif" w:eastAsia="Liberation Serif" w:hAnsi="Liberation Serif"/>
          <w:sz w:val="24"/>
          <w:szCs w:val="24"/>
        </w:rPr>
        <w:t xml:space="preserve">El acuerdo de Plombières fue un hito de realpolitik. Cavour básicamente vendió el territorio natal de Garibaldi —Niza— a Francia para financiar la guerra de unificación. Cuando Garibaldi se enteró, se puso furioso. Pero la lógica de Cavour era implacable: sin Francia, no había guerra. Sin guerra, no había unificación.</w:t>
      </w:r>
    </w:p>
    <w:p>
      <w:pPr>
        <w:spacing w:after="160" w:before="0" w:line="336" w:lineRule="auto"/>
        <w:jc w:val="both"/>
      </w:pPr>
      <w:r>
        <w:rPr>
          <w:rFonts w:ascii="Liberation Serif" w:cs="Liberation Serif" w:eastAsia="Liberation Serif" w:hAnsi="Liberation Serif"/>
          <w:sz w:val="24"/>
          <w:szCs w:val="24"/>
        </w:rPr>
        <w:t xml:space="preserve">La guerra empezó en 1859. Napoleón III llegó personalmente a Italia al frente de su ejército. Las batallas de Magenta y Solferino fueron victorias franco-piamontesas enormes. En Solferino, las bajas en un solo día superaron las 40.000 entre muertos y heridos de los dos bandos. Un empresario suizo que estaba por casualidad en la zona, Henri Dunant, quedó tan horrorizado por el sufrimiento de los heridos abandonados en el campo de batalla que algunos años después fundó la Cruz Roja Internacional. El caos de una guerra contribuyó, de manera indirecta, a crear una de las organizaciones humanitarias más importantes de la historia.</w:t>
      </w:r>
    </w:p>
    <w:p>
      <w:pPr>
        <w:spacing w:after="160" w:before="0" w:line="336" w:lineRule="auto"/>
        <w:jc w:val="both"/>
      </w:pPr>
      <w:r>
        <w:rPr>
          <w:rFonts w:ascii="Liberation Serif" w:cs="Liberation Serif" w:eastAsia="Liberation Serif" w:hAnsi="Liberation Serif"/>
          <w:sz w:val="24"/>
          <w:szCs w:val="24"/>
        </w:rPr>
        <w:t xml:space="preserve">Napoleón III firmó una paz sorpresiva con Austria, sin consultar a Cavour. Le cedió la Lombardía a Cerdeña, pero no el Véneto. Cavour renunció furioso. Pero el proceso que había desencadenado ya no podía detenerse.</w:t>
      </w:r>
    </w:p>
    <w:p>
      <w:pPr>
        <w:pStyle w:val="Heading2"/>
        <w:spacing w:after="120" w:before="360"/>
      </w:pPr>
      <w:r>
        <w:rPr>
          <w:rFonts w:ascii="Liberation Serif" w:cs="Liberation Serif" w:eastAsia="Liberation Serif" w:hAnsi="Liberation Serif"/>
          <w:b/>
          <w:bCs/>
          <w:sz w:val="28"/>
          <w:szCs w:val="28"/>
        </w:rPr>
        <w:t xml:space="preserve">Garibaldi y los Mil: la aventura que nadie ordenó</w:t>
      </w:r>
    </w:p>
    <w:p>
      <w:pPr>
        <w:spacing w:after="160" w:before="0" w:line="336" w:lineRule="auto"/>
        <w:jc w:val="both"/>
      </w:pPr>
      <w:r>
        <w:rPr>
          <w:rFonts w:ascii="Liberation Serif" w:cs="Liberation Serif" w:eastAsia="Liberation Serif" w:hAnsi="Liberation Serif"/>
          <w:sz w:val="24"/>
          <w:szCs w:val="24"/>
        </w:rPr>
        <w:t xml:space="preserve">El episodio más dramático de la unificación llegó en mayo de 1860, y fue básicamente una aventura militar que nadie en el gobierno había autorizado oficialmente. Garibaldi, al frente de poco más de mil voluntarios —los famosos Mille, con sus camisas rojas— desembarcó en Sicilia para derrocar al Reino Borbónico de las Dos Sicilias.</w:t>
      </w:r>
    </w:p>
    <w:p>
      <w:pPr>
        <w:spacing w:after="160" w:before="0" w:line="336" w:lineRule="auto"/>
        <w:jc w:val="both"/>
      </w:pPr>
      <w:r>
        <w:rPr>
          <w:rFonts w:ascii="Liberation Serif" w:cs="Liberation Serif" w:eastAsia="Liberation Serif" w:hAnsi="Liberation Serif"/>
          <w:sz w:val="24"/>
          <w:szCs w:val="24"/>
        </w:rPr>
        <w:t xml:space="preserve">Lo que siguió fue uno de los episodios más extraordinarios del siglo XIX. Garibaldi avanzó por Sicilia como si los dioses estuvieran de su lado. Las tropas borbónicas, que lo superaban ampliamente en número y equipamiento, colapsaban una tras otra. La población siciliana, que tenía sus propios agravios contra los Borbones, apoyó masivamente a los invasores. En cuestión de semanas, Palermo cayó. Después cruzó al continente y avanzó hacia el norte. Nápoles cayó. El reino más poderoso de la península italiana derrumbó ante una fuerza de voluntarios con fusiles viejos y entusiasmo desbordante.</w:t>
      </w:r>
    </w:p>
    <w:p>
      <w:pPr>
        <w:spacing w:after="160" w:before="0" w:line="336" w:lineRule="auto"/>
        <w:jc w:val="both"/>
      </w:pPr>
      <w:r>
        <w:rPr>
          <w:rFonts w:ascii="Liberation Serif" w:cs="Liberation Serif" w:eastAsia="Liberation Serif" w:hAnsi="Liberation Serif"/>
          <w:sz w:val="24"/>
          <w:szCs w:val="24"/>
        </w:rPr>
        <w:t xml:space="preserve">En el encuentro histórico en Teano, Garibaldi saludó a Víctor Manuel llamándolo "rey de Italia" y le entregó los territorios conquistados. Sin ceremonia, sin negociación, con la misma directitud que lo caracterizaba. Después se fue a su isla de Caprera, donde cultivaba la tierra y vivía simplemente. Rechazó honores, títulos, dinero. Había hecho lo que tenía que hacer y se fue. Ese gesto de desprendimiento personal fue lo que convirtió a Garibaldi en una figura casi mítica, no solo en Italia sino en toda Europa.</w:t>
      </w:r>
    </w:p>
    <w:p>
      <w:pPr>
        <w:spacing w:after="160" w:before="0" w:line="336" w:lineRule="auto"/>
        <w:jc w:val="both"/>
      </w:pPr>
      <w:r>
        <w:rPr>
          <w:rFonts w:ascii="Liberation Serif" w:cs="Liberation Serif" w:eastAsia="Liberation Serif" w:hAnsi="Liberation Serif"/>
          <w:sz w:val="24"/>
          <w:szCs w:val="24"/>
        </w:rPr>
        <w:t xml:space="preserve">¿Fue la unificación exactamente lo que Garibaldi quería? No. Quería una república, no un reino. Quería liberar Roma. Quería una Italia democrática y social. Lo que obtuvo fue un reino constitucional dominado por las elites piamontesas. Pero lo que obtuvo también era mucho más de lo que había existido antes.</w:t>
      </w:r>
    </w:p>
    <w:p>
      <w:pPr>
        <w:pStyle w:val="Heading2"/>
        <w:spacing w:after="120" w:before="360"/>
      </w:pPr>
      <w:r>
        <w:rPr>
          <w:rFonts w:ascii="Liberation Serif" w:cs="Liberation Serif" w:eastAsia="Liberation Serif" w:hAnsi="Liberation Serif"/>
          <w:b/>
          <w:bCs/>
          <w:sz w:val="28"/>
          <w:szCs w:val="28"/>
        </w:rPr>
        <w:t xml:space="preserve">Italia y Alemania: dos unificaciones, dos modelos</w:t>
      </w:r>
    </w:p>
    <w:p>
      <w:pPr>
        <w:spacing w:after="160" w:before="0" w:line="336" w:lineRule="auto"/>
        <w:jc w:val="both"/>
      </w:pPr>
      <w:r>
        <w:rPr>
          <w:rFonts w:ascii="Liberation Serif" w:cs="Liberation Serif" w:eastAsia="Liberation Serif" w:hAnsi="Liberation Serif"/>
          <w:sz w:val="24"/>
          <w:szCs w:val="24"/>
        </w:rPr>
        <w:t xml:space="preserve">No es casualidad que la unificación italiana y la alemana ocurrieran prácticamente en el mismo período histórico. Las dos son respuestas a la misma pregunta que el siglo XIX le planteó a Europa: ¿cómo construir estados-nación modernos sobre el legado fragmentado del orden posnapoleónico? Pero las respuestas fueron muy distintas y los resultados también.</w:t>
      </w:r>
    </w:p>
    <w:p>
      <w:pPr>
        <w:spacing w:after="160" w:before="0" w:line="336" w:lineRule="auto"/>
        <w:jc w:val="both"/>
      </w:pPr>
      <w:r>
        <w:rPr>
          <w:rFonts w:ascii="Liberation Serif" w:cs="Liberation Serif" w:eastAsia="Liberation Serif" w:hAnsi="Liberation Serif"/>
          <w:sz w:val="24"/>
          <w:szCs w:val="24"/>
        </w:rPr>
        <w:t xml:space="preserve">Bismarck unificó Alemania en 1866-1871 con una disciplina brutal y una eficiencia política que al Risorgimento le faltó casi en todo. Tres guerras rápidas y bien planificadas, la derrota de Austria y luego de Francia, la proclamación del Imperio Alemán en el salón de los espejos de Versalles. Bismarck era un genio de la realpolitik —un término que él mismo popularizó— que instrumentalizó el nacionalismo sin dejarse gobernar por él. El resultado fue un estado poderoso, centralizado y disciplinado que se convertiría en la potencia dominante de Europa continental en pocas décadas.</w:t>
      </w:r>
    </w:p>
    <w:p>
      <w:pPr>
        <w:spacing w:after="160" w:before="0" w:line="336" w:lineRule="auto"/>
        <w:jc w:val="both"/>
      </w:pPr>
      <w:r>
        <w:rPr>
          <w:rFonts w:ascii="Liberation Serif" w:cs="Liberation Serif" w:eastAsia="Liberation Serif" w:hAnsi="Liberation Serif"/>
          <w:sz w:val="24"/>
          <w:szCs w:val="24"/>
        </w:rPr>
        <w:t xml:space="preserve">Italia fue lo opuesto. El proceso fue caótico, improvisado, lleno de contradicciones. Garibaldi actuaba sin órdenes. Los diplomáticos corrían detrás de los hechos. Los acuerdos se renegociaban constantemente. El resultado fue un estado más débil institucionalmente, con problemas estructurales enormes —la cuestión del sur, la tensión con la Iglesia, la falta de identidad nacional real— que se arrastrarían durante décadas.</w:t>
      </w:r>
    </w:p>
    <w:p>
      <w:pPr>
        <w:spacing w:after="160" w:before="0" w:line="336" w:lineRule="auto"/>
        <w:jc w:val="both"/>
      </w:pPr>
      <w:r>
        <w:rPr>
          <w:rFonts w:ascii="Liberation Serif" w:cs="Liberation Serif" w:eastAsia="Liberation Serif" w:hAnsi="Liberation Serif"/>
          <w:sz w:val="24"/>
          <w:szCs w:val="24"/>
        </w:rPr>
        <w:t xml:space="preserve">Ambos modelos llegaron al siglo XX con sus características amplificadas. Alemania, con su Estado fuerte y su militarismo, produjo el nazismo. Italia, con su Estado débil y sus identidades fragmentadas, produjo el fascismo como intento desesperado de crear la cohesión nacional que la unificación liberal no había logrado. El siglo XX europeo no puede entenderse sin entender las unificaciones del siglo XIX. Las semillas del desastre estaban en los triunfos anteriores.</w:t>
      </w:r>
    </w:p>
    <w:p>
      <w:pPr>
        <w:pStyle w:val="Heading2"/>
        <w:spacing w:after="120" w:before="360"/>
      </w:pPr>
      <w:r>
        <w:rPr>
          <w:rFonts w:ascii="Liberation Serif" w:cs="Liberation Serif" w:eastAsia="Liberation Serif" w:hAnsi="Liberation Serif"/>
          <w:b/>
          <w:bCs/>
          <w:sz w:val="28"/>
          <w:szCs w:val="28"/>
        </w:rPr>
        <w:t xml:space="preserve">El legado: una nación construida a medias</w:t>
      </w:r>
    </w:p>
    <w:p>
      <w:pPr>
        <w:spacing w:after="160" w:before="0" w:line="336" w:lineRule="auto"/>
        <w:jc w:val="both"/>
      </w:pPr>
      <w:r>
        <w:rPr>
          <w:rFonts w:ascii="Liberation Serif" w:cs="Liberation Serif" w:eastAsia="Liberation Serif" w:hAnsi="Liberation Serif"/>
          <w:sz w:val="24"/>
          <w:szCs w:val="24"/>
        </w:rPr>
        <w:t xml:space="preserve">El 17 de marzo de 1861 el parlamento del reino proclamó a Víctor Manuel II rey de Italia. Faltaban todavía Roma —que no se incorporaría hasta 1870— y el Véneto —que se anexó en 1866. Pero la estructura básica estaba.</w:t>
      </w:r>
    </w:p>
    <w:p>
      <w:pPr>
        <w:spacing w:after="160" w:before="0" w:line="336" w:lineRule="auto"/>
        <w:jc w:val="both"/>
      </w:pPr>
      <w:r>
        <w:rPr>
          <w:rFonts w:ascii="Liberation Serif" w:cs="Liberation Serif" w:eastAsia="Liberation Serif" w:hAnsi="Liberation Serif"/>
          <w:sz w:val="24"/>
          <w:szCs w:val="24"/>
        </w:rPr>
        <w:t xml:space="preserve">Lo que quedó fue un país profundamente desigual. El sur —el Mezzogiorno— nunca se integró realmente con el norte desarrollado. Las elites piamontesas gobernaron un país que no conocían bien, aplicando leyes e instituciones pensadas para el Piamonte a regiones con realidades completamente distintas. La Sicilia de Garibaldi pronto descubrió que había cambiado a los Borbones por los piamonteses, y que el cambio no era tan beneficioso como esperaba. El descontento en el sur fue tan profundo que hubo años de guerra civil informal —el llamado "bandolerismo" posunificación— que en realidad era una resistencia popular al nuevo orden.</w:t>
      </w:r>
    </w:p>
    <w:p>
      <w:pPr>
        <w:spacing w:after="160" w:before="0" w:line="336" w:lineRule="auto"/>
        <w:jc w:val="both"/>
      </w:pPr>
      <w:r>
        <w:rPr>
          <w:rFonts w:ascii="Liberation Serif" w:cs="Liberation Serif" w:eastAsia="Liberation Serif" w:hAnsi="Liberation Serif"/>
          <w:sz w:val="24"/>
          <w:szCs w:val="24"/>
        </w:rPr>
        <w:t xml:space="preserve">La Iglesia Católica fue otro problema enorme. El Papa Pío IX, que había perdido los Estados Pontificios, se negó a reconocer el nuevo estado italiano y prohibió a los católicos participar en la política italiana —una prohibición que se extendió hasta 1919. Esa tensión entre el estado italiano y la Iglesia definió la política italiana durante décadas, y no se resolvió formalmente hasta los Pactos de Letrán de 1929, firmados entre Mussolini y el Vaticano. El fascismo italiano, entre otros males, sí logró cerrar esa herida que la unificación liberal no había podido cerrar.</w:t>
      </w:r>
    </w:p>
    <w:p>
      <w:pPr>
        <w:spacing w:after="160" w:before="0" w:line="336" w:lineRule="auto"/>
        <w:jc w:val="both"/>
      </w:pPr>
      <w:r>
        <w:rPr>
          <w:rFonts w:ascii="Liberation Serif" w:cs="Liberation Serif" w:eastAsia="Liberation Serif" w:hAnsi="Liberation Serif"/>
          <w:sz w:val="24"/>
          <w:szCs w:val="24"/>
        </w:rPr>
        <w:t xml:space="preserve">El problema económico fue igualmente profundo. En el momento de la unificación, el norte de Italia —especialmente el Piamonte y la Lombardía— tenía ya una base industrial y comercial respetable. El sur era fundamentalmente agrario, con una estructura de tenencia de la tierra muy concentrada y niveles de pobreza que hacían pensar más en el Tercer Mundo del siglo XX que en la Europa del siglo XIX. La unificación no redujo esa brecha: en muchos aspectos la profundizó, porque las políticas económicas del nuevo estado favorecían al norte industrializado. La "cuestión meridional" —qué hacer con el sur empobrecido— se convirtió en uno de los temas centrales del pensamiento social italiano. El socialista Antonio Gramsci, nacido en Cerdeña a finales del siglo XIX, construyó buena parte de su análisis político sobre esa realidad de un país que era, en los hechos, dos países distintos bajo la misma bandera.</w:t>
      </w:r>
    </w:p>
    <w:p>
      <w:pPr>
        <w:spacing w:after="160" w:before="0" w:line="336" w:lineRule="auto"/>
        <w:jc w:val="both"/>
      </w:pPr>
      <w:r>
        <w:rPr>
          <w:rFonts w:ascii="Liberation Serif" w:cs="Liberation Serif" w:eastAsia="Liberation Serif" w:hAnsi="Liberation Serif"/>
          <w:sz w:val="24"/>
          <w:szCs w:val="24"/>
        </w:rPr>
        <w:t xml:space="preserve">Garibaldi se convirtió en símbolo internacional de la lucha por la libertad: cuando llegó a Londres en 1864, la multitud que fue a recibirlo fue tan grande que el gobierno tuvo que pedirle que se fuera antes de lo planeado para evitar el caos. En América Latina, varias ciudades llevan su nombre. Abraham Lincoln le ofreció el mando de un ejército durante la Guerra Civil americana —Garibaldi declinó porque Lincoln no quiso comprometerse a abolir la esclavitud de inmediato.</w:t>
      </w:r>
    </w:p>
    <w:p>
      <w:pPr>
        <w:spacing w:after="160" w:before="0" w:line="336" w:lineRule="auto"/>
        <w:jc w:val="both"/>
      </w:pPr>
      <w:r>
        <w:rPr>
          <w:rFonts w:ascii="Liberation Serif" w:cs="Liberation Serif" w:eastAsia="Liberation Serif" w:hAnsi="Liberation Serif"/>
          <w:sz w:val="24"/>
          <w:szCs w:val="24"/>
        </w:rPr>
        <w:t xml:space="preserve">La ópera italiana, que ya era una fuerza cultural enorme en Europa, se convirtió en un vehículo del sentimiento nacional: Verdi, cuyo apellido fue usado por los patriotas como acrónimo de "Víctor Emmanuel Re D'Italia", compuso obras que hicieron llorar de emoción a multitudes en toda Europa. El Nabucco de 1842, con el coro "Va pensiero", fue interpretado como un lamento de la nación italiana bajo ocupación extranjera. La cultura popular llevó el mensaje donde la política no podía llegar.</w:t>
      </w:r>
    </w:p>
    <w:p>
      <w:pPr>
        <w:spacing w:after="160" w:before="0" w:line="336" w:lineRule="auto"/>
        <w:jc w:val="both"/>
      </w:pPr>
      <w:r>
        <w:rPr>
          <w:rFonts w:ascii="Liberation Serif" w:cs="Liberation Serif" w:eastAsia="Liberation Serif" w:hAnsi="Liberation Serif"/>
          <w:sz w:val="24"/>
          <w:szCs w:val="24"/>
        </w:rPr>
        <w:t xml:space="preserve">Mazzini murió en 1872 sin haber podido votar nunca en el país que había pasado su vida entera tratando de crear. Hay algo de justicia poética y algo de crueldad histórica en ese hecho: el hombre que más había soñado con la Italia unificada no pudo participar de ella como ciudadano pleno. Las leyes electorales del nuevo estado excluían a quienes no pagaban ciertos impuestos, y Mazzini, que había pasado décadas en el exilio sin construir una fortuna personal, quedó del lado equivocado del umbral. El profeta de la nación murió fuera de la nación que construyó.</w:t>
      </w:r>
    </w:p>
    <w:p>
      <w:pPr>
        <w:spacing w:after="160" w:before="0" w:line="336" w:lineRule="auto"/>
        <w:jc w:val="both"/>
      </w:pPr>
      <w:r>
        <w:rPr>
          <w:rFonts w:ascii="Liberation Serif" w:cs="Liberation Serif" w:eastAsia="Liberation Serif" w:hAnsi="Liberation Serif"/>
          <w:sz w:val="24"/>
          <w:szCs w:val="24"/>
        </w:rPr>
        <w:t xml:space="preserve">Cavour murió en 1861, a los cincuenta años, apenas tres meses después de la proclamación del reino, sin ver a Roma como capital de Italia. Y la frase de D'Azeglio con la que empezamos —"hemos hecho Italia, ahora debemos hacer a los italianos"— sigue siendo una de las descripciones más honestas de lo que implica construir un estado. No alcanza con trazar las fronteras. No alcanza con proclamar una nación. Lo más difícil siempre es lo que viene después: convencer a la gente de que esa nación vale la pena.</w:t>
      </w:r>
    </w:p>
    <w:p>
      <w:pPr>
        <w:spacing w:after="160" w:before="0" w:line="336" w:lineRule="auto"/>
        <w:jc w:val="both"/>
      </w:pPr>
      <w:r>
        <w:rPr>
          <w:rFonts w:ascii="Liberation Serif" w:cs="Liberation Serif" w:eastAsia="Liberation Serif" w:hAnsi="Liberation Serif"/>
          <w:sz w:val="24"/>
          <w:szCs w:val="24"/>
        </w:rPr>
        <w:t xml:space="preserve">Esa tarea, que en 1861 parecía titánica, nunca terminó del todo. Italia llegó al siglo XX con sus fracturas internas visibles, atravesó el fascismo y la Segunda Guerra Mundial, reconstruyó su democracia después de 1945, y sigue siendo hoy un país donde las diferencias regionales, la desconfianza hacia el Estado central y la dificultad de construir consensos duraderos son parte del paisaje político permanente. El Risorgimento creó a Italia. Hacer a los italianos resultó ser la tarea de siglos.</w:t>
      </w:r>
    </w:p>
    <w:p>
      <w:pPr>
        <w:sectPr>
          <w:headerReference w:type="default" r:id="rId181"/>
          <w:headerReference w:type="first" r:id="rId182"/>
          <w:headerReference w:type="even" r:id="rId183"/>
          <w:footerReference w:type="default" r:id="rId184"/>
          <w:footerReference w:type="first" r:id="rId185"/>
          <w:footerReference w:type="even" r:id="rId186"/>
          <w:type w:val="nextPage"/>
          <w:pgSz w:w="8640" w:h="12960" w:orient="portrait"/>
          <w:pgMar w:top="1440" w:right="1080" w:bottom="1440" w:left="1440" w:header="720" w:footer="708" w:gutter="0"/>
          <w:pgNumType/>
          <w:titlePg/>
          <w:docGrid w:linePitch="360"/>
        </w:sectPr>
      </w:pPr>
    </w:p>
    <w:p/>
    <w:p>
      <w:pPr>
        <w:sectPr>
          <w:headerReference w:type="default" r:id="rId187"/>
          <w:headerReference w:type="first" r:id="rId188"/>
          <w:headerReference w:type="even" r:id="rId189"/>
          <w:footerReference w:type="default" r:id="rId190"/>
          <w:footerReference w:type="first" r:id="rId191"/>
          <w:footerReference w:type="even" r:id="rId19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18</w:t>
      </w:r>
    </w:p>
    <w:p>
      <w:pPr>
        <w:pStyle w:val="Heading1"/>
        <w:spacing w:after="480" w:before="0"/>
        <w:jc w:val="center"/>
      </w:pPr>
      <w:r>
        <w:rPr>
          <w:rFonts w:ascii="Liberation Serif" w:cs="Liberation Serif" w:eastAsia="Liberation Serif" w:hAnsi="Liberation Serif"/>
          <w:b/>
          <w:bCs/>
          <w:sz w:val="36"/>
          <w:szCs w:val="36"/>
        </w:rPr>
        <w:t xml:space="preserve">El Imperio Persa: Los Inventores del Primer Estado Moderno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el año 539 antes de Cristo, el ejército más poderoso del mundo entró marchando en Babilonia, la ciudad más grande y rica del planeta en ese momento. Sus murallas eran tan anchas que según los griegos podían circular carros en paralelo sobre ellas. Tenía jardines colgantes, templos descomunales, una población de cientos de miles de personas. Era el corazón del mundo conocido. Y cuando el nuevo rey conquistador entró en la ciudad, hizo algo que absolutamente nadie esperaba: no masacró a nadie, no saqueó los templos, no esclavizó a los habitantes. Al contrario, declaró libertad religiosa, devolvió los ídolos que los babilonios habían saqueado de otros pueblos, liberó a los esclavos —incluidos los judíos que llevaban décadas en cautiverio babilónico— y mandó grabar todo eso en un cilindro de arcilla cocida que hoy está en el Museo Británico de Londres.</w:t>
      </w:r>
    </w:p>
    <w:p>
      <w:r>
        <w:br w:type="page"/>
      </w:r>
    </w:p>
    <w:p>
      <w:pPr>
        <w:spacing w:after="160" w:before="0" w:line="336" w:lineRule="auto"/>
        <w:jc w:val="both"/>
      </w:pPr>
      <w:r>
        <w:rPr>
          <w:rFonts w:ascii="Liberation Serif" w:cs="Liberation Serif" w:eastAsia="Liberation Serif" w:hAnsi="Liberation Serif"/>
          <w:sz w:val="24"/>
          <w:szCs w:val="24"/>
        </w:rPr>
        <w:t xml:space="preserve">Ese objeto, conocido como el Cilindro de Ciro, es considerado por muchos historiadores el primer decreto de derechos humanos de la historia de la humanidad. Y el rey que lo ordenó se llamaba Ciro II, aunque la historia lo recuerda como Ciro el Grande. Su decisión en Babilonia no fue solo un gesto humanitario: fue una declaración de principios sobre cómo gobernar un territorio enorme y diverso. En vez de imponer una identidad única sobre los pueblos conquistados, Ciro propuso respetar las diferencias y gobernar a través de ellas. Esa idea —radical para su época— fue la base sobre la que se construyó el primer gran Imperio de la historia.</w:t>
      </w:r>
    </w:p>
    <w:p>
      <w:pPr>
        <w:spacing w:after="160" w:before="0" w:line="336" w:lineRule="auto"/>
        <w:jc w:val="both"/>
      </w:pPr>
      <w:r>
        <w:rPr>
          <w:rFonts w:ascii="Liberation Serif" w:cs="Liberation Serif" w:eastAsia="Liberation Serif" w:hAnsi="Liberation Serif"/>
          <w:sz w:val="24"/>
          <w:szCs w:val="24"/>
        </w:rPr>
        <w:t xml:space="preserve">Hoy el Imperio Persa casi siempre queda reducido a un papel secundario en los relatos históricos occidentales: el villano de la historia griega, el enemigo que los 300 espartanos detuvieron en las Termópilas. Eso es una enorme injusticia. Los persas fueron, en muchos sentidos, los inventores del primer Estado moderno de la historia. La administración provincial, la red postal, la tolerancia religiosa como política de Estado, la diplomacia como alternativa a la guerra permanente: todas esas ideas tienen su primer experimento sostenido en el Imperio Aqueménida.</w:t>
      </w:r>
    </w:p>
    <w:p>
      <w:pPr>
        <w:pStyle w:val="Heading2"/>
        <w:spacing w:after="120" w:before="360"/>
      </w:pPr>
      <w:r>
        <w:rPr>
          <w:rFonts w:ascii="Liberation Serif" w:cs="Liberation Serif" w:eastAsia="Liberation Serif" w:hAnsi="Liberation Serif"/>
          <w:b/>
          <w:bCs/>
          <w:sz w:val="28"/>
          <w:szCs w:val="28"/>
        </w:rPr>
        <w:t xml:space="preserve">El mundo antes de Ciro: persas, medos y la política del barrio</w:t>
      </w:r>
    </w:p>
    <w:p>
      <w:pPr>
        <w:spacing w:after="160" w:before="0" w:line="336" w:lineRule="auto"/>
        <w:jc w:val="both"/>
      </w:pPr>
      <w:r>
        <w:rPr>
          <w:rFonts w:ascii="Liberation Serif" w:cs="Liberation Serif" w:eastAsia="Liberation Serif" w:hAnsi="Liberation Serif"/>
          <w:sz w:val="24"/>
          <w:szCs w:val="24"/>
        </w:rPr>
        <w:t xml:space="preserve">Para entender el Imperio Persa hay que ubicarse primero en el mapa y en el tiempo. Persia era básicamente lo que hoy es Irán: una meseta árida y montañosa en el corazón de Asia. Los persas eran un pueblo indoeuropeo —es decir, sus idiomas y culturas tenían raíces comunes con los griegos, los latinos y, muchos siglos después, con nosotros los hispanohablantes— que había llegado a esa región alrededor del año 1000 antes de Cristo.</w:t>
      </w:r>
    </w:p>
    <w:p>
      <w:pPr>
        <w:spacing w:after="160" w:before="0" w:line="336" w:lineRule="auto"/>
        <w:jc w:val="both"/>
      </w:pPr>
      <w:r>
        <w:rPr>
          <w:rFonts w:ascii="Liberation Serif" w:cs="Liberation Serif" w:eastAsia="Liberation Serif" w:hAnsi="Liberation Serif"/>
          <w:sz w:val="24"/>
          <w:szCs w:val="24"/>
        </w:rPr>
        <w:t xml:space="preserve">Durante los primeros siglos, fueron un pueblo relativamente menor, dominado políticamente por sus vecinos del norte, los medos. Los medos eran los grandes del barrio en esa región. Habían derrotado al Imperio Asirio y eran la potencia dominante en toda Asia Central. Los persas vivían en el sur, en una región llamada Anshan, y les debían lealtad. Eso estuvo así durante décadas, hasta que alrededor del 550 antes de Cristo apareció Ciro II.</w:t>
      </w:r>
    </w:p>
    <w:p>
      <w:pPr>
        <w:spacing w:after="160" w:before="0" w:line="336" w:lineRule="auto"/>
        <w:jc w:val="both"/>
      </w:pPr>
      <w:r>
        <w:rPr>
          <w:rFonts w:ascii="Liberation Serif" w:cs="Liberation Serif" w:eastAsia="Liberation Serif" w:hAnsi="Liberation Serif"/>
          <w:sz w:val="24"/>
          <w:szCs w:val="24"/>
        </w:rPr>
        <w:t xml:space="preserve">Lo que hizo Ciro en menos de veinte años es uno de los grandes relatos de ambición y conquista de toda la historia antigua. Primero se rebeló contra los medos, los derrotó militarmente y unificó a persas y medos bajo su mando. Después marchó hacia el oeste y venció al famosísimo Creso, rey de Lidia —ese del que viene la expresión "rico como Creso", porque Lidia era la tierra donde supuestamente se inventaron las monedas de oro— en lo que hoy es Turquía. La leyenda cuenta que antes de atacar a Ciro, Creso consultó al oráculo de Delfos, que respondió: "Si cruzás el río Halys, destruirás un gran imperio". Creso cruzó el río convencido de que el oráculo le auguraba la victoria. Efectivamente destruyó un gran imperio: el suyo propio. El oráculo nunca dijo de qué imperio hablaba.</w:t>
      </w:r>
    </w:p>
    <w:p>
      <w:pPr>
        <w:spacing w:after="160" w:before="0" w:line="336" w:lineRule="auto"/>
        <w:jc w:val="both"/>
      </w:pPr>
      <w:r>
        <w:rPr>
          <w:rFonts w:ascii="Liberation Serif" w:cs="Liberation Serif" w:eastAsia="Liberation Serif" w:hAnsi="Liberation Serif"/>
          <w:sz w:val="24"/>
          <w:szCs w:val="24"/>
        </w:rPr>
        <w:t xml:space="preserve">Con Lidia controlada, Ciro tenía acceso a toda la costa de Asia Menor, donde estaban las ciudades griegas más ricas. Muchas de ellas se rindieron sin pelear —las condiciones que ofrecía Ciro eran razonables: seguir gobernándose internamente, pagar un tributo fijo, no resistirse militarmente. Era un modelo de absorción que minimizaba las guerras de desgaste y maximizaba la velocidad de expansión. Un conquistador que ofrecía mejores condiciones que las alternativas era un conquistador que no necesitaba conquistar: la rendición llegaba sola.</w:t>
      </w:r>
    </w:p>
    <w:p>
      <w:pPr>
        <w:spacing w:after="160" w:before="0" w:line="336" w:lineRule="auto"/>
        <w:jc w:val="both"/>
      </w:pPr>
      <w:r>
        <w:rPr>
          <w:rFonts w:ascii="Liberation Serif" w:cs="Liberation Serif" w:eastAsia="Liberation Serif" w:hAnsi="Liberation Serif"/>
          <w:sz w:val="24"/>
          <w:szCs w:val="24"/>
        </w:rPr>
        <w:t xml:space="preserve">Y después vino Babilonia, el gran triunfo que ya describí al principio. Para el 530 antes de Cristo, cuando Ciro murió en campaña contra los masagetas —un pueblo nómada de las estepas de Asia Central— había construido el imperio más grande que el mundo había visto hasta ese momento. Abarcaba desde el actual Pakistán hasta el norte de África, desde Asia Central hasta el Mar Egeo. Y lo había hecho en menos de veinte años. La velocidad es tan extraordinaria que algunos historiadores comparan a Ciro con Alejandro. La diferencia es que Alejandro destruyó el Imperio de Ciro en diez años, mientras que el de Ciro duró dos siglos. Los imperios que se construyen con consenso suelen durar más que los que se construyen solo con la espada.</w:t>
      </w:r>
    </w:p>
    <w:p>
      <w:pPr>
        <w:pStyle w:val="Heading2"/>
        <w:spacing w:after="120" w:before="360"/>
      </w:pPr>
      <w:r>
        <w:rPr>
          <w:rFonts w:ascii="Liberation Serif" w:cs="Liberation Serif" w:eastAsia="Liberation Serif" w:hAnsi="Liberation Serif"/>
          <w:b/>
          <w:bCs/>
          <w:sz w:val="28"/>
          <w:szCs w:val="28"/>
        </w:rPr>
        <w:t xml:space="preserve">Darío el Grande: el administrador que le dio forma al gigante</w:t>
      </w:r>
    </w:p>
    <w:p>
      <w:pPr>
        <w:spacing w:after="160" w:before="0" w:line="336" w:lineRule="auto"/>
        <w:jc w:val="both"/>
      </w:pPr>
      <w:r>
        <w:rPr>
          <w:rFonts w:ascii="Liberation Serif" w:cs="Liberation Serif" w:eastAsia="Liberation Serif" w:hAnsi="Liberation Serif"/>
          <w:sz w:val="24"/>
          <w:szCs w:val="24"/>
        </w:rPr>
        <w:t xml:space="preserve">Ciro murió sin ver su obra terminada, pero lo que vino después fue igualmente impresionante. Su hijo Cambises II continuó la expansión y en el 525 conquistó Egipto, otro de los grandes reinos del mundo antiguo. Pero Cambises tuvo un reinado convulsionado y murió en circunstancias oscuras en el 522.</w:t>
      </w:r>
    </w:p>
    <w:p>
      <w:pPr>
        <w:spacing w:after="160" w:before="0" w:line="336" w:lineRule="auto"/>
        <w:jc w:val="both"/>
      </w:pPr>
      <w:r>
        <w:rPr>
          <w:rFonts w:ascii="Liberation Serif" w:cs="Liberation Serif" w:eastAsia="Liberation Serif" w:hAnsi="Liberation Serif"/>
          <w:sz w:val="24"/>
          <w:szCs w:val="24"/>
        </w:rPr>
        <w:t xml:space="preserve">Fue entonces cuando subió al poder el hombre que le daría al Imperio Persa su forma definitiva: Darío I, conocido también como Darío el Grande. Darío no era hijo directo de Ciro ni de Cambises, pero era de sangre aqueménida y se impuso en una lucha interna por el poder. Y una vez consolidado, se puso a trabajar con una energía y una visión que lo hacen uno de los grandes administradores de la historia.</w:t>
      </w:r>
    </w:p>
    <w:p>
      <w:pPr>
        <w:spacing w:after="160" w:before="0" w:line="336" w:lineRule="auto"/>
        <w:jc w:val="both"/>
      </w:pPr>
      <w:r>
        <w:rPr>
          <w:rFonts w:ascii="Liberation Serif" w:cs="Liberation Serif" w:eastAsia="Liberation Serif" w:hAnsi="Liberation Serif"/>
          <w:sz w:val="24"/>
          <w:szCs w:val="24"/>
        </w:rPr>
        <w:t xml:space="preserve">Darío tomó un territorio descomunal —con pueblos de decenas de idiomas distintos, culturas radicalmente diferentes, desiertos, montañas, valles fértiles, costas marítimas— y lo organizó de una manera que era completamente innovadora para su época. El sistema se llamaba satrapía. Dividió el imperio en provincias, cada una con un sátrapa al frente, que era algo así como un virrey o gobernador regional designado por el rey. El sátrapa tenía autonomía para gobernar su región, pero respondía al rey central, pagaba impuestos fijos y tenía la obligación de mantener el orden. Además, Darío nombró inspectores reales —llamados "los ojos y los oídos del rey"— que recorrían el territorio para controlar que los sátrapas no se corrompieran ni acumularan demasiado poder.</w:t>
      </w:r>
    </w:p>
    <w:p>
      <w:pPr>
        <w:spacing w:after="160" w:before="0" w:line="336" w:lineRule="auto"/>
        <w:jc w:val="both"/>
      </w:pPr>
      <w:r>
        <w:rPr>
          <w:rFonts w:ascii="Liberation Serif" w:cs="Liberation Serif" w:eastAsia="Liberation Serif" w:hAnsi="Liberation Serif"/>
          <w:sz w:val="24"/>
          <w:szCs w:val="24"/>
        </w:rPr>
        <w:t xml:space="preserve">Esto puede sonar lógico para nosotros hoy, que vivimos en estados con provincias o departamentos. Pero en el mundo del siglo V antes de Cristo era una revolución organizacional. La alternativa habitual era conquistar territorios y dejar que se gobernaran solos hasta que se rebelaran. Darío, en cambio, creó una estructura administrativa coherente con leyes, impuestos y comunicaciones que funcionaban.</w:t>
      </w:r>
    </w:p>
    <w:p>
      <w:pPr>
        <w:spacing w:after="160" w:before="0" w:line="336" w:lineRule="auto"/>
        <w:jc w:val="both"/>
      </w:pPr>
      <w:r>
        <w:rPr>
          <w:rFonts w:ascii="Liberation Serif" w:cs="Liberation Serif" w:eastAsia="Liberation Serif" w:hAnsi="Liberation Serif"/>
          <w:sz w:val="24"/>
          <w:szCs w:val="24"/>
        </w:rPr>
        <w:t xml:space="preserve">Para que el imperio funcionara, Darío construyó la red de caminos reales más impresionante del mundo antiguo. El más famoso era el Camino Real, que conectaba la capital administrativa Susa —en el actual Irán— con Sardes, en la costa mediterránea de lo que hoy es Turquía: más de 2.700 kilómetros de ruta pavimentada, con postas cada día de cabalgata, guardias de seguridad y mensajeros del rey que relevaban caballos en cada estación. El historiador griego Heródoto quedó tan impresionado que escribió que "ni la nieve, ni la lluvia, ni el calor, ni la oscuridad de la noche impiden a estos mensajeros completar su recorrido". Esa frase fue adoptada siglos después como lema no oficial del Servicio Postal de los Estados Unidos. Los persas, sin saberlo, dejaron su huella hasta en las palabras grabadas en las oficinas de correo norteamericanas.</w:t>
      </w:r>
    </w:p>
    <w:p>
      <w:pPr>
        <w:spacing w:after="160" w:before="0" w:line="336" w:lineRule="auto"/>
        <w:jc w:val="both"/>
      </w:pPr>
      <w:r>
        <w:rPr>
          <w:rFonts w:ascii="Liberation Serif" w:cs="Liberation Serif" w:eastAsia="Liberation Serif" w:hAnsi="Liberation Serif"/>
          <w:sz w:val="24"/>
          <w:szCs w:val="24"/>
        </w:rPr>
        <w:t xml:space="preserve">El sistema tributario de Darío fue otro logro administrativo notable. Dividió las satrapías en circunscripciones fiscales con cuotas fijas de oro y plata que debían pagar al tesoro central. Ese tesoro, acumulado en las capitales reales de Persépolis, Susa y Ecbatana, llegó a ser el más grande que el mundo había visto hasta ese momento. Cuando Alejandro conquistó Persépolis, encontró allí un botín de tal magnitud —según las fuentes, se necesitaron miles de mulas y camellos para transportarlo— que su valor ha sido comparado por los historiadores modernos con decenas de miles de millones de dólares actuales. Toda esa riqueza era el resultado de siglos de administración fiscal metódica. El Imperio Persa no fue solo militarmente poderoso: fue económicamente el estado más rico del mundo antiguo durante más de dos siglos.</w:t>
      </w:r>
    </w:p>
    <w:p>
      <w:pPr>
        <w:spacing w:after="160" w:before="0" w:line="336" w:lineRule="auto"/>
        <w:jc w:val="both"/>
      </w:pPr>
      <w:r>
        <w:rPr>
          <w:rFonts w:ascii="Liberation Serif" w:cs="Liberation Serif" w:eastAsia="Liberation Serif" w:hAnsi="Liberation Serif"/>
          <w:sz w:val="24"/>
          <w:szCs w:val="24"/>
        </w:rPr>
        <w:t xml:space="preserve">Darío también introdujo una moneda estándar —el dárico de oro, con la imagen del rey disparando un arco— que facilitaba el comercio a través de las enormes distancias del territorio. Era la primera vez en la historia que un estado de ese tamaño adoptaba una moneda unificada con alcance verdaderamente imperial. Antes de Darío, el comercio entre regiones lejanas requería negociar el valor de cada intercambio. Con el dárico, un mercader que partía de la India podía pagar en la misma moneda al llegar a las costas del Mediterráneo.</w:t>
      </w:r>
    </w:p>
    <w:p>
      <w:pPr>
        <w:spacing w:after="160" w:before="160" w:line="336" w:lineRule="auto"/>
        <w:ind w:left="720" w:right="720"/>
        <w:jc w:val="both"/>
      </w:pPr>
      <w:r>
        <w:rPr>
          <w:rFonts w:ascii="Liberation Serif" w:cs="Liberation Serif" w:eastAsia="Liberation Serif" w:hAnsi="Liberation Serif"/>
          <w:i/>
          <w:iCs/>
          <w:sz w:val="24"/>
          <w:szCs w:val="24"/>
        </w:rPr>
        <w:t xml:space="preserve">"El sistema de satrapías de Darío fue la primera solución duradera al problema de gobernar la diversidad a escala continental. Su arquitectura —un centro fuerte, provincias autónomas, inspectores independientes— fue copiada por Roma, por los árabes y por los otomanos."</w:t>
      </w:r>
    </w:p>
    <w:p>
      <w:pPr>
        <w:pStyle w:val="Heading2"/>
        <w:spacing w:after="120" w:before="360"/>
      </w:pPr>
      <w:r>
        <w:rPr>
          <w:rFonts w:ascii="Liberation Serif" w:cs="Liberation Serif" w:eastAsia="Liberation Serif" w:hAnsi="Liberation Serif"/>
          <w:b/>
          <w:bCs/>
          <w:sz w:val="28"/>
          <w:szCs w:val="28"/>
        </w:rPr>
        <w:t xml:space="preserve">Las Guerras Médicas: cuando Grecia resistió al mundo</w:t>
      </w:r>
    </w:p>
    <w:p>
      <w:pPr>
        <w:spacing w:after="160" w:before="0" w:line="336" w:lineRule="auto"/>
        <w:jc w:val="both"/>
      </w:pPr>
      <w:r>
        <w:rPr>
          <w:rFonts w:ascii="Liberation Serif" w:cs="Liberation Serif" w:eastAsia="Liberation Serif" w:hAnsi="Liberation Serif"/>
          <w:sz w:val="24"/>
          <w:szCs w:val="24"/>
        </w:rPr>
        <w:t xml:space="preserve">El Imperio Persa no solo miraba hacia el este. También miraba hacia el oeste, hacia Grecia, y ahí empezó uno de los conflictos más narrados de la historia antigua: las Guerras Médicas. Los griegos llamaban "medos" a los persas, porque originalmente confundían a ambos pueblos, y de ahí viene el nombre.</w:t>
      </w:r>
    </w:p>
    <w:p>
      <w:pPr>
        <w:spacing w:after="160" w:before="0" w:line="336" w:lineRule="auto"/>
        <w:jc w:val="both"/>
      </w:pPr>
      <w:r>
        <w:rPr>
          <w:rFonts w:ascii="Liberation Serif" w:cs="Liberation Serif" w:eastAsia="Liberation Serif" w:hAnsi="Liberation Serif"/>
          <w:sz w:val="24"/>
          <w:szCs w:val="24"/>
        </w:rPr>
        <w:t xml:space="preserve">El chispazo inicial fue la rebelión de las ciudades griegas de Asia Menor contra el dominio persa, rebelión que fue apoyada por Atenas y que Darío vio como una afrenta imperdonable. En el año 490 antes de Cristo, el ejército persa desembarcó en la llanura de Maratón, a unos 40 kilómetros de Atenas. Los atenienses, en franca inferioridad numérica pero con una táctica brillante, derrotaron al ejército de Darío en una batalla que la historia mitificó inmediatamente. La leyenda dice que un soldado llamado Filípides corrió desde el campo de batalla hasta Atenas para anunciar la victoria y cayó muerto de agotamiento. De ahí viene la maratón.</w:t>
      </w:r>
    </w:p>
    <w:p>
      <w:pPr>
        <w:spacing w:after="160" w:before="0" w:line="336" w:lineRule="auto"/>
        <w:jc w:val="both"/>
      </w:pPr>
      <w:r>
        <w:rPr>
          <w:rFonts w:ascii="Liberation Serif" w:cs="Liberation Serif" w:eastAsia="Liberation Serif" w:hAnsi="Liberation Serif"/>
          <w:sz w:val="24"/>
          <w:szCs w:val="24"/>
        </w:rPr>
        <w:t xml:space="preserve">Darío quedó furioso y empezó a planear una expedición de represalia masiva, pero murió en el 486 sin haber podido lanzarla. Le tocó a su hijo Jerjes concretar ese sueño. Y Jerjes lo hizo en grande. En el año 480 organizó la mayor expedición militar que el mundo antiguo había visto: un ejército de decenas de miles de hombres, quizás más de 200.000 según estimaciones modernas.</w:t>
      </w:r>
    </w:p>
    <w:p>
      <w:pPr>
        <w:spacing w:after="160" w:before="0" w:line="336" w:lineRule="auto"/>
        <w:jc w:val="both"/>
      </w:pPr>
      <w:r>
        <w:rPr>
          <w:rFonts w:ascii="Liberation Serif" w:cs="Liberation Serif" w:eastAsia="Liberation Serif" w:hAnsi="Liberation Serif"/>
          <w:sz w:val="24"/>
          <w:szCs w:val="24"/>
        </w:rPr>
        <w:t xml:space="preserve">Para cruzar el Helesponto —el estrecho que separa Asia de Europa— los ingenieros persas construyeron dos puentes de barcos. Una tormenta los destruyó antes de que el ejército cruzara. La reacción de Jerjes ante este contratiempo se volvió legendaria en la antigüedad: ordenó azotar el mar. Literalmente mandó a sus soldados a meter cadenas en el agua y darle trescientos latigazos al Helesponto por atreverse a destruir sus puentes. También decapitó a los ingenieros responsables del desastre. Ese episodio nos habla de un hombre acostumbrado a que todo obedeciera su voluntad, incluso las fuerzas de la naturaleza.</w:t>
      </w:r>
    </w:p>
    <w:p>
      <w:pPr>
        <w:spacing w:after="160" w:before="0" w:line="336" w:lineRule="auto"/>
        <w:jc w:val="both"/>
      </w:pPr>
      <w:r>
        <w:rPr>
          <w:rFonts w:ascii="Liberation Serif" w:cs="Liberation Serif" w:eastAsia="Liberation Serif" w:hAnsi="Liberation Serif"/>
          <w:sz w:val="24"/>
          <w:szCs w:val="24"/>
        </w:rPr>
        <w:t xml:space="preserve">Los persas cruzaron finalmente con un nuevo puente y avanzaron hacia el sur. En las Termópilas, el rey espartano Leónidas con 300 espartanos y varios miles de aliados resistió durante tres días antes de ser rodeado y masacrado. Ese sacrificio fue deliberado: dar tiempo a que el resto de Grecia se organizara. Después de las Termópilas, los persas tomaron y quemaron Atenas. Pero en la batalla naval de Salamina, el estratega ateniense Temístocles le tendió una trampa a la flota persa: la atrajo a aguas estrechas donde el número no daba ventaja y donde las naves griegas más maniobrables la destruyeron. Jerjes miraba la batalla desde un trono en la costa. Tuvo que ver cómo su flota se hundía.</w:t>
      </w:r>
    </w:p>
    <w:p>
      <w:pPr>
        <w:spacing w:after="160" w:before="0" w:line="336" w:lineRule="auto"/>
        <w:jc w:val="both"/>
      </w:pPr>
      <w:r>
        <w:rPr>
          <w:rFonts w:ascii="Liberation Serif" w:cs="Liberation Serif" w:eastAsia="Liberation Serif" w:hAnsi="Liberation Serif"/>
          <w:sz w:val="24"/>
          <w:szCs w:val="24"/>
        </w:rPr>
        <w:t xml:space="preserve">El punto crucial de todo esto es lo que habría pasado si Persia hubiera ganado. La derrota persa en Grecia permitió que la democracia ateniense sobreviviera, que el teatro, la filosofía y la escultura griega florecieran en los años siguientes, y que esa cultura llegara hasta Roma y de ahí hasta nosotros. Sin la victoria griega en Salamina, el mundo occidental sería un lugar radicalmente diferente. Eso no significa que los persas fueran "el mal" en esta historia: significa que la contingencia histórica importa. Las civilizaciones que conocemos son las que ganaron determinadas batallas, no las que tenían más razón.</w:t>
      </w:r>
    </w:p>
    <w:p>
      <w:pPr>
        <w:spacing w:after="160" w:before="0" w:line="336" w:lineRule="auto"/>
        <w:jc w:val="both"/>
      </w:pPr>
      <w:r>
        <w:rPr>
          <w:rFonts w:ascii="Liberation Serif" w:cs="Liberation Serif" w:eastAsia="Liberation Serif" w:hAnsi="Liberation Serif"/>
          <w:sz w:val="24"/>
          <w:szCs w:val="24"/>
        </w:rPr>
        <w:t xml:space="preserve">Pero hay algo más que vale señalar sobre las Guerras Médicas: la narración que llegó hasta nosotros es esencialmente griega, escrita por los vencedores. Heródoto, que es la fuente principal para este período, era griego y escribía para una audiencia griega. Sus descripciones del ejército persa como una horda desordenada de millones de hombres han sido sistemáticamente cuestionadas por los arqueólogos modernos. Los persas eran soldados bien entrenados, bien equipados y bien comandados. Perdieron las Guerras Médicas por una combinación de factores logísticos, climáticos y tácticos, no porque fueran bárbaros desorganizados. Leer la historia de las Guerras Médicas solo a través de los ojos griegos es como leer la batalla de las Navas de Tolosa solo con fuentes castellanas: obtenés parte de la verdad, no toda.</w:t>
      </w:r>
    </w:p>
    <w:p>
      <w:pPr>
        <w:pStyle w:val="Heading2"/>
        <w:spacing w:after="120" w:before="360"/>
      </w:pPr>
      <w:r>
        <w:rPr>
          <w:rFonts w:ascii="Liberation Serif" w:cs="Liberation Serif" w:eastAsia="Liberation Serif" w:hAnsi="Liberation Serif"/>
          <w:b/>
          <w:bCs/>
          <w:sz w:val="28"/>
          <w:szCs w:val="28"/>
        </w:rPr>
        <w:t xml:space="preserve">Persépolis y la civilización que merece ser admirada</w:t>
      </w:r>
    </w:p>
    <w:p>
      <w:pPr>
        <w:spacing w:after="160" w:before="0" w:line="336" w:lineRule="auto"/>
        <w:jc w:val="both"/>
      </w:pPr>
      <w:r>
        <w:rPr>
          <w:rFonts w:ascii="Liberation Serif" w:cs="Liberation Serif" w:eastAsia="Liberation Serif" w:hAnsi="Liberation Serif"/>
          <w:sz w:val="24"/>
          <w:szCs w:val="24"/>
        </w:rPr>
        <w:t xml:space="preserve">Más allá de las guerras, el Imperio Persa en su período de máximo esplendor era una civilización extraordinaria que merece ser admirada por sus propios logros, no solo en relación con sus enemigos griegos.</w:t>
      </w:r>
    </w:p>
    <w:p>
      <w:pPr>
        <w:spacing w:after="160" w:before="0" w:line="336" w:lineRule="auto"/>
        <w:jc w:val="both"/>
      </w:pPr>
      <w:r>
        <w:rPr>
          <w:rFonts w:ascii="Liberation Serif" w:cs="Liberation Serif" w:eastAsia="Liberation Serif" w:hAnsi="Liberation Serif"/>
          <w:sz w:val="24"/>
          <w:szCs w:val="24"/>
        </w:rPr>
        <w:t xml:space="preserve">La capital ceremonial, Persépolis, era una obra arquitectónica sin parangón. Darío y sus sucesores construyeron allí un complejo de palacios y salones sobre una plataforma de piedra masiva, con escalinatas cubiertas de relieves que representaban a las delegaciones de todas las naciones del imperio —etíopes, bactrianos, indios, medos, árabes, griegos— trayendo tributos al rey de reyes. Era una representación visual del orden del mundo: el mundo entero convergiendo en el centro persa. Las técnicas constructivas combinaban influencias egipcias, mesopotámicas y griegas, porque el Imperio era lo suficientemente cosmopolita como para que sus artesanos viniera de todas partes. Hoy las ruinas de Persépolis están en el sur de Irán y son Patrimonio de la Humanidad de la UNESCO.</w:t>
      </w:r>
    </w:p>
    <w:p>
      <w:pPr>
        <w:spacing w:after="160" w:before="0" w:line="336" w:lineRule="auto"/>
        <w:jc w:val="both"/>
      </w:pPr>
      <w:r>
        <w:rPr>
          <w:rFonts w:ascii="Liberation Serif" w:cs="Liberation Serif" w:eastAsia="Liberation Serif" w:hAnsi="Liberation Serif"/>
          <w:sz w:val="24"/>
          <w:szCs w:val="24"/>
        </w:rPr>
        <w:t xml:space="preserve">Persépolis no era solo un palacio: era una declaración política en piedra. Los relieves de las escalinatas no muestran pueblos conquistados y humillados: muestran delegaciones de todas las naciones del imperio trayendo sus mejores productos como ofrenda al rey de reyes. Los etíopes llevan una jirafa. Los indios llevan vasijas de especias. Los griegos llevan telas. La representación es de una diversidad organizada, no de una dominación aplastante. Compará eso con los obeliscos egipcios o los frisos asirios, que representaban invariablemente al faraón o al rey aplastando a sus enemigos. El mensaje visual de Persépolis era otro: el mundo converge aquí, y el rey organiza esa convergencia. Era una propaganda imperial diferente a todo lo que la había precedido.</w:t>
      </w:r>
    </w:p>
    <w:p>
      <w:pPr>
        <w:spacing w:after="160" w:before="0" w:line="336" w:lineRule="auto"/>
        <w:jc w:val="both"/>
      </w:pPr>
      <w:r>
        <w:rPr>
          <w:rFonts w:ascii="Liberation Serif" w:cs="Liberation Serif" w:eastAsia="Liberation Serif" w:hAnsi="Liberation Serif"/>
          <w:sz w:val="24"/>
          <w:szCs w:val="24"/>
        </w:rPr>
        <w:t xml:space="preserve">El Imperio tenía también una economía sofisticada para su época. El comercio de especias, metales, textiles y artesanías fluía por las rutas reales desde la India hasta el Mediterráneo. Las ciudades persas eran centros cosmopolitas donde convivían mercaderes y artesanos de docenas de pueblos. El modelo multicultural que Ciro había inaugurado con su proclama en Babilonia no era solo un principio moral: era también una política económica inteligente. Un comerciante griego que podía viajar seguramente por las carreteras del rey y pagar con moneda reconocida en todo el imperio era un comerciante que producía riqueza para ese imperio.</w:t>
      </w:r>
    </w:p>
    <w:p>
      <w:pPr>
        <w:pStyle w:val="Heading2"/>
        <w:spacing w:after="120" w:before="360"/>
      </w:pPr>
      <w:r>
        <w:rPr>
          <w:rFonts w:ascii="Liberation Serif" w:cs="Liberation Serif" w:eastAsia="Liberation Serif" w:hAnsi="Liberation Serif"/>
          <w:b/>
          <w:bCs/>
          <w:sz w:val="28"/>
          <w:szCs w:val="28"/>
        </w:rPr>
        <w:t xml:space="preserve">El zoroastrismo: la religión que cambió el mundo sin que lo supiéramos</w:t>
      </w:r>
    </w:p>
    <w:p>
      <w:pPr>
        <w:spacing w:after="160" w:before="0" w:line="336" w:lineRule="auto"/>
        <w:jc w:val="both"/>
      </w:pPr>
      <w:r>
        <w:rPr>
          <w:rFonts w:ascii="Liberation Serif" w:cs="Liberation Serif" w:eastAsia="Liberation Serif" w:hAnsi="Liberation Serif"/>
          <w:sz w:val="24"/>
          <w:szCs w:val="24"/>
        </w:rPr>
        <w:t xml:space="preserve">La religión del Imperio era el zoroastrismo, fundada por el profeta Zoroastro o Zaratustra siglos antes. Y acá viene uno de los datos más impactantes de todo el episodio: el zoroastrismo introdujo una serie de conceptos que van a sonar muy, muy familiares.</w:t>
      </w:r>
    </w:p>
    <w:p>
      <w:pPr>
        <w:spacing w:after="160" w:before="0" w:line="336" w:lineRule="auto"/>
        <w:jc w:val="both"/>
      </w:pPr>
      <w:r>
        <w:rPr>
          <w:rFonts w:ascii="Liberation Serif" w:cs="Liberation Serif" w:eastAsia="Liberation Serif" w:hAnsi="Liberation Serif"/>
          <w:sz w:val="24"/>
          <w:szCs w:val="24"/>
        </w:rPr>
        <w:t xml:space="preserve">La lucha cósmica entre el bien y el mal representados por fuerzas divinas opuestas. El libre albedrío humano de elegir entre ambos caminos. El juicio final del alma después de la muerte. El paraíso para los buenos y el infierno para los malos. La resurrección de los cuerpos al final de los tiempos. El concepto de un Salvador que vendrá al final de los tiempos a restaurar el orden divino.</w:t>
      </w:r>
    </w:p>
    <w:p>
      <w:pPr>
        <w:spacing w:after="160" w:before="0" w:line="336" w:lineRule="auto"/>
        <w:jc w:val="both"/>
      </w:pPr>
      <w:r>
        <w:rPr>
          <w:rFonts w:ascii="Liberation Serif" w:cs="Liberation Serif" w:eastAsia="Liberation Serif" w:hAnsi="Liberation Serif"/>
          <w:sz w:val="24"/>
          <w:szCs w:val="24"/>
        </w:rPr>
        <w:t xml:space="preserve">Todos esos conceptos, que hoy asociamos naturalmente con el judaísmo, el cristianismo y el islam, estaban desarrollados en el zoroastrismo siglos antes. Durante el cautiverio babilónico, los judíos convivieron con ideas zoroástricas y muchos historiadores creen que el contacto con esa tradición influyó profundamente en el desarrollo del pensamiento religioso judío posterior. Es decir, hay una línea posible entre las ideas del profeta persa Zoroastro y las creencias de más de dos mil millones de personas en el mundo actual. El Imperio Persa no solo fue político y económico: fue también, a través del zoroastrismo, uno de los grandes transmisores de ideas religiosas en la historia humana.</w:t>
      </w:r>
    </w:p>
    <w:p>
      <w:pPr>
        <w:spacing w:after="160" w:before="0" w:line="336" w:lineRule="auto"/>
        <w:jc w:val="both"/>
      </w:pPr>
      <w:r>
        <w:rPr>
          <w:rFonts w:ascii="Liberation Serif" w:cs="Liberation Serif" w:eastAsia="Liberation Serif" w:hAnsi="Liberation Serif"/>
          <w:sz w:val="24"/>
          <w:szCs w:val="24"/>
        </w:rPr>
        <w:t xml:space="preserve">El zoroastrismo introdujo también la idea de que el tiempo tiene una dirección: que la historia avanza hacia un fin, hacia una resolución final del conflicto entre el bien y el mal. Las religiones circulares de Mesopotamia y Egipto —donde el tiempo se repetía en ciclos eternos como el Nilo o el Sol— fueron gradualmente reemplazadas por una concepción lineal de la historia que hoy domina el pensamiento secular tanto como el religioso. La idea de progreso, de que la humanidad avanza hacia algún destino mejor, es una secularización de esa intuición zoroástrica. El Imperio Persa, sin saberlo, contribuyó a darle forma a una de las categorías más fundamentales del pensamiento occidental moderno.</w:t>
      </w:r>
    </w:p>
    <w:p>
      <w:pPr>
        <w:pStyle w:val="Heading2"/>
        <w:spacing w:after="120" w:before="360"/>
      </w:pPr>
      <w:r>
        <w:rPr>
          <w:rFonts w:ascii="Liberation Serif" w:cs="Liberation Serif" w:eastAsia="Liberation Serif" w:hAnsi="Liberation Serif"/>
          <w:b/>
          <w:bCs/>
          <w:sz w:val="28"/>
          <w:szCs w:val="28"/>
        </w:rPr>
        <w:t xml:space="preserve">Alejandro y el fin del Imperio</w:t>
      </w:r>
    </w:p>
    <w:p>
      <w:pPr>
        <w:spacing w:after="160" w:before="0" w:line="336" w:lineRule="auto"/>
        <w:jc w:val="both"/>
      </w:pPr>
      <w:r>
        <w:rPr>
          <w:rFonts w:ascii="Liberation Serif" w:cs="Liberation Serif" w:eastAsia="Liberation Serif" w:hAnsi="Liberation Serif"/>
          <w:sz w:val="24"/>
          <w:szCs w:val="24"/>
        </w:rPr>
        <w:t xml:space="preserve">El fin del Imperio Persa llegó de la mano de Alejandro Magno, a quien ya le dedicamos un episodio entero en este podcast. En apenas diez años, Alejandro derrotó al rey persa Darío III en tres batallas decisivas: Gránico en el 334, Isos en el 333 y Gaugamela en el 331. Darío III huyó de las dos últimas batallas, lo que fue devastador para su autoridad: un rey persa que huía del campo de batalla perdía toda legitimidad. Finalmente fue asesinado por sus propios generales en el 330.</w:t>
      </w:r>
    </w:p>
    <w:p>
      <w:pPr>
        <w:spacing w:after="160" w:before="0" w:line="336" w:lineRule="auto"/>
        <w:jc w:val="both"/>
      </w:pPr>
      <w:r>
        <w:rPr>
          <w:rFonts w:ascii="Liberation Serif" w:cs="Liberation Serif" w:eastAsia="Liberation Serif" w:hAnsi="Liberation Serif"/>
          <w:sz w:val="24"/>
          <w:szCs w:val="24"/>
        </w:rPr>
        <w:t xml:space="preserve">Alejandro tomó Persépolis y, después de una fiesta, quemó los palacios reales. La leyenda dice que fue a instancias de una mujer ateniense llamada Tais, que quería vengar la quema de Atenas por Jerjes. Hay algo de justicia poética en eso, aunque también algo de brutal ironía: el acto que cerró el Imperio Persa fue esencialmente un acto de venganza diferida, doscientos cincuenta años después.</w:t>
      </w:r>
    </w:p>
    <w:p>
      <w:pPr>
        <w:spacing w:after="160" w:before="0" w:line="336" w:lineRule="auto"/>
        <w:jc w:val="both"/>
      </w:pPr>
      <w:r>
        <w:rPr>
          <w:rFonts w:ascii="Liberation Serif" w:cs="Liberation Serif" w:eastAsia="Liberation Serif" w:hAnsi="Liberation Serif"/>
          <w:sz w:val="24"/>
          <w:szCs w:val="24"/>
        </w:rPr>
        <w:t xml:space="preserve">Pero Alejandro hizo algo que ningún conquistador simple habría hecho: en vez de destruir la cultura persa, la abrazó. Adoptó la vestimenta real persa, incorporó nobles persas a su corte, tomó esposas persas, exigió a sus generales macedonios que se casaran con mujeres persas. Intentó crear una nueva civilización fusionada que llamamos helenística. Eso generó una resistencia enorme entre sus propios hombres, que veían en él a alguien que había traicionado sus raíces griegas. Pero también fue un reconocimiento implícito de que lo persa era demasiado valioso para simplemente descartarlo.</w:t>
      </w:r>
    </w:p>
    <w:p>
      <w:pPr>
        <w:pStyle w:val="Heading2"/>
        <w:spacing w:after="120" w:before="360"/>
      </w:pPr>
      <w:r>
        <w:rPr>
          <w:rFonts w:ascii="Liberation Serif" w:cs="Liberation Serif" w:eastAsia="Liberation Serif" w:hAnsi="Liberation Serif"/>
          <w:b/>
          <w:bCs/>
          <w:sz w:val="28"/>
          <w:szCs w:val="28"/>
        </w:rPr>
        <w:t xml:space="preserve">El legado que moldea el presente</w:t>
      </w:r>
    </w:p>
    <w:p>
      <w:pPr>
        <w:spacing w:after="160" w:before="0" w:line="336" w:lineRule="auto"/>
        <w:jc w:val="both"/>
      </w:pPr>
      <w:r>
        <w:rPr>
          <w:rFonts w:ascii="Liberation Serif" w:cs="Liberation Serif" w:eastAsia="Liberation Serif" w:hAnsi="Liberation Serif"/>
          <w:sz w:val="24"/>
          <w:szCs w:val="24"/>
        </w:rPr>
        <w:t xml:space="preserve">El legado del Imperio Persa es inmenso, aunque muchas veces poco visible en los relatos históricos que aprendemos en la escuela. La idea del estado multicultural —un gobierno que respeta y administra las diferencias de sus súbditos en lugar de aplastarlas— viene en gran parte de los persas. El sistema de satrapías influyó directamente en la organización provincial romana, árabe y otomana.</w:t>
      </w:r>
    </w:p>
    <w:p>
      <w:pPr>
        <w:spacing w:after="160" w:before="0" w:line="336" w:lineRule="auto"/>
        <w:jc w:val="both"/>
      </w:pPr>
      <w:r>
        <w:rPr>
          <w:rFonts w:ascii="Liberation Serif" w:cs="Liberation Serif" w:eastAsia="Liberation Serif" w:hAnsi="Liberation Serif"/>
          <w:sz w:val="24"/>
          <w:szCs w:val="24"/>
        </w:rPr>
        <w:t xml:space="preserve">La red de caminos reales con su sistema de mensajería eficiente es el antecedente directo de los sistemas postales que discutimos en el episodio tres. Y la influencia religiosa del zoroastrismo sobre las tradiciones abrahámicas es uno de esos vínculos subterráneos de la historia que pocas veces se enseñan pero que moldean todo lo que vino después.</w:t>
      </w:r>
    </w:p>
    <w:p>
      <w:pPr>
        <w:spacing w:after="160" w:before="0" w:line="336" w:lineRule="auto"/>
        <w:jc w:val="both"/>
      </w:pPr>
      <w:r>
        <w:rPr>
          <w:rFonts w:ascii="Liberation Serif" w:cs="Liberation Serif" w:eastAsia="Liberation Serif" w:hAnsi="Liberation Serif"/>
          <w:sz w:val="24"/>
          <w:szCs w:val="24"/>
        </w:rPr>
        <w:t xml:space="preserve">El idioma persa, el farsi, sigue siendo hablado hoy por más de cien millones de personas en Irán, Afganistán y Tayikistán. La poesía persa medieval —Omar Jayyam, Rumi, Hafiz— es considerada entre la más bella y profunda de toda la literatura mundial. Rumi, en particular, se ha convertido en el poeta más leído en los Estados Unidos en el siglo XXI. Las palabras de un sufí persa del siglo XIII resonando en el mundo contemporáneo: eso es lo que hace la cultura cuando es verdaderamente profunda.</w:t>
      </w:r>
    </w:p>
    <w:p>
      <w:pPr>
        <w:spacing w:after="160" w:before="0" w:line="336" w:lineRule="auto"/>
        <w:jc w:val="both"/>
      </w:pPr>
      <w:r>
        <w:rPr>
          <w:rFonts w:ascii="Liberation Serif" w:cs="Liberation Serif" w:eastAsia="Liberation Serif" w:hAnsi="Liberation Serif"/>
          <w:sz w:val="24"/>
          <w:szCs w:val="24"/>
        </w:rPr>
        <w:t xml:space="preserve">Y el territorio que fue corazón del Imperio Aqueménida sigue siendo, 2.500 años después, el corazón cultural y político de una región que no para de generar noticias. Irán y sus conflictos con el mundo occidental no pueden entenderse sin la memoria de ese pasado imperial, de esa conciencia de haber sido el centro del mundo conocido y de la percepción de un declive impuesto desde afuera. Las raíces de Persia no desaparecieron con Alejandro ni con los árabes ni con ninguno de los conquistadores posteriores. Sobrevivieron, se adaptaron, y siguen ahí.</w:t>
      </w:r>
    </w:p>
    <w:p>
      <w:pPr>
        <w:spacing w:after="160" w:before="0" w:line="336" w:lineRule="auto"/>
        <w:jc w:val="both"/>
      </w:pPr>
      <w:r>
        <w:rPr>
          <w:rFonts w:ascii="Liberation Serif" w:cs="Liberation Serif" w:eastAsia="Liberation Serif" w:hAnsi="Liberation Serif"/>
          <w:sz w:val="24"/>
          <w:szCs w:val="24"/>
        </w:rPr>
        <w:t xml:space="preserve">Lo que más queda de todo esto es la figura de Ciro el Grande: un conquistador que entendió, hace dos mil quinientos años, que el poder real no se construye sobre el terror sino sobre el respeto. Y que esa intuición cambió la forma en que los imperios posteriores pensaron la relación entre el gobernante y los gobernados.</w:t>
      </w:r>
    </w:p>
    <w:p>
      <w:pPr>
        <w:spacing w:after="160" w:before="0" w:line="336" w:lineRule="auto"/>
        <w:jc w:val="both"/>
      </w:pPr>
      <w:r>
        <w:rPr>
          <w:rFonts w:ascii="Liberation Serif" w:cs="Liberation Serif" w:eastAsia="Liberation Serif" w:hAnsi="Liberation Serif"/>
          <w:sz w:val="24"/>
          <w:szCs w:val="24"/>
        </w:rPr>
        <w:t xml:space="preserve">El Cilindro de Ciro está hoy en el Museo Británico de Londres. Cada tanto, el gobierno de Irán pide su devolución. Cada tanto, el Museo Británico la rechaza. En esa disputa modesta hay algo que resumir: un objeto de arcilla cocida de 2.500 años de antigüedad que sigue siendo lo suficientemente relevante como para que dos gobiernos modernos peleen por él. Eso, en sí mismo, es una forma de legado que pocos imperios pueden reclamar.</w:t>
      </w:r>
    </w:p>
    <w:p>
      <w:pPr>
        <w:spacing w:after="160" w:before="0" w:line="336" w:lineRule="auto"/>
        <w:jc w:val="both"/>
      </w:pPr>
      <w:r>
        <w:rPr>
          <w:rFonts w:ascii="Liberation Serif" w:cs="Liberation Serif" w:eastAsia="Liberation Serif" w:hAnsi="Liberation Serif"/>
          <w:sz w:val="24"/>
          <w:szCs w:val="24"/>
        </w:rPr>
        <w:t xml:space="preserve">Un tipo que azotó el mar con cadenas y otro que liberó esclavos con un decreto: los dos son el Imperio Persa, y esa contradicción lo hace más humano y más fascinante que cualquier relato simplificado de buenos y malos. Los grandes imperios siempre lo son: ambos a la vez. Por eso siguen importando.</w:t>
      </w:r>
    </w:p>
    <w:p>
      <w:pPr>
        <w:spacing w:after="160" w:before="0" w:line="336" w:lineRule="auto"/>
        <w:jc w:val="both"/>
      </w:pPr>
      <w:r>
        <w:rPr>
          <w:rFonts w:ascii="Liberation Serif" w:cs="Liberation Serif" w:eastAsia="Liberation Serif" w:hAnsi="Liberation Serif"/>
          <w:sz w:val="24"/>
          <w:szCs w:val="24"/>
        </w:rPr>
        <w:t xml:space="preserve">El Imperio Persa fue el primer intento sostenido y exitoso de administrar la diversidad humana a escala continental. Ese proyecto —gobernar sobre decenas de pueblos con lenguas, dioses y costumbres distintas sin aplastar esas diferencias sino usarlas— fue su legado más original y más duradero. Antes de los persas, el modelo era la homogeneización por la fuerza. Después de los persas, el mundo supo que había otra opción. Que no siempre se la eligió, ni mucho menos, es parte de la historia. Que alguien la ensayó primero, y lo demostró posible, también lo es.</w:t>
      </w:r>
    </w:p>
    <w:p>
      <w:pPr>
        <w:sectPr>
          <w:headerReference w:type="default" r:id="rId193"/>
          <w:headerReference w:type="first" r:id="rId194"/>
          <w:headerReference w:type="even" r:id="rId195"/>
          <w:footerReference w:type="default" r:id="rId196"/>
          <w:footerReference w:type="first" r:id="rId197"/>
          <w:footerReference w:type="even" r:id="rId198"/>
          <w:type w:val="nextPage"/>
          <w:pgSz w:w="8640" w:h="12960" w:orient="portrait"/>
          <w:pgMar w:top="1440" w:right="1080" w:bottom="1440" w:left="1440" w:header="720" w:footer="708" w:gutter="0"/>
          <w:pgNumType/>
          <w:titlePg/>
          <w:docGrid w:linePitch="360"/>
        </w:sectPr>
      </w:pPr>
    </w:p>
    <w:p/>
    <w:p>
      <w:pPr>
        <w:sectPr>
          <w:headerReference w:type="default" r:id="rId199"/>
          <w:headerReference w:type="first" r:id="rId200"/>
          <w:headerReference w:type="even" r:id="rId201"/>
          <w:footerReference w:type="default" r:id="rId202"/>
          <w:footerReference w:type="first" r:id="rId203"/>
          <w:footerReference w:type="even" r:id="rId204"/>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19</w:t>
      </w:r>
    </w:p>
    <w:p>
      <w:pPr>
        <w:pStyle w:val="Heading1"/>
        <w:spacing w:after="480" w:before="0"/>
        <w:jc w:val="center"/>
      </w:pPr>
      <w:r>
        <w:rPr>
          <w:rFonts w:ascii="Liberation Serif" w:cs="Liberation Serif" w:eastAsia="Liberation Serif" w:hAnsi="Liberation Serif"/>
          <w:b/>
          <w:bCs/>
          <w:sz w:val="36"/>
          <w:szCs w:val="36"/>
        </w:rPr>
        <w:t xml:space="preserve">El Antiguo Egipto: Tres Mil Años que el Tiempo No Pudo Borrar</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Hay un dato que suena a chiste pero es absolutamente real: Cleopatra, la última reina del Antiguo Egipto, vivió más cerca en el tiempo del lanzamiento del primer iPhone que de la construcción de la Gran Pirámide de Guiza. La pirámide se terminó alrededor del año 2560 antes de Cristo. Cleopatra murió en el año 30 antes de Cristo. El iPhone salió en 2007 de nuestra era. Eso significa que entre la pirámide y Cleopatra hay unos 2.500 años, y entre Cleopatra y nosotros hay poco más de 2.000.</w:t>
      </w:r>
    </w:p>
    <w:p>
      <w:r>
        <w:br w:type="page"/>
      </w:r>
    </w:p>
    <w:p>
      <w:pPr>
        <w:spacing w:after="160" w:before="0" w:line="336" w:lineRule="auto"/>
        <w:jc w:val="both"/>
      </w:pPr>
      <w:r>
        <w:rPr>
          <w:rFonts w:ascii="Liberation Serif" w:cs="Liberation Serif" w:eastAsia="Liberation Serif" w:hAnsi="Liberation Serif"/>
          <w:sz w:val="24"/>
          <w:szCs w:val="24"/>
        </w:rPr>
        <w:t xml:space="preserve">Lo que parece un bloque monolítico llamado "el Antiguo Egipto" es en realidad una civilización que duró más de tres mil años, más que cualquier otro estado organizado en la historia de la humanidad. Tres mil años. Para que se entienda la escala: el Imperio Romano, que nos parece antiquísimo, duró apenas novecientos años en su versión más generosa. Tres mil años es el tiempo que separa la edad del bronce del siglo veintiuno. Y los egipcios lo mantuvieron todo ese tiempo.</w:t>
      </w:r>
    </w:p>
    <w:p>
      <w:pPr>
        <w:spacing w:after="160" w:before="0" w:line="336" w:lineRule="auto"/>
        <w:jc w:val="both"/>
      </w:pPr>
      <w:r>
        <w:rPr>
          <w:rFonts w:ascii="Liberation Serif" w:cs="Liberation Serif" w:eastAsia="Liberation Serif" w:hAnsi="Liberation Serif"/>
          <w:sz w:val="24"/>
          <w:szCs w:val="24"/>
        </w:rPr>
        <w:t xml:space="preserve">El Egipto real fue mucho más complejo, más dramático y más fascinante que las postales que tenemos en la cabeza. Pirámides, momias, faraones, jeroglíficos: todas esas imágenes son ciertas pero son apenas la superficie. Debajo hay revoluciones religiosas fallidas, huelgas laborales documentadas, faraones borrados de la historia oficial, contactos con otras civilizaciones que cambiaron la forma en que pensamos la religión. El Antiguo Egipto merece algo más que las láminas del libro de texto. Merece ser leído como lo que fue: una de las aventuras más largas y extraordinarias de la historia humana.</w:t>
      </w:r>
    </w:p>
    <w:p>
      <w:pPr>
        <w:pStyle w:val="Heading2"/>
        <w:spacing w:after="120" w:before="360"/>
      </w:pPr>
      <w:r>
        <w:rPr>
          <w:rFonts w:ascii="Liberation Serif" w:cs="Liberation Serif" w:eastAsia="Liberation Serif" w:hAnsi="Liberation Serif"/>
          <w:b/>
          <w:bCs/>
          <w:sz w:val="28"/>
          <w:szCs w:val="28"/>
        </w:rPr>
        <w:t xml:space="preserve">El Nilo lo explica todo</w:t>
      </w:r>
    </w:p>
    <w:p>
      <w:pPr>
        <w:spacing w:after="160" w:before="0" w:line="336" w:lineRule="auto"/>
        <w:jc w:val="both"/>
      </w:pPr>
      <w:r>
        <w:rPr>
          <w:rFonts w:ascii="Liberation Serif" w:cs="Liberation Serif" w:eastAsia="Liberation Serif" w:hAnsi="Liberation Serif"/>
          <w:sz w:val="24"/>
          <w:szCs w:val="24"/>
        </w:rPr>
        <w:t xml:space="preserve">Para empezar bien, hay que entender por qué Egipto existió donde existió. El Nilo lo explica todo. En un continente donde la mayoría del territorio que rodea a Egipto es desierto inhóspito —el Sahara al oeste, el Sinaí al este— el Nilo era literalmente la línea de vida. Un río que crecía todos los años, inundaba sus orillas y dejaba un depósito de sedimentos fértiles negros que hacían posible la agricultura en medio del desierto. Los egipcios llamaban a su tierra Kemet, que significa "la tierra negra", en referencia a ese suelo fértil. Todo lo demás era Deshret, "la tierra roja", el desierto hostil que paradójicamente también los protegía de invasores.</w:t>
      </w:r>
    </w:p>
    <w:p>
      <w:pPr>
        <w:spacing w:after="160" w:before="0" w:line="336" w:lineRule="auto"/>
        <w:jc w:val="both"/>
      </w:pPr>
      <w:r>
        <w:rPr>
          <w:rFonts w:ascii="Liberation Serif" w:cs="Liberation Serif" w:eastAsia="Liberation Serif" w:hAnsi="Liberation Serif"/>
          <w:sz w:val="24"/>
          <w:szCs w:val="24"/>
        </w:rPr>
        <w:t xml:space="preserve">El Nilo, entonces, era la razón de ser de Egipto: su fuente de alimento, su vía de comunicación y su protección natural. Pero el río crecía de manera impredecible en términos de intensidad: un Nilo demasiado bajo significaba sequía y hambre; uno demasiado alto, inundaciones catastróficas. Gestionar esa imprevisibilidad fue uno de los grandes desafíos de la civilización egipcia y probablemente una de las razones por las que desarrollaron tan temprano un estado centralizado y poderoso: alguien tenía que organizar los canales, los graneros y la distribución de agua. Ese alguien fue el faraón.</w:t>
      </w:r>
    </w:p>
    <w:p>
      <w:pPr>
        <w:spacing w:after="160" w:before="0" w:line="336" w:lineRule="auto"/>
        <w:jc w:val="both"/>
      </w:pPr>
      <w:r>
        <w:rPr>
          <w:rFonts w:ascii="Liberation Serif" w:cs="Liberation Serif" w:eastAsia="Liberation Serif" w:hAnsi="Liberation Serif"/>
          <w:sz w:val="24"/>
          <w:szCs w:val="24"/>
        </w:rPr>
        <w:t xml:space="preserve">Los egipcios desarrollaron un calendario preciso de 365 días basado en el ciclo del Nilo y en la observación de las estrellas —la aparición de la estrella Sirio en el horizonte al amanecer coincidía con el inicio de la inundación anual. Ese calendario fue la base sobre la que Julio César construyó el calendario juliano y de ahí el gregoriano que usamos hoy. Nuestra forma de contar el tiempo tiene raíces en los sacerdotes que miraban el cielo desde las orillas del Nilo hace cuatro mil años. Eso también es legado del Antiguo Egipto.</w:t>
      </w:r>
    </w:p>
    <w:p>
      <w:pPr>
        <w:pStyle w:val="Heading2"/>
        <w:spacing w:after="120" w:before="360"/>
      </w:pPr>
      <w:r>
        <w:rPr>
          <w:rFonts w:ascii="Liberation Serif" w:cs="Liberation Serif" w:eastAsia="Liberation Serif" w:hAnsi="Liberation Serif"/>
          <w:b/>
          <w:bCs/>
          <w:sz w:val="28"/>
          <w:szCs w:val="28"/>
        </w:rPr>
        <w:t xml:space="preserve">Los Tres Imperios: el arco de tres milenios</w:t>
      </w:r>
    </w:p>
    <w:p>
      <w:pPr>
        <w:spacing w:after="160" w:before="0" w:line="336" w:lineRule="auto"/>
        <w:jc w:val="both"/>
      </w:pPr>
      <w:r>
        <w:rPr>
          <w:rFonts w:ascii="Liberation Serif" w:cs="Liberation Serif" w:eastAsia="Liberation Serif" w:hAnsi="Liberation Serif"/>
          <w:sz w:val="24"/>
          <w:szCs w:val="24"/>
        </w:rPr>
        <w:t xml:space="preserve">La historia del Antiguo Egipto se divide convencionalmente en tres grandes períodos que los historiadores llaman imperios, intercalados con períodos de fragmentación y caos llamados períodos intermedios.</w:t>
      </w:r>
    </w:p>
    <w:p>
      <w:pPr>
        <w:spacing w:after="160" w:before="0" w:line="336" w:lineRule="auto"/>
        <w:jc w:val="both"/>
      </w:pPr>
      <w:r>
        <w:rPr>
          <w:rFonts w:ascii="Liberation Serif" w:cs="Liberation Serif" w:eastAsia="Liberation Serif" w:hAnsi="Liberation Serif"/>
          <w:sz w:val="24"/>
          <w:szCs w:val="24"/>
        </w:rPr>
        <w:t xml:space="preserve">El Imperio Antiguo abarca aproximadamente del 2700 al 2200 antes de Cristo. Es la época dorada de la construcción monumental: las pirámides de Guiza, la Esfinge, los complejos funerarios que todavía nos dejan boquiabiertos. El faraón era considerado un dios en vida —hijo de Ra, el dios Sol— y la pirámide era la afirmación más visible de ese poder sobrenatural. Construir algo tan descomunal requería recursos, organización y mano de obra que solo un Estado muy poderoso podía movilizar. La pirámide era un argumento en piedra.</w:t>
      </w:r>
    </w:p>
    <w:p>
      <w:pPr>
        <w:spacing w:after="160" w:before="0" w:line="336" w:lineRule="auto"/>
        <w:jc w:val="both"/>
      </w:pPr>
      <w:r>
        <w:rPr>
          <w:rFonts w:ascii="Liberation Serif" w:cs="Liberation Serif" w:eastAsia="Liberation Serif" w:hAnsi="Liberation Serif"/>
          <w:sz w:val="24"/>
          <w:szCs w:val="24"/>
        </w:rPr>
        <w:t xml:space="preserve">Durante mucho tiempo se pensó que las pirámides las habían construido esclavos. Hoy sabemos que eso es falso. Las excavaciones arqueológicas cerca de Guiza encontraron los restos de los obreros: gente bien alimentada, con acceso a atención médica —tienen huesos con fracturas que sanaron correctamente, lo que implica inmovilización y cuidados— y enterrados con dignidad. No eran esclavos: eran trabajadores organizados por el Estado, probablemente campesinos que trabajaban en las obras durante los meses en que el Nilo inundaba los campos y la agricultura era imposible. Fue la idea de que la pirámide era obra de esclavos la que Heródoto contribuyó a instalar, y duró siglos más de lo que merecía.</w:t>
      </w:r>
    </w:p>
    <w:p>
      <w:pPr>
        <w:spacing w:after="160" w:before="0" w:line="336" w:lineRule="auto"/>
        <w:jc w:val="both"/>
      </w:pPr>
      <w:r>
        <w:rPr>
          <w:rFonts w:ascii="Liberation Serif" w:cs="Liberation Serif" w:eastAsia="Liberation Serif" w:hAnsi="Liberation Serif"/>
          <w:sz w:val="24"/>
          <w:szCs w:val="24"/>
        </w:rPr>
        <w:t xml:space="preserve">La Gran Pirámide de Guiza, construida para el faraón Keops alrededor del 2560 antes de Cristo, fue durante casi cuatro mil años la estructura más alta construida por el ser humano. La superó la catedral de Lincoln en Inglaterra en el siglo XIV de nuestra era. Cuatro mil años siendo el edificio más alto del mundo. Eso es lo que significa la palabra "monumental" en su sentido más literal.</w:t>
      </w:r>
    </w:p>
    <w:p>
      <w:pPr>
        <w:spacing w:after="160" w:before="0" w:line="336" w:lineRule="auto"/>
        <w:jc w:val="both"/>
      </w:pPr>
      <w:r>
        <w:rPr>
          <w:rFonts w:ascii="Liberation Serif" w:cs="Liberation Serif" w:eastAsia="Liberation Serif" w:hAnsi="Liberation Serif"/>
          <w:sz w:val="24"/>
          <w:szCs w:val="24"/>
        </w:rPr>
        <w:t xml:space="preserve">La logística de construcción de las pirámides sigue siendo objeto de debate entre arqueólogos e ingenieros. La Gran Pirámide usa alrededor de 2,3 millones de bloques de piedra, con un peso promedio de unas 2,5 toneladas cada uno y algunos que llegan a las 15 toneladas. Los ingenieros modernos calcularon que para terminarla en los 20 años aproximados que duró la obra habrían sido necesarios entre 20.000 y 30.000 trabajadores. Sin rueda, sin grúas, sin acero. Solo rampas, palancas, cuerdas y una organización del trabajo que todavía nos resulta difícil de comprender en todos sus detalles. La precisión es pasmosa: la base de la pirámide de Keops tiene un margen de error de apenas 2 centímetros sobre 230 metros de lado. Dos centímetros. Con herramientas de bronce y madera.</w:t>
      </w:r>
    </w:p>
    <w:p>
      <w:pPr>
        <w:spacing w:after="160" w:before="0" w:line="336" w:lineRule="auto"/>
        <w:jc w:val="both"/>
      </w:pPr>
      <w:r>
        <w:rPr>
          <w:rFonts w:ascii="Liberation Serif" w:cs="Liberation Serif" w:eastAsia="Liberation Serif" w:hAnsi="Liberation Serif"/>
          <w:sz w:val="24"/>
          <w:szCs w:val="24"/>
        </w:rPr>
        <w:t xml:space="preserve">El primer arquitecto nombrado en la historia de la humanidad fue un egipcio llamado Imhotep, que diseñó la pirámide escalonada del faraón Dyeser alrededor del 2650 antes de Cristo. Era la primera vez que se usaba piedra labrada a escala monumental en una construcción. No era una pirámide de lados lisos: era una serie de escalones que subían hacia el cielo como una escalera gigante hacia los dioses. Imhotep fue tan extraordinario para su época que siglos después los egipcios lo deificaron: lo convirtieron en dios de la medicina y la sabiduría. El primer arquitecto de la historia terminó siendo un dios. No está mal para un solo currículum.</w:t>
      </w:r>
    </w:p>
    <w:p>
      <w:pPr>
        <w:pStyle w:val="Heading2"/>
        <w:spacing w:after="120" w:before="360"/>
      </w:pPr>
      <w:r>
        <w:rPr>
          <w:rFonts w:ascii="Liberation Serif" w:cs="Liberation Serif" w:eastAsia="Liberation Serif" w:hAnsi="Liberation Serif"/>
          <w:b/>
          <w:bCs/>
          <w:sz w:val="28"/>
          <w:szCs w:val="28"/>
        </w:rPr>
        <w:t xml:space="preserve">Hatshepsut: la faraona borrada de la historia</w:t>
      </w:r>
    </w:p>
    <w:p>
      <w:pPr>
        <w:spacing w:after="160" w:before="0" w:line="336" w:lineRule="auto"/>
        <w:jc w:val="both"/>
      </w:pPr>
      <w:r>
        <w:rPr>
          <w:rFonts w:ascii="Liberation Serif" w:cs="Liberation Serif" w:eastAsia="Liberation Serif" w:hAnsi="Liberation Serif"/>
          <w:sz w:val="24"/>
          <w:szCs w:val="24"/>
        </w:rPr>
        <w:t xml:space="preserve">Hatshepsut fue una de las faraones más extraordinarias de toda la historia egipcia y también uno de los casos más fascinantes de borrado histórico intencional. Gobernó Egipto durante unos veinte años a partir del 1478 antes de Cristo, en pleno Imperio Nuevo, como corregente y después como faraona en pleno derecho. Construyó monumentos, amplió el comercio, envió expediciones al lejano país de Punt —probablemente en el actual Eritrea o Somalia— para traer mirra, ébano y animales exóticos. Fue uno de los reinados más prósperos de la historia egipcia.</w:t>
      </w:r>
    </w:p>
    <w:p>
      <w:pPr>
        <w:spacing w:after="160" w:before="0" w:line="336" w:lineRule="auto"/>
        <w:jc w:val="both"/>
      </w:pPr>
      <w:r>
        <w:rPr>
          <w:rFonts w:ascii="Liberation Serif" w:cs="Liberation Serif" w:eastAsia="Liberation Serif" w:hAnsi="Liberation Serif"/>
          <w:sz w:val="24"/>
          <w:szCs w:val="24"/>
        </w:rPr>
        <w:t xml:space="preserve">El problema vino después de su muerte. Su sucesor Tutmosis III tomó una decisión radical décadas después de que ella muriera: ordenó borrar sistemáticamente el nombre de Hatshepsut de todos los monumentos del reino. Mandó destruir sus estatuas, tapar sus imágenes con mampostería, reemplazar su nombre por el de otros faraones en todas las inscripciones. El objetivo era claro: que desapareciera de la historia oficial como si nunca hubiera existido.</w:t>
      </w:r>
    </w:p>
    <w:p>
      <w:pPr>
        <w:spacing w:after="160" w:before="0" w:line="336" w:lineRule="auto"/>
        <w:jc w:val="both"/>
      </w:pPr>
      <w:r>
        <w:rPr>
          <w:rFonts w:ascii="Liberation Serif" w:cs="Liberation Serif" w:eastAsia="Liberation Serif" w:hAnsi="Liberation Serif"/>
          <w:sz w:val="24"/>
          <w:szCs w:val="24"/>
        </w:rPr>
        <w:t xml:space="preserve">Y casi lo logra. Por siglos, Hatshepsut fue un misterio: los arqueólogos del siglo XIX encontraban referencias confusas a un faraón cuyo nombre había sido borrado sin poder identificarlo. Recién en el siglo XX, con técnicas arqueológicas más sofisticadas y la capacidad de leer e interpretar jeroglíficos dañados, se reconstruyó su historia. Hoy es considerada una de las gobernantes más capaces de toda la historia egipcia. El intento de borrarla de la historia fue un fracaso: la piedra, aunque dañada, habló igual.</w:t>
      </w:r>
    </w:p>
    <w:p>
      <w:pPr>
        <w:spacing w:after="160" w:before="160" w:line="336" w:lineRule="auto"/>
        <w:ind w:left="720" w:right="720"/>
        <w:jc w:val="both"/>
      </w:pPr>
      <w:r>
        <w:rPr>
          <w:rFonts w:ascii="Liberation Serif" w:cs="Liberation Serif" w:eastAsia="Liberation Serif" w:hAnsi="Liberation Serif"/>
          <w:i/>
          <w:iCs/>
          <w:sz w:val="24"/>
          <w:szCs w:val="24"/>
        </w:rPr>
        <w:t xml:space="preserve">"La historia de Hatshepsut es la historia de la piedra como memoria permanente. Tutmosis III la borró de los registros. Los arqueólogos del siglo XX la recuperaron de los fragmentos. La piedra recuerda lo que los hombres quieren olvidar."</w:t>
      </w:r>
    </w:p>
    <w:p>
      <w:pPr>
        <w:pStyle w:val="Heading2"/>
        <w:spacing w:after="120" w:before="360"/>
      </w:pPr>
      <w:r>
        <w:rPr>
          <w:rFonts w:ascii="Liberation Serif" w:cs="Liberation Serif" w:eastAsia="Liberation Serif" w:hAnsi="Liberation Serif"/>
          <w:b/>
          <w:bCs/>
          <w:sz w:val="28"/>
          <w:szCs w:val="28"/>
        </w:rPr>
        <w:t xml:space="preserve">Akenatón: el faraón que intentó cambiar la religión de Egipto</w:t>
      </w:r>
    </w:p>
    <w:p>
      <w:pPr>
        <w:spacing w:after="160" w:before="0" w:line="336" w:lineRule="auto"/>
        <w:jc w:val="both"/>
      </w:pPr>
      <w:r>
        <w:rPr>
          <w:rFonts w:ascii="Liberation Serif" w:cs="Liberation Serif" w:eastAsia="Liberation Serif" w:hAnsi="Liberation Serif"/>
          <w:sz w:val="24"/>
          <w:szCs w:val="24"/>
        </w:rPr>
        <w:t xml:space="preserve">Akenatón, el faraón más extraño y disruptivo de toda la historia egipcia, subió al poder alrededor del 1353 antes de Cristo y casi inmediatamente tomó una decisión que sacudió los cimientos de la sociedad egipcia: declaró que había un solo dios verdadero, el disco solar Atón, y prohibió el culto a todos los demás dioses del numeroso panteón egipcio. Cerró los templos de Amón —el dios más poderoso de la época, cuyo clero tenía una riqueza e influencia enormes— y fundó una nueva capital, Akhetatón, en un lugar desierto del centro de Egipto, construida desde cero.</w:t>
      </w:r>
    </w:p>
    <w:p>
      <w:pPr>
        <w:spacing w:after="160" w:before="0" w:line="336" w:lineRule="auto"/>
        <w:jc w:val="both"/>
      </w:pPr>
      <w:r>
        <w:rPr>
          <w:rFonts w:ascii="Liberation Serif" w:cs="Liberation Serif" w:eastAsia="Liberation Serif" w:hAnsi="Liberation Serif"/>
          <w:sz w:val="24"/>
          <w:szCs w:val="24"/>
        </w:rPr>
        <w:t xml:space="preserve">Es el primer caso documentado de monoteísmo estatal en la historia. Hay historiadores que ven una conexión posible entre Akenatón y Moisés, dado que los dos vivieron en Egipto en épocas similares. La hipótesis no tiene prueba definitiva pero es intelectualmente fascinante: ¿influyó el monoteísmo de Akenatón en las ideas religiosas que eventualmente derivaron en el judaísmo? Los especialistas siguen debatiendo.</w:t>
      </w:r>
    </w:p>
    <w:p>
      <w:pPr>
        <w:spacing w:after="160" w:before="0" w:line="336" w:lineRule="auto"/>
        <w:jc w:val="both"/>
      </w:pPr>
      <w:r>
        <w:rPr>
          <w:rFonts w:ascii="Liberation Serif" w:cs="Liberation Serif" w:eastAsia="Liberation Serif" w:hAnsi="Liberation Serif"/>
          <w:sz w:val="24"/>
          <w:szCs w:val="24"/>
        </w:rPr>
        <w:t xml:space="preserve">Lo que sí sabemos es que el experimento de Akenatón fue un fracaso político estrepitoso. El clero de Amón era demasiado poderoso, la población egipcia estaba arraigada en sus tradiciones religiosas y la nueva capital en el desierto era un proyecto impracticable a largo plazo. Akenatón murió alrededor del 1336 y casi inmediatamente su sucesor revirtió todas las reformas. El más famoso de esos sucesores fue su hijo Tutankamón, que subió al trono a los nueve años. Tutankamón fue un faraón políticamente intrascendente que murió joven. Pero su tumba, descubierta por Howard Carter en 1922 casi intacta después de más de tres mil años, se convirtió en el hallazgo arqueológico del siglo XX y en la imagen más famosa del Antiguo Egipto. Un faraón menor que se volvió el más famoso de todos gracias a que nadie encontró su tumba a tiempo para saquearla. La historia tiene estas ironías.</w:t>
      </w:r>
    </w:p>
    <w:p>
      <w:pPr>
        <w:pStyle w:val="Heading2"/>
        <w:spacing w:after="120" w:before="360"/>
      </w:pPr>
      <w:r>
        <w:rPr>
          <w:rFonts w:ascii="Liberation Serif" w:cs="Liberation Serif" w:eastAsia="Liberation Serif" w:hAnsi="Liberation Serif"/>
          <w:b/>
          <w:bCs/>
          <w:sz w:val="28"/>
          <w:szCs w:val="28"/>
        </w:rPr>
        <w:t xml:space="preserve">El panteón egipcio: dioses que piensan en grande</w:t>
      </w:r>
    </w:p>
    <w:p>
      <w:pPr>
        <w:spacing w:after="160" w:before="0" w:line="336" w:lineRule="auto"/>
        <w:jc w:val="both"/>
      </w:pPr>
      <w:r>
        <w:rPr>
          <w:rFonts w:ascii="Liberation Serif" w:cs="Liberation Serif" w:eastAsia="Liberation Serif" w:hAnsi="Liberation Serif"/>
          <w:sz w:val="24"/>
          <w:szCs w:val="24"/>
        </w:rPr>
        <w:t xml:space="preserve">Hablando de religión: el panteón egipcio es uno de los más ricos y complejos de toda la antigüedad, y merece un momento de atención porque muchas de sus ideas son más sofisticadas de lo que parecen a primera vista. Los egipcios tenían decenas de dioses, pero no era un sistema caótico: cada deidad representaba una fuerza o principio del universo, y sus historias y relaciones formaban una cosmología coherente que explicaba el origen del mundo, el ciclo de la vida y la muerte y el lugar del ser humano en todo eso.</w:t>
      </w:r>
    </w:p>
    <w:p>
      <w:pPr>
        <w:spacing w:after="160" w:before="0" w:line="336" w:lineRule="auto"/>
        <w:jc w:val="both"/>
      </w:pPr>
      <w:r>
        <w:rPr>
          <w:rFonts w:ascii="Liberation Serif" w:cs="Liberation Serif" w:eastAsia="Liberation Serif" w:hAnsi="Liberation Serif"/>
          <w:sz w:val="24"/>
          <w:szCs w:val="24"/>
        </w:rPr>
        <w:t xml:space="preserve">Ra, el dios Sol, era la deidad suprema y viajaba todos los días cruzando el cielo en su barca solar, iluminando el mundo. Por la noche, descendía al inframundo y peleaba contra Apofis, la serpiente del caos, para poder renacer al amanecer siguiente. Esa imagen del sol saliendo cada mañana era, para los egipcios, literalmente la victoria diaria del orden sobre el caos, de la vida sobre la muerte. Cada amanecer era un milagro renovado. Que esa batalla ocurriera de manera predecible no la hacía menos milagrosa: la hacía más extraordinaria, porque significaba que el orden era más fuerte que el caos.</w:t>
      </w:r>
    </w:p>
    <w:p>
      <w:pPr>
        <w:spacing w:after="160" w:before="0" w:line="336" w:lineRule="auto"/>
        <w:jc w:val="both"/>
      </w:pPr>
      <w:r>
        <w:rPr>
          <w:rFonts w:ascii="Liberation Serif" w:cs="Liberation Serif" w:eastAsia="Liberation Serif" w:hAnsi="Liberation Serif"/>
          <w:sz w:val="24"/>
          <w:szCs w:val="24"/>
        </w:rPr>
        <w:t xml:space="preserve">Osiris, el dios de los muertos y del renacimiento, tenía una historia que sería reconocida por cualquier persona hoy: fue asesinado por su propio hermano Set, su cuerpo fue descuartizado y dispersado por el mundo, y su esposa Isis lo buscó, reunió sus pedazos y lo resucitó. De esa unión póstuma nació Horus, el dios halcón, que vengó la muerte de su padre. El faraón era considerado la encarnación viviente de Horus y a su muerte se convertía en Osiris. Muerte, resurrección, justicia y renacimiento: temas que cualquier religión moderna reconocería como propios.</w:t>
      </w:r>
    </w:p>
    <w:p>
      <w:pPr>
        <w:spacing w:after="160" w:before="0" w:line="336" w:lineRule="auto"/>
        <w:jc w:val="both"/>
      </w:pPr>
      <w:r>
        <w:rPr>
          <w:rFonts w:ascii="Liberation Serif" w:cs="Liberation Serif" w:eastAsia="Liberation Serif" w:hAnsi="Liberation Serif"/>
          <w:sz w:val="24"/>
          <w:szCs w:val="24"/>
        </w:rPr>
        <w:t xml:space="preserve">El juicio del alma después de la muerte era otro concepto central. Cuando alguien moría, su corazón era pesado en una balanza frente al dios Anubis contra una pluma de la diosa Maat, que representaba la verdad y la justicia. Si el corazón era más liviano que la pluma —si la persona había vivido con rectitud— el alma pasaba al Aaru, el Campo de los Juncos, el paraíso egipcio. Si era más pesado, era devorado por Ammit, una criatura mezcla de cocodrilo, leopardo e hipopótamo. La conexión con el zoroastrismo y con las religiones abrahámicas posteriores es evidente: esas ideas de juicio, paraíso e infierno tienen raíces muy antiguas en el Cercano Oriente y en el Nilo, mucho antes de que ninguna de las grandes religiones monoteístas existiera.</w:t>
      </w:r>
    </w:p>
    <w:p>
      <w:pPr>
        <w:pStyle w:val="Heading2"/>
        <w:spacing w:after="120" w:before="360"/>
      </w:pPr>
      <w:r>
        <w:rPr>
          <w:rFonts w:ascii="Liberation Serif" w:cs="Liberation Serif" w:eastAsia="Liberation Serif" w:hAnsi="Liberation Serif"/>
          <w:b/>
          <w:bCs/>
          <w:sz w:val="28"/>
          <w:szCs w:val="28"/>
        </w:rPr>
        <w:t xml:space="preserve">Ramsés II: el faraón y su campaña de comunicación</w:t>
      </w:r>
    </w:p>
    <w:p>
      <w:pPr>
        <w:spacing w:after="160" w:before="0" w:line="336" w:lineRule="auto"/>
        <w:jc w:val="both"/>
      </w:pPr>
      <w:r>
        <w:rPr>
          <w:rFonts w:ascii="Liberation Serif" w:cs="Liberation Serif" w:eastAsia="Liberation Serif" w:hAnsi="Liberation Serif"/>
          <w:sz w:val="24"/>
          <w:szCs w:val="24"/>
        </w:rPr>
        <w:t xml:space="preserve">El Imperio Nuevo, que abarca aproximadamente del 1550 al 1070 antes de Cristo, es la época de los grandes faraones guerreros. Ramsés II es el más famoso, y con razón. Gobernó durante 66 años, entre el 1279 y el 1213 antes de Cristo, y dejó su huella en todo Egipto: Abu Simbel, Luxor, Karnak, el Ramesseum. Se casó con cientos de esposas, tuvo decenas de hijos —algunas fuentes hablan de más de cien— y firmó el primer tratado de paz documentado de la historia con los hititas después de la batalla de Qadesh, un conflicto que ambos bandos reclamaron como victoria y que fue, en realidad, más bien un empate costoso.</w:t>
      </w:r>
    </w:p>
    <w:p>
      <w:pPr>
        <w:spacing w:after="160" w:before="0" w:line="336" w:lineRule="auto"/>
        <w:jc w:val="both"/>
      </w:pPr>
      <w:r>
        <w:rPr>
          <w:rFonts w:ascii="Liberation Serif" w:cs="Liberation Serif" w:eastAsia="Liberation Serif" w:hAnsi="Liberation Serif"/>
          <w:sz w:val="24"/>
          <w:szCs w:val="24"/>
        </w:rPr>
        <w:t xml:space="preserve">Ramsés también fue el mayor propagandista de su propia historia. Mandó grabar en todos los templos del reino relatos de sus victorias, siempre con él en el centro aplastando enemigos con su carro de guerra. La diferencia entre el Ramsés histórico y el Ramsés de los templos es la diferencia entre un político y su campaña de comunicación. Lo que Ramsés construyó no fue solo un imperio: fue una imagen de sí mismo tan poderosa que todavía hoy, 3.200 años después, es la referencia automática cuando alguien piensa en un faraón guerrero. Eso, en términos de gestión de marca personal, es un logro sin precedentes.</w:t>
      </w:r>
    </w:p>
    <w:p>
      <w:pPr>
        <w:pStyle w:val="Heading2"/>
        <w:spacing w:after="120" w:before="360"/>
      </w:pPr>
      <w:r>
        <w:rPr>
          <w:rFonts w:ascii="Liberation Serif" w:cs="Liberation Serif" w:eastAsia="Liberation Serif" w:hAnsi="Liberation Serif"/>
          <w:b/>
          <w:bCs/>
          <w:sz w:val="28"/>
          <w:szCs w:val="28"/>
        </w:rPr>
        <w:t xml:space="preserve">La vida cotidiana: medicina, huelgas y amor</w:t>
      </w:r>
    </w:p>
    <w:p>
      <w:pPr>
        <w:spacing w:after="160" w:before="0" w:line="336" w:lineRule="auto"/>
        <w:jc w:val="both"/>
      </w:pPr>
      <w:r>
        <w:rPr>
          <w:rFonts w:ascii="Liberation Serif" w:cs="Liberation Serif" w:eastAsia="Liberation Serif" w:hAnsi="Liberation Serif"/>
          <w:sz w:val="24"/>
          <w:szCs w:val="24"/>
        </w:rPr>
        <w:t xml:space="preserve">El Egipto de este período era también una sociedad extraordinariamente sofisticada en su vida cotidiana. Los egipcios tenían médicos especializados —en papiros médicos encontrados por los arqueólogos se describen procedimientos quirúrgicos, diagnósticos y tratamientos para decenas de enfermedades. La comprensión de la anatomía humana era avanzada para su época, en parte porque el proceso de momificación implicaba vaciar y preservar los órganos internos. Ese contacto íntimo con el cuerpo humano generó un conocimiento empírico que los médicos griegos y romanos después aprovecharían.</w:t>
      </w:r>
    </w:p>
    <w:p>
      <w:pPr>
        <w:spacing w:after="160" w:before="0" w:line="336" w:lineRule="auto"/>
        <w:jc w:val="both"/>
      </w:pPr>
      <w:r>
        <w:rPr>
          <w:rFonts w:ascii="Liberation Serif" w:cs="Liberation Serif" w:eastAsia="Liberation Serif" w:hAnsi="Liberation Serif"/>
          <w:sz w:val="24"/>
          <w:szCs w:val="24"/>
        </w:rPr>
        <w:t xml:space="preserve">Tenían un sistema de escritura complejo —los famosos jeroglíficos— y también una escritura cursiva más práctica llamada hierática para los documentos cotidianos. Producían literatura, poesía de amor, cuentos fantásticos. Las cartas amorosas egipcias tienen una sensibilidad que sorprende por su modernidad: la nostalgia por el ser amado, la descripción del cuerpo del otro, la mezcla de deseo y dulzura. Tenían también un sistema legal sofisticado donde las mujeres podían poseer propiedades, divorciarse y testificar en juicio. En ese sentido, el estatus legal de la mujer en el Antiguo Egipto era notablemente más avanzado que en la Grecia clásica que lo sucedería.</w:t>
      </w:r>
    </w:p>
    <w:p>
      <w:pPr>
        <w:spacing w:after="160" w:before="0" w:line="336" w:lineRule="auto"/>
        <w:jc w:val="both"/>
      </w:pPr>
      <w:r>
        <w:rPr>
          <w:rFonts w:ascii="Liberation Serif" w:cs="Liberation Serif" w:eastAsia="Liberation Serif" w:hAnsi="Liberation Serif"/>
          <w:sz w:val="24"/>
          <w:szCs w:val="24"/>
        </w:rPr>
        <w:t xml:space="preserve">Dato curioso que muy poca gente conoce: los antiguos egipcios practicaban una forma de huelga laboral. En el siglo XII antes de Cristo, durante el reinado de Ramsés III, los obreros que trabajaban en la construcción de las tumbas reales en el Valle de los Reyes se declararon en huelga porque el Estado no les había pagado sus raciones de comida. Dejaron de trabajar, fueron a sentarse a las puertas de los templos y declararon: "Tenemos hambre y sed; no hay ropa, no hay grasa, no hay pescado, no hay verduras." El texto de esa protesta está registrado en un papiro que hoy está en el museo de Turín, Italia. Es el primer registro de una huelga laboral en la historia de la humanidad. Trabajadores organizados que paraban la producción para exigir lo que les correspondía: hace 3.200 años. El concepto no es tan moderno como parece.</w:t>
      </w:r>
    </w:p>
    <w:p>
      <w:pPr>
        <w:spacing w:after="160" w:before="0" w:line="336" w:lineRule="auto"/>
        <w:jc w:val="both"/>
      </w:pPr>
      <w:r>
        <w:rPr>
          <w:rFonts w:ascii="Liberation Serif" w:cs="Liberation Serif" w:eastAsia="Liberation Serif" w:hAnsi="Liberation Serif"/>
          <w:sz w:val="24"/>
          <w:szCs w:val="24"/>
        </w:rPr>
        <w:t xml:space="preserve">Lo que revela esa huelga también es que estos trabajadores tenían conciencia de sus derechos, que existía un sistema contractual implícito entre el Estado y sus trabajadores, y que ese sistema podía romperse. No eran esclavos anónimos: eran especialistas que sabían lo que valían y que tenían el poder de negociación suficiente como para hacer algo al respecto. La historia de Egipto tiene muchas capas, y los que construyeron las pirámides y los templos merecen ser reconocidos no solo como artesanos sino como actores sociales con agencia propia.</w:t>
      </w:r>
    </w:p>
    <w:p>
      <w:pPr>
        <w:pStyle w:val="Heading2"/>
        <w:spacing w:after="120" w:before="360"/>
      </w:pPr>
      <w:r>
        <w:rPr>
          <w:rFonts w:ascii="Liberation Serif" w:cs="Liberation Serif" w:eastAsia="Liberation Serif" w:hAnsi="Liberation Serif"/>
          <w:b/>
          <w:bCs/>
          <w:sz w:val="28"/>
          <w:szCs w:val="28"/>
        </w:rPr>
        <w:t xml:space="preserve">La decadencia, los Ptolemaicos y Cleopatra</w:t>
      </w:r>
    </w:p>
    <w:p>
      <w:pPr>
        <w:spacing w:after="160" w:before="0" w:line="336" w:lineRule="auto"/>
        <w:jc w:val="both"/>
      </w:pPr>
      <w:r>
        <w:rPr>
          <w:rFonts w:ascii="Liberation Serif" w:cs="Liberation Serif" w:eastAsia="Liberation Serif" w:hAnsi="Liberation Serif"/>
          <w:sz w:val="24"/>
          <w:szCs w:val="24"/>
        </w:rPr>
        <w:t xml:space="preserve">La decadencia del Antiguo Egipto fue un proceso largo que empezó alrededor del 1070 antes de Cristo y se extendió durante siglos. Los libios, los nubios del sur, los asirios y finalmente los persas —de quienes hablamos en el episodio anterior— conquistaron Egipto en diferentes momentos. El faraón Cambises II de Persia tomó Egipto en el 525 antes de Cristo y el país pasó a ser una provincia persa.</w:t>
      </w:r>
    </w:p>
    <w:p>
      <w:pPr>
        <w:spacing w:after="160" w:before="0" w:line="336" w:lineRule="auto"/>
        <w:jc w:val="both"/>
      </w:pPr>
      <w:r>
        <w:rPr>
          <w:rFonts w:ascii="Liberation Serif" w:cs="Liberation Serif" w:eastAsia="Liberation Serif" w:hAnsi="Liberation Serif"/>
          <w:sz w:val="24"/>
          <w:szCs w:val="24"/>
        </w:rPr>
        <w:t xml:space="preserve">Después vinieron los griegos. Alejandro Magno llegó a Egipto en el 332 antes de Cristo. Los egipcios lo recibieron como un liberador de los persas. Alejandro fundó Alejandría, que se convirtió en la ciudad más grande y cosmopolita del mundo mediterráneo. A su muerte, Egipto pasó a manos de uno de sus generales, Ptolomeo, que fundó la última dinastía egipcia: la ptolemaica. Y fue en esa dinastía donde nació Cleopatra.</w:t>
      </w:r>
    </w:p>
    <w:p>
      <w:pPr>
        <w:spacing w:after="160" w:before="0" w:line="336" w:lineRule="auto"/>
        <w:jc w:val="both"/>
      </w:pPr>
      <w:r>
        <w:rPr>
          <w:rFonts w:ascii="Liberation Serif" w:cs="Liberation Serif" w:eastAsia="Liberation Serif" w:hAnsi="Liberation Serif"/>
          <w:sz w:val="24"/>
          <w:szCs w:val="24"/>
        </w:rPr>
        <w:t xml:space="preserve">Alejandría en su época de apogeo era una ciudad sin igual. Tenía el Faro de Alejandría —una de las Siete Maravillas del Mundo Antiguo, con más de 100 metros de altura— que guiaba a los barcos de todo el Mediterráneo. Tenía la Biblioteca de Alejandría, el proyecto intelectual más ambicioso de la antigüedad: una institución que intentó reunir todo el conocimiento escrito de la humanidad. Los barcos que llegaban al puerto tenían la obligación de declarar si llevaban libros a bordo; si era así, los funcionarios ptolemaicos los copiaban y se quedaban con el original para la biblioteca. El rey Ptolomeo III pidió prestados los textos originales de Sófocles, Eurípides y Esquilo a Atenas, depositó una suma enorme como garantía, se quedó con los originales y devolvió las copias. Prefirió perder la garantía antes que devolver los textos. Era una biblioteca que valía más que una fortuna.</w:t>
      </w:r>
    </w:p>
    <w:p>
      <w:pPr>
        <w:spacing w:after="160" w:before="0" w:line="336" w:lineRule="auto"/>
        <w:jc w:val="both"/>
      </w:pPr>
      <w:r>
        <w:rPr>
          <w:rFonts w:ascii="Liberation Serif" w:cs="Liberation Serif" w:eastAsia="Liberation Serif" w:hAnsi="Liberation Serif"/>
          <w:sz w:val="24"/>
          <w:szCs w:val="24"/>
        </w:rPr>
        <w:t xml:space="preserve">Cleopatra VII, la última de los Ptolemaicos, es la figura más famosa del Antiguo Egipto y también una de las más malentendidas. No era egipcia étnicamente: era griega macedónica, descendiente de Ptolomeo. Pero fue la primera de su dinastía en aprender el idioma egipcio —sus antecesores habían gobernado Egipto durante tres siglos sin aprender la lengua local. También aprendió otros idiomas: según fuentes antiguas, hablaba nueve.</w:t>
      </w:r>
    </w:p>
    <w:p>
      <w:pPr>
        <w:spacing w:after="160" w:before="0" w:line="336" w:lineRule="auto"/>
        <w:jc w:val="both"/>
      </w:pPr>
      <w:r>
        <w:rPr>
          <w:rFonts w:ascii="Liberation Serif" w:cs="Liberation Serif" w:eastAsia="Liberation Serif" w:hAnsi="Liberation Serif"/>
          <w:sz w:val="24"/>
          <w:szCs w:val="24"/>
        </w:rPr>
        <w:t xml:space="preserve">Su historia con Julio César y Marco Antonio es una de las grandes historias de amor y poder de la antigüedad. Con César tuvo un hijo, Cesarión. Con Marco Antonio tuvo tres hijos más y construyó un proyecto político para crear un bloque de poder mediterráneo oriental que pudiera negociar de igual a igual con Roma. Pero más que una historia romántica, fue una estrategia política: Cleopatra entendía que la única manera de mantener la independencia de Egipto frente al avance de Roma era forjar alianzas con los hombres más poderosos de ese mundo. Cuando Octavio —el futuro Augusto César— derrotó a Marco Antonio en la batalla de Actium en el año 31 antes de Cristo, Cleopatra entendió que había perdido. Se suicidó al año siguiente, en el 30 antes de Cristo, y Egipto se convirtió en provincia romana.</w:t>
      </w:r>
    </w:p>
    <w:p>
      <w:pPr>
        <w:pStyle w:val="Heading2"/>
        <w:spacing w:after="120" w:before="360"/>
      </w:pPr>
      <w:r>
        <w:rPr>
          <w:rFonts w:ascii="Liberation Serif" w:cs="Liberation Serif" w:eastAsia="Liberation Serif" w:hAnsi="Liberation Serif"/>
          <w:b/>
          <w:bCs/>
          <w:sz w:val="28"/>
          <w:szCs w:val="28"/>
        </w:rPr>
        <w:t xml:space="preserve">El legado que no termina</w:t>
      </w:r>
    </w:p>
    <w:p>
      <w:pPr>
        <w:spacing w:after="160" w:before="0" w:line="336" w:lineRule="auto"/>
        <w:jc w:val="both"/>
      </w:pPr>
      <w:r>
        <w:rPr>
          <w:rFonts w:ascii="Liberation Serif" w:cs="Liberation Serif" w:eastAsia="Liberation Serif" w:hAnsi="Liberation Serif"/>
          <w:sz w:val="24"/>
          <w:szCs w:val="24"/>
        </w:rPr>
        <w:t xml:space="preserve">El legado del Antiguo Egipto es imposible de dimensionar en un solo artículo. Las pirámides siguen ahí, desafiando el tiempo. Los jeroglíficos, descifrados recién en 1822 gracias a la Piedra de Rosetta, abrieron una ventana de tres mil años de historia que de otro modo habría sido muda para siempre. La medicina, la astronomía, la arquitectura, el arte egipcio influyeron en griegos y romanos, y a través de ellos en toda la cultura occidental.</w:t>
      </w:r>
    </w:p>
    <w:p>
      <w:pPr>
        <w:spacing w:after="160" w:before="0" w:line="336" w:lineRule="auto"/>
        <w:jc w:val="both"/>
      </w:pPr>
      <w:r>
        <w:rPr>
          <w:rFonts w:ascii="Liberation Serif" w:cs="Liberation Serif" w:eastAsia="Liberation Serif" w:hAnsi="Liberation Serif"/>
          <w:sz w:val="24"/>
          <w:szCs w:val="24"/>
        </w:rPr>
        <w:t xml:space="preserve">Las ideas religiosas egipcias sobre el juicio del alma, el paraíso y el infierno se conectan con el zoroastrismo y a través de ambos con las religiones abrahámicas. La concepción de Osiris —el dios que muere y resucita, cuyo sacrificio regenera el mundo— tiene paralelos que los primeros padres de la Iglesia cristiana notaron y sobre los que produjeron cantidades enormes de comentario teológico. El Antiguo Egipto está enterrado en los cimientos de la religiosidad occidental de maneras que pocas veces se reconocen.</w:t>
      </w:r>
    </w:p>
    <w:p>
      <w:pPr>
        <w:spacing w:after="160" w:before="0" w:line="336" w:lineRule="auto"/>
        <w:jc w:val="both"/>
      </w:pPr>
      <w:r>
        <w:rPr>
          <w:rFonts w:ascii="Liberation Serif" w:cs="Liberation Serif" w:eastAsia="Liberation Serif" w:hAnsi="Liberation Serif"/>
          <w:sz w:val="24"/>
          <w:szCs w:val="24"/>
        </w:rPr>
        <w:t xml:space="preserve">La expedición científica que Napoleón llevó a Egipto en 1798 —que incluía 150 savants, científicos y artistas además de los soldados— fue la que inauguró la egiptología moderna. El resultado fue la Description de l'Egypte, una obra monumental en 23 volúmenes que describió con detalle sin precedentes los monumentos, la flora, la fauna y las costumbres de Egipto. Fue también en esa expedición donde se encontró la Piedra de Rosetta, que permitiría a Champollion descifrar los jeroglíficos en 1822. Sin Napoleón y su curiosidad intelectual peculiar, Egipto habría permanecido mudo para la ciencia occidental durante décadas más. La conquista militar fue un fracaso; el proyecto intelectual fue uno de los más productivos de la historia.</w:t>
      </w:r>
    </w:p>
    <w:p>
      <w:pPr>
        <w:spacing w:after="160" w:before="0" w:line="336" w:lineRule="auto"/>
        <w:jc w:val="both"/>
      </w:pPr>
      <w:r>
        <w:rPr>
          <w:rFonts w:ascii="Liberation Serif" w:cs="Liberation Serif" w:eastAsia="Liberation Serif" w:hAnsi="Liberation Serif"/>
          <w:sz w:val="24"/>
          <w:szCs w:val="24"/>
        </w:rPr>
        <w:t xml:space="preserve">Hoy, en el siglo XXI, las pirámides siguen siendo el destino turístico más visitado de África. La "egiptomania" que surgió con la expedición de Napoleón en 1798 nunca terminó del todo: en arquitectura, en arte, en joyería, en tatuajes, en películas. La Esfinge, el ojo de Horus, los jeroglíficos decorativos: están en todas partes, usados muchas veces sin ninguna comprensión de su significado original, pero presentes de todas formas. Esa omnipresencia visual es la forma más superficial pero más extendida del legado egipcio.</w:t>
      </w:r>
    </w:p>
    <w:p>
      <w:pPr>
        <w:spacing w:after="160" w:before="0" w:line="336" w:lineRule="auto"/>
        <w:jc w:val="both"/>
      </w:pPr>
      <w:r>
        <w:rPr>
          <w:rFonts w:ascii="Liberation Serif" w:cs="Liberation Serif" w:eastAsia="Liberation Serif" w:hAnsi="Liberation Serif"/>
          <w:sz w:val="24"/>
          <w:szCs w:val="24"/>
        </w:rPr>
        <w:t xml:space="preserve">Tres mil años de civilización. Faraones que se creyeron dioses. Obreros que hicieron huelga. Reinas que fueron borradas de la historia y resurgieron. Un faraón que inventó el monoteísmo y fracasó. Otro que construyó el edificio más alto del mundo durante cuarenta siglos. Y una última reina que habló nueve idiomas y apostó todo en la alianza con Roma. Eso es el Antiguo Egipto: demasiado para cualquier postal.</w:t>
      </w:r>
    </w:p>
    <w:p>
      <w:pPr>
        <w:spacing w:after="160" w:before="0" w:line="336" w:lineRule="auto"/>
        <w:jc w:val="both"/>
      </w:pPr>
      <w:r>
        <w:rPr>
          <w:rFonts w:ascii="Liberation Serif" w:cs="Liberation Serif" w:eastAsia="Liberation Serif" w:hAnsi="Liberation Serif"/>
          <w:sz w:val="24"/>
          <w:szCs w:val="24"/>
        </w:rPr>
        <w:t xml:space="preserve">Que los egipcios hayan sostenido esa civilización durante tres milenios, a través de invasiones, hambrunas, guerras civiles y cambios climáticos, es en sí mismo uno de los logros más extraordinarios de la historia humana. No lo hicieron por inmovilismo: renovaron constantemente su religión, sus técnicas, sus alianzas. Lo hicieron porque construyeron instituciones lo suficientemente robustas como para sobrevivir a cualquier faraón individual. Eso también es un legado. Y quizás el más difícil de replicar.</w:t>
      </w:r>
    </w:p>
    <w:p>
      <w:pPr>
        <w:sectPr>
          <w:headerReference w:type="default" r:id="rId205"/>
          <w:headerReference w:type="first" r:id="rId206"/>
          <w:headerReference w:type="even" r:id="rId207"/>
          <w:footerReference w:type="default" r:id="rId208"/>
          <w:footerReference w:type="first" r:id="rId209"/>
          <w:footerReference w:type="even" r:id="rId210"/>
          <w:type w:val="nextPage"/>
          <w:pgSz w:w="8640" w:h="12960" w:orient="portrait"/>
          <w:pgMar w:top="1440" w:right="1080" w:bottom="1440" w:left="1440" w:header="720" w:footer="708" w:gutter="0"/>
          <w:pgNumType/>
          <w:titlePg/>
          <w:docGrid w:linePitch="360"/>
        </w:sectPr>
      </w:pPr>
    </w:p>
    <w:p/>
    <w:p>
      <w:pPr>
        <w:sectPr>
          <w:headerReference w:type="default" r:id="rId211"/>
          <w:headerReference w:type="first" r:id="rId212"/>
          <w:headerReference w:type="even" r:id="rId213"/>
          <w:footerReference w:type="default" r:id="rId214"/>
          <w:footerReference w:type="first" r:id="rId215"/>
          <w:footerReference w:type="even" r:id="rId216"/>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20</w:t>
      </w:r>
    </w:p>
    <w:p>
      <w:pPr>
        <w:pStyle w:val="Heading1"/>
        <w:spacing w:after="480" w:before="0"/>
        <w:jc w:val="center"/>
      </w:pPr>
      <w:r>
        <w:rPr>
          <w:rFonts w:ascii="Liberation Serif" w:cs="Liberation Serif" w:eastAsia="Liberation Serif" w:hAnsi="Liberation Serif"/>
          <w:b/>
          <w:bCs/>
          <w:sz w:val="36"/>
          <w:szCs w:val="36"/>
        </w:rPr>
        <w:t xml:space="preserve">El Imperio Inca: La Civilización más Grande de América</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el siglo XV de nuestra era existía en América del Sur un imperio sin dinero, sin escritura alfabética, sin rueda, sin animales de tiro más potentes que una llama, y sin embargo era el estado más grande y más sofisticado del continente americano. Controlaba un territorio de más de cuatro millones de kilómetros cuadrados —algo así como doce veces la Argentina actual— que abarcaba selva tropical, desierto costero, valles andinos y la puna más inhóspita del mundo. Sostenía a una población de entre diez y doce millones de personas. Tenía una red de caminos pavimentados de más de 40.000 kilómetros. Construyó en lo alto de los Andes ciudades que todavía nos dejan sin palabras. Y lo hizo todo sin las herramientas que nosotros damos por sentadas.</w:t>
      </w:r>
    </w:p>
    <w:p>
      <w:r>
        <w:br w:type="page"/>
      </w:r>
    </w:p>
    <w:p>
      <w:pPr>
        <w:spacing w:after="160" w:before="0" w:line="336" w:lineRule="auto"/>
        <w:jc w:val="both"/>
      </w:pPr>
      <w:r>
        <w:rPr>
          <w:rFonts w:ascii="Liberation Serif" w:cs="Liberation Serif" w:eastAsia="Liberation Serif" w:hAnsi="Liberation Serif"/>
          <w:sz w:val="24"/>
          <w:szCs w:val="24"/>
        </w:rPr>
        <w:t xml:space="preserve">Ese fue el Tawantinsuyu, que en quechua significa "las cuatro regiones del mundo". Ese fue el Imperio Inca.</w:t>
      </w:r>
    </w:p>
    <w:p>
      <w:pPr>
        <w:spacing w:after="160" w:before="0" w:line="336" w:lineRule="auto"/>
        <w:jc w:val="both"/>
      </w:pPr>
      <w:r>
        <w:rPr>
          <w:rFonts w:ascii="Liberation Serif" w:cs="Liberation Serif" w:eastAsia="Liberation Serif" w:hAnsi="Liberation Serif"/>
          <w:sz w:val="24"/>
          <w:szCs w:val="24"/>
        </w:rPr>
        <w:t xml:space="preserve">Hoy hablamos del más grande de los imperios precolombinos de América, una civilización que en menos de cien años construyó algo extraordinario y que en menos de diez años fue destruida por un puñado de conquistadores españoles en uno de los colapsos más dramáticos y perturbadores de la historia humana. Hay drama, hay genialidad, hay tragedia, y hay algunos datos que van a sorprender a más de uno. Y también hay preguntas incómodas que la historia honesta no puede eludir.</w:t>
      </w:r>
    </w:p>
    <w:p>
      <w:pPr>
        <w:pStyle w:val="Heading2"/>
        <w:spacing w:after="120" w:before="360"/>
      </w:pPr>
      <w:r>
        <w:rPr>
          <w:rFonts w:ascii="Liberation Serif" w:cs="Liberation Serif" w:eastAsia="Liberation Serif" w:hAnsi="Liberation Serif"/>
          <w:b/>
          <w:bCs/>
          <w:sz w:val="28"/>
          <w:szCs w:val="28"/>
        </w:rPr>
        <w:t xml:space="preserve">El escenario: los Andes como desafío y como hogar</w:t>
      </w:r>
    </w:p>
    <w:p>
      <w:pPr>
        <w:spacing w:after="160" w:before="0" w:line="336" w:lineRule="auto"/>
        <w:jc w:val="both"/>
      </w:pPr>
      <w:r>
        <w:rPr>
          <w:rFonts w:ascii="Liberation Serif" w:cs="Liberation Serif" w:eastAsia="Liberation Serif" w:hAnsi="Liberation Serif"/>
          <w:sz w:val="24"/>
          <w:szCs w:val="24"/>
        </w:rPr>
        <w:t xml:space="preserve">Para entender el Imperio Inca hay que entender primero el escenario donde se construyó. Los Andes son la columna vertebral de América del Sur: una cadena montañosa brutal, con picos que superan los seis mil metros sobre el nivel del mar, valles profundos, clima impredecible y condiciones de vida que serían consideradas extremas por cualquier estándar moderno. El altiplano andino —la puna— está a más de 3.500 metros de altura. El oxígeno es escaso. Las heladas son frecuentes. Los recursos parecen limitados.</w:t>
      </w:r>
    </w:p>
    <w:p>
      <w:pPr>
        <w:spacing w:after="160" w:before="0" w:line="336" w:lineRule="auto"/>
        <w:jc w:val="both"/>
      </w:pPr>
      <w:r>
        <w:rPr>
          <w:rFonts w:ascii="Liberation Serif" w:cs="Liberation Serif" w:eastAsia="Liberation Serif" w:hAnsi="Liberation Serif"/>
          <w:sz w:val="24"/>
          <w:szCs w:val="24"/>
        </w:rPr>
        <w:t xml:space="preserve">Y sin embargo, en esas montañas, los pueblos andinos llevaban miles de años desarrollando técnicas agrícolas, textiles y de construcción adaptadas a ese entorno tan difícil. Las andenes —terrazas agrícolas talladas en las laderas de las montañas— permitían cultivar a alturas donde cualquier otro sistema hubiera sido imposible. Las técnicas de conservación de alimentos, especialmente la deshidratación por frío —el chuño, la papa congelada y luego deshidratada— permitían almacenar comida durante años sin necesidad de refrigeración. Los camélidos andinos —llamas y alpacas— proveían lana, carne y transporte en un entorno donde los caballos no existían y los bueyes tampoco. Era una civilización que había aprendido a sacar partido de un medio hostil con una creatividad que todavía hoy resulta admirable.</w:t>
      </w:r>
    </w:p>
    <w:p>
      <w:pPr>
        <w:spacing w:after="160" w:before="0" w:line="336" w:lineRule="auto"/>
        <w:jc w:val="both"/>
      </w:pPr>
      <w:r>
        <w:rPr>
          <w:rFonts w:ascii="Liberation Serif" w:cs="Liberation Serif" w:eastAsia="Liberation Serif" w:hAnsi="Liberation Serif"/>
          <w:sz w:val="24"/>
          <w:szCs w:val="24"/>
        </w:rPr>
        <w:t xml:space="preserve">Los incas heredaron todo ese conocimiento acumulado y lo organizaron a escala imperial. Lo que distingue a los incas de otros pueblos andinos no es que hayan inventado la agricultura en terrazas, la conservación de alimentos o la ingeniería textil: es que lograron integrar esas prácticas dispersas en un sistema estatal coherente que funcionaba a escala continental. La diferencia entre un pueblo andino del siglo XII y el Tawantinsuyu del siglo XV no es de conocimiento técnico: es de organización política. Y esa capacidad organizativa es, quizás, su legado más extraordinario.</w:t>
      </w:r>
    </w:p>
    <w:p>
      <w:pPr>
        <w:pStyle w:val="Heading2"/>
        <w:spacing w:after="120" w:before="360"/>
      </w:pPr>
      <w:r>
        <w:rPr>
          <w:rFonts w:ascii="Liberation Serif" w:cs="Liberation Serif" w:eastAsia="Liberation Serif" w:hAnsi="Liberation Serif"/>
          <w:b/>
          <w:bCs/>
          <w:sz w:val="28"/>
          <w:szCs w:val="28"/>
        </w:rPr>
        <w:t xml:space="preserve">Pachacútec: el hombre que sacudió la tierra</w:t>
      </w:r>
    </w:p>
    <w:p>
      <w:pPr>
        <w:spacing w:after="160" w:before="0" w:line="336" w:lineRule="auto"/>
        <w:jc w:val="both"/>
      </w:pPr>
      <w:r>
        <w:rPr>
          <w:rFonts w:ascii="Liberation Serif" w:cs="Liberation Serif" w:eastAsia="Liberation Serif" w:hAnsi="Liberation Serif"/>
          <w:sz w:val="24"/>
          <w:szCs w:val="24"/>
        </w:rPr>
        <w:t xml:space="preserve">Los incas eran originalmente un pueblo relativamente pequeño que habitaba el valle del Cuzco, en lo que hoy es el sur de Perú. Cuzco —que en quechua significa "ombligo"— era su capital. Según su mitología fundacional, había sido establecida por Manco Cápac y Mama Ocllo, hijos del Sol, que emergieron del lago Titicaca para enseñar a los hombres a vivir en civilización.</w:t>
      </w:r>
    </w:p>
    <w:p>
      <w:pPr>
        <w:spacing w:after="160" w:before="0" w:line="336" w:lineRule="auto"/>
        <w:jc w:val="both"/>
      </w:pPr>
      <w:r>
        <w:rPr>
          <w:rFonts w:ascii="Liberation Serif" w:cs="Liberation Serif" w:eastAsia="Liberation Serif" w:hAnsi="Liberation Serif"/>
          <w:sz w:val="24"/>
          <w:szCs w:val="24"/>
        </w:rPr>
        <w:t xml:space="preserve">Lo que sí sabemos con certeza histórica es que los incas empezaron a expandirse fuera del valle del Cuzco recién a principios del siglo XV. Lo que los hizo distintos fue un hombre: Pachacútec.</w:t>
      </w:r>
    </w:p>
    <w:p>
      <w:pPr>
        <w:spacing w:after="160" w:before="0" w:line="336" w:lineRule="auto"/>
        <w:jc w:val="both"/>
      </w:pPr>
      <w:r>
        <w:rPr>
          <w:rFonts w:ascii="Liberation Serif" w:cs="Liberation Serif" w:eastAsia="Liberation Serif" w:hAnsi="Liberation Serif"/>
          <w:sz w:val="24"/>
          <w:szCs w:val="24"/>
        </w:rPr>
        <w:t xml:space="preserve">Pachacútec subió al poder alrededor del año 1438 en circunstancias dramáticas. Un pueblo vecino y poderoso, los chancas, había lanzado una invasión sobre el Cuzco. El inca reinante huyó. Fue el joven príncipe Cusi Yupanqui quien decidió quedarse a defender el Cuzco. Según la tradición oral inca, antes de la batalla tuvo una visión: el dios Sol le prometía la victoria. Los incas derrotaron a los chancas en una batalla que se describió como milagrosa —se decía que las piedras del campo se habían convertido en guerreros para ayudarlos— y Cusi Yupanqui tomó el poder. Adoptó el nombre de Pachacútec, que significa "el que sacude la tierra" o "el que transforma el mundo". Ambas traducciones le quedan perfectas.</w:t>
      </w:r>
    </w:p>
    <w:p>
      <w:pPr>
        <w:spacing w:after="160" w:before="0" w:line="336" w:lineRule="auto"/>
        <w:jc w:val="both"/>
      </w:pPr>
      <w:r>
        <w:rPr>
          <w:rFonts w:ascii="Liberation Serif" w:cs="Liberation Serif" w:eastAsia="Liberation Serif" w:hAnsi="Liberation Serif"/>
          <w:sz w:val="24"/>
          <w:szCs w:val="24"/>
        </w:rPr>
        <w:t xml:space="preserve">En los siguientes décadas, Pachacútec transformó al Inca de ser el rey de una ciudad-estado a ser el gobernante del mayor imperio de América. Expansión militar, diplomacia, alianzas matrimoniales, incorporación de élites locales: usó todas las herramientas disponibles. Conquistó territorios al norte y al sur, mandó construir el Cuzco como una capital imperial digna de ese título y ordenó edificar en una cumbre nevada a más de 2.400 metros de altura un complejo que hoy es el sitio arqueológico más visitado de América del Sur: Machu Picchu.</w:t>
      </w:r>
    </w:p>
    <w:p>
      <w:pPr>
        <w:spacing w:after="160" w:before="0" w:line="336" w:lineRule="auto"/>
        <w:jc w:val="both"/>
      </w:pPr>
      <w:r>
        <w:rPr>
          <w:rFonts w:ascii="Liberation Serif" w:cs="Liberation Serif" w:eastAsia="Liberation Serif" w:hAnsi="Liberation Serif"/>
          <w:sz w:val="24"/>
          <w:szCs w:val="24"/>
        </w:rPr>
        <w:t xml:space="preserve">Machu Picchu es de las grandes preguntas sin respuesta definitiva de la arqueología americana. Sabemos que era una residencia real —probablemente de Pachacútec mismo— y un centro religioso. Sabemos que lo construyeron sin cemento, solo encajando piedras talladas con una precisión que desafía la comprensión: encajan tan perfectamente que ni siquiera una hoja de papel entra en las juntas. Sabemos que fue abandonado, probablemente poco después de la llegada de los españoles. Pero por qué específicamente ahí, en esa cumbre imposible, entre esas montañas, sigue siendo un misterio que los arqueólogos debaten con pasión.</w:t>
      </w:r>
    </w:p>
    <w:p>
      <w:pPr>
        <w:pStyle w:val="Heading2"/>
        <w:spacing w:after="120" w:before="360"/>
      </w:pPr>
      <w:r>
        <w:rPr>
          <w:rFonts w:ascii="Liberation Serif" w:cs="Liberation Serif" w:eastAsia="Liberation Serif" w:hAnsi="Liberation Serif"/>
          <w:b/>
          <w:bCs/>
          <w:sz w:val="28"/>
          <w:szCs w:val="28"/>
        </w:rPr>
        <w:t xml:space="preserve">La economía del don: sin dinero ni mercado</w:t>
      </w:r>
    </w:p>
    <w:p>
      <w:pPr>
        <w:spacing w:after="160" w:before="0" w:line="336" w:lineRule="auto"/>
        <w:jc w:val="both"/>
      </w:pPr>
      <w:r>
        <w:rPr>
          <w:rFonts w:ascii="Liberation Serif" w:cs="Liberation Serif" w:eastAsia="Liberation Serif" w:hAnsi="Liberation Serif"/>
          <w:sz w:val="24"/>
          <w:szCs w:val="24"/>
        </w:rPr>
        <w:t xml:space="preserve">El Imperio Inca funcionaba de una manera que no tenía equivalente en el mundo antiguo ni en el medieval. Sin dinero. Sin mercados. Sin intercambio monetario de ningún tipo.</w:t>
      </w:r>
    </w:p>
    <w:p>
      <w:pPr>
        <w:spacing w:after="160" w:before="0" w:line="336" w:lineRule="auto"/>
        <w:jc w:val="both"/>
      </w:pPr>
      <w:r>
        <w:rPr>
          <w:rFonts w:ascii="Liberation Serif" w:cs="Liberation Serif" w:eastAsia="Liberation Serif" w:hAnsi="Liberation Serif"/>
          <w:sz w:val="24"/>
          <w:szCs w:val="24"/>
        </w:rPr>
        <w:t xml:space="preserve">La economía inca se basaba en lo que los antropólogos llaman reciprocidad: el Estado proveía a las comunidades de herramientas, semillas y protección, y las comunidades correspondían con trabajo —la mita, como se llamaba esa obligación laboral— y con alimentos. Los graneros del Estado, llamados qollqas, eran depósitos distribuidos por todo el territorio donde se almacenaba comida para redistribuir en tiempos de hambre, para alimentar a los ejércitos en campaña y para sostener a los trabajadores en los grandes proyectos estatales. Era un sistema de redistribución centralizada que los historiadores comparan con una economía planificada avant la lettre, aunque sin las connotaciones ideológicas del término moderno.</w:t>
      </w:r>
    </w:p>
    <w:p>
      <w:pPr>
        <w:spacing w:after="160" w:before="0" w:line="336" w:lineRule="auto"/>
        <w:jc w:val="both"/>
      </w:pPr>
      <w:r>
        <w:rPr>
          <w:rFonts w:ascii="Liberation Serif" w:cs="Liberation Serif" w:eastAsia="Liberation Serif" w:hAnsi="Liberation Serif"/>
          <w:sz w:val="24"/>
          <w:szCs w:val="24"/>
        </w:rPr>
        <w:t xml:space="preserve">Este sistema tenía ventajas notables. Eliminaba las crisis de subsistencia locales: cuando una región sufría una mala cosecha, los qollqas del Estado garantizaban que nadie moriría de hambre. Sostenía los grandes proyectos de infraestructura sin necesidad de mercados de trabajo o capital: los caminos, los templos, las ciudades se construían con trabajo de mita, organizado y provisto por el Estado. Y creaba una red de lealtades y obligaciones que integraba a los pueblos conquistados al sistema imperial de manera más duradera que la pura fuerza.</w:t>
      </w:r>
    </w:p>
    <w:p>
      <w:pPr>
        <w:spacing w:after="160" w:before="0" w:line="336" w:lineRule="auto"/>
        <w:jc w:val="both"/>
      </w:pPr>
      <w:r>
        <w:rPr>
          <w:rFonts w:ascii="Liberation Serif" w:cs="Liberation Serif" w:eastAsia="Liberation Serif" w:hAnsi="Liberation Serif"/>
          <w:sz w:val="24"/>
          <w:szCs w:val="24"/>
        </w:rPr>
        <w:t xml:space="preserve">La debilidad del sistema era su rigidez: todo dependía de la capacidad administrativa del Estado central. Cuando ese centro colapsó —como ocurrió con la muerte de Huayna Cápac y la guerra civil que siguió— toda la red de reciprocidades se desestructuró. Un sistema tan centralizado, tan dependiente de la figura del Sapa Inca, no tenía los mecanismos descentralizados de los mercados para funcionar de manera autónoma cuando el centro fallaba.</w:t>
      </w:r>
    </w:p>
    <w:p>
      <w:pPr>
        <w:pStyle w:val="Heading2"/>
        <w:spacing w:after="120" w:before="360"/>
      </w:pPr>
      <w:r>
        <w:rPr>
          <w:rFonts w:ascii="Liberation Serif" w:cs="Liberation Serif" w:eastAsia="Liberation Serif" w:hAnsi="Liberation Serif"/>
          <w:b/>
          <w:bCs/>
          <w:sz w:val="28"/>
          <w:szCs w:val="28"/>
        </w:rPr>
        <w:t xml:space="preserve">Los quipus: la escritura que todavía no descifran</w:t>
      </w:r>
    </w:p>
    <w:p>
      <w:pPr>
        <w:spacing w:after="160" w:before="0" w:line="336" w:lineRule="auto"/>
        <w:jc w:val="both"/>
      </w:pPr>
      <w:r>
        <w:rPr>
          <w:rFonts w:ascii="Liberation Serif" w:cs="Liberation Serif" w:eastAsia="Liberation Serif" w:hAnsi="Liberation Serif"/>
          <w:sz w:val="24"/>
          <w:szCs w:val="24"/>
        </w:rPr>
        <w:t xml:space="preserve">Sin escritura alfabética, el Estado inca registraba toda su información —censos de población, estadísticas de almacenamiento, registros administrativos, quizás también narrativas históricas— con los quipus. Los quipus son sistemas de cuerdas con nudos de diferentes tipos, colores y posiciones. Cada nudo, cada color, cada posición en la cuerda tenía un significado específico. Es una forma de codificación de información completamente distinta a cualquier sistema de escritura que hayan desarrollado otras civilizaciones.</w:t>
      </w:r>
    </w:p>
    <w:p>
      <w:pPr>
        <w:spacing w:after="160" w:before="0" w:line="336" w:lineRule="auto"/>
        <w:jc w:val="both"/>
      </w:pPr>
      <w:r>
        <w:rPr>
          <w:rFonts w:ascii="Liberation Serif" w:cs="Liberation Serif" w:eastAsia="Liberation Serif" w:hAnsi="Liberation Serif"/>
          <w:sz w:val="24"/>
          <w:szCs w:val="24"/>
        </w:rPr>
        <w:t xml:space="preserve">Los especialistas llevan décadas intentando descifrar completamente los quipus y todavía no llegaron a un consenso pleno. Algunos creen que solo registraban datos numéricos; otros piensan que también podían codificar narrativas. Si algún día se descifran del todo, podríamos estar leyendo relatos históricos incas escritos en cuerdas.</w:t>
      </w:r>
    </w:p>
    <w:p>
      <w:pPr>
        <w:spacing w:after="160" w:before="0" w:line="336" w:lineRule="auto"/>
        <w:jc w:val="both"/>
      </w:pPr>
      <w:r>
        <w:rPr>
          <w:rFonts w:ascii="Liberation Serif" w:cs="Liberation Serif" w:eastAsia="Liberation Serif" w:hAnsi="Liberation Serif"/>
          <w:sz w:val="24"/>
          <w:szCs w:val="24"/>
        </w:rPr>
        <w:t xml:space="preserve">Acá conviene detenerse un momento, porque la cuestión de la escritura plantea una pregunta que los historiadores serios no le esquivan: si la línea convencional que divide la prehistoria de la historia es la invención de la escritura, ¿significa eso que los incas vivían en una especie de prehistoria cuando llegaron los españoles? La respuesta honesta es: técnicamente, sí. Esa definición no la inventaron los europeos para denigrar a nadie; es una herramienta conceptual que los historiadores usan porque sin escritura no hay documentos primarios, no hay fechas exactas, no hay voces directas de los protagonistas. Todo lo que sabemos de los incas antes de la conquista lo sabemos de tres fuentes: la arqueología, los quipus que todavía no están descifrados del todo y los testimonios recogidos por los españoles después de 1532, que ya estaban filtrados por la conquista misma.</w:t>
      </w:r>
    </w:p>
    <w:p>
      <w:pPr>
        <w:spacing w:after="160" w:before="0" w:line="336" w:lineRule="auto"/>
        <w:jc w:val="both"/>
      </w:pPr>
      <w:r>
        <w:rPr>
          <w:rFonts w:ascii="Liberation Serif" w:cs="Liberation Serif" w:eastAsia="Liberation Serif" w:hAnsi="Liberation Serif"/>
          <w:sz w:val="24"/>
          <w:szCs w:val="24"/>
        </w:rPr>
        <w:t xml:space="preserve">Los quipus son el argumento más sólido para matizar esa conclusión. Si en algún momento se demuestra definitivamente que codificaban narrativas, la situación cambia radicalmente. Por ahora, esa demostración no existe. Y mientras no exista, el problema persiste: el Tawantinsuyu es una civilización cuya historia interna, en sus propias palabras, es en gran medida irrecuperable. Eso no es un juicio moral. Es una constatación de lo que implica no haber desarrollado escritura antes de ser conquistados.</w:t>
      </w:r>
    </w:p>
    <w:p>
      <w:pPr>
        <w:spacing w:after="160" w:before="160" w:line="336" w:lineRule="auto"/>
        <w:ind w:left="720" w:right="720"/>
        <w:jc w:val="both"/>
      </w:pPr>
      <w:r>
        <w:rPr>
          <w:rFonts w:ascii="Liberation Serif" w:cs="Liberation Serif" w:eastAsia="Liberation Serif" w:hAnsi="Liberation Serif"/>
          <w:i/>
          <w:iCs/>
          <w:sz w:val="24"/>
          <w:szCs w:val="24"/>
        </w:rPr>
        <w:t xml:space="preserve">"El mayor legado perdido del Imperio Inca puede ser precisamente el que no podemos recuperar: las historias que estaban en los quipus, la voz interna de una civilización que el tiempo y la conquista convirtieron en silencio."</w:t>
      </w:r>
    </w:p>
    <w:p>
      <w:pPr>
        <w:pStyle w:val="Heading2"/>
        <w:spacing w:after="120" w:before="360"/>
      </w:pPr>
      <w:r>
        <w:rPr>
          <w:rFonts w:ascii="Liberation Serif" w:cs="Liberation Serif" w:eastAsia="Liberation Serif" w:hAnsi="Liberation Serif"/>
          <w:b/>
          <w:bCs/>
          <w:sz w:val="28"/>
          <w:szCs w:val="28"/>
        </w:rPr>
        <w:t xml:space="preserve">Los caminos: la obra de ingeniería más extraordinaria de América</w:t>
      </w:r>
    </w:p>
    <w:p>
      <w:pPr>
        <w:spacing w:after="160" w:before="0" w:line="336" w:lineRule="auto"/>
        <w:jc w:val="both"/>
      </w:pPr>
      <w:r>
        <w:rPr>
          <w:rFonts w:ascii="Liberation Serif" w:cs="Liberation Serif" w:eastAsia="Liberation Serif" w:hAnsi="Liberation Serif"/>
          <w:sz w:val="24"/>
          <w:szCs w:val="24"/>
        </w:rPr>
        <w:t xml:space="preserve">La red de caminos que unía este enorme territorio es uno de los grandes logros de ingeniería de la historia precolombina. El Qhapaq Ñan —el "camino principal" en quechua— era una red de más de 40.000 kilómetros que atravesaba todo el imperio de norte a sur, con ramificaciones hacia el este y el oeste. Atravesaba desiertos, cruzaba puentes colgantes sobre ríos torrentosos —algunos de esos puentes se renovaban ritualmente todos los años y hay comunidades en los Andes que mantienen esa tradición hasta hoy— y escalaba las montañas con peldaños tallados en la roca.</w:t>
      </w:r>
    </w:p>
    <w:p>
      <w:pPr>
        <w:spacing w:after="160" w:before="0" w:line="336" w:lineRule="auto"/>
        <w:jc w:val="both"/>
      </w:pPr>
      <w:r>
        <w:rPr>
          <w:rFonts w:ascii="Liberation Serif" w:cs="Liberation Serif" w:eastAsia="Liberation Serif" w:hAnsi="Liberation Serif"/>
          <w:sz w:val="24"/>
          <w:szCs w:val="24"/>
        </w:rPr>
        <w:t xml:space="preserve">Por esos caminos corrían los chasquis, los mensajeros del Estado, que relevaban noticias de posta en posta de manera similar —guardando las distancias— al sistema postal persa del que hablamos en el episodio dieciocho. Un mensaje podía viajar desde el Cuzco hasta Quito, en el actual Ecuador, en apenas diez días. Unos dos mil kilómetros en diez días, sin ruedas, sin caballos, solo con las piernas humanas.</w:t>
      </w:r>
    </w:p>
    <w:p>
      <w:pPr>
        <w:spacing w:after="160" w:before="0" w:line="336" w:lineRule="auto"/>
        <w:jc w:val="both"/>
      </w:pPr>
      <w:r>
        <w:rPr>
          <w:rFonts w:ascii="Liberation Serif" w:cs="Liberation Serif" w:eastAsia="Liberation Serif" w:hAnsi="Liberation Serif"/>
          <w:sz w:val="24"/>
          <w:szCs w:val="24"/>
        </w:rPr>
        <w:t xml:space="preserve">En 2014, la UNESCO declaró al Qhapaq Ñan Patrimonio de la Humanidad. La red de caminos, aunque parcialmente destruida y abandonada, sigue siendo uno de los proyectos de infraestructura más impresionantes que el ser humano haya construido en condiciones tan extremas. Los ingenieros modernos que han estudiado los puentes colgantes incas sobre los ríos andinos quedaron asombrados: fueron construidos sin conocimiento del arco y sin metal, solo con fibras vegetales trenzadas, y sin embargo podían sostener el peso de cientos de personas y llamas a la vez. Esa ingeniería textil es, en muchos sentidos, más sofisticada que la ingeniería de piedra.</w:t>
      </w:r>
    </w:p>
    <w:p>
      <w:pPr>
        <w:pStyle w:val="Heading2"/>
        <w:spacing w:after="120" w:before="360"/>
      </w:pPr>
      <w:r>
        <w:rPr>
          <w:rFonts w:ascii="Liberation Serif" w:cs="Liberation Serif" w:eastAsia="Liberation Serif" w:hAnsi="Liberation Serif"/>
          <w:b/>
          <w:bCs/>
          <w:sz w:val="28"/>
          <w:szCs w:val="28"/>
        </w:rPr>
        <w:t xml:space="preserve">La religión: el Sol y el sacrificio</w:t>
      </w:r>
    </w:p>
    <w:p>
      <w:pPr>
        <w:spacing w:after="160" w:before="0" w:line="336" w:lineRule="auto"/>
        <w:jc w:val="both"/>
      </w:pPr>
      <w:r>
        <w:rPr>
          <w:rFonts w:ascii="Liberation Serif" w:cs="Liberation Serif" w:eastAsia="Liberation Serif" w:hAnsi="Liberation Serif"/>
          <w:sz w:val="24"/>
          <w:szCs w:val="24"/>
        </w:rPr>
        <w:t xml:space="preserve">La religión inca era politeísta, con el Sol —Inti— como deidad principal. El Sapa Inca era considerado hijo del Sol, lo que le daba una autoridad sagrada sobre sus súbditos que no podía ser cuestionada sin cuestionar el orden divino. Los grandes templos del Cuzco, como el Coricancha o "templo de oro", estaban literalmente cubiertos de oro, el metal sagrado que representaba la luz del Sol. Cuando Pizarro tomó el Cuzco en 1533, los conquistadores arrancaron las láminas de oro de los templos —toneladas de metal precioso— y las fundieron. Destruyeron en días lo que había tomado generaciones construir.</w:t>
      </w:r>
    </w:p>
    <w:p>
      <w:pPr>
        <w:spacing w:after="160" w:before="0" w:line="336" w:lineRule="auto"/>
        <w:jc w:val="both"/>
      </w:pPr>
      <w:r>
        <w:rPr>
          <w:rFonts w:ascii="Liberation Serif" w:cs="Liberation Serif" w:eastAsia="Liberation Serif" w:hAnsi="Liberation Serif"/>
          <w:sz w:val="24"/>
          <w:szCs w:val="24"/>
        </w:rPr>
        <w:t xml:space="preserve">Los sacrificios rituales eran parte esencial de la relación entre el mundo humano y el divino. Los sacrificios humanos, aunque menos frecuentes que en otras culturas mesoamericanas, ocurrían en ocasiones muy específicas: la muerte del Sapa Inca, grandes catástrofes naturales, momentos de crisis política. En las alturas nevadas de los Andes, los arqueólogos han encontrado momias de niños sacrificados hace quinientos años en un estado de conservación extraordinario, congelados por el frío de las cumbres. El análisis de esas momias reveló que habían recibido grandes dosis de alcohol y hojas de coca en los días y semanas previos al sacrificio. La interpretación más aceptada es que los sedaban para que la experiencia fuera lo más indolora posible. Sabemos que en muchos casos los niños eran elegidos por su belleza y salud, considerados los mejores que sus comunidades podían ofrecer al Sol. Dentro de su sistema de creencias, era el mayor honor posible. Lo que no hace que sea menos perturbador para nosotros, pero sí nos obliga a entenderlo en su propio contexto antes de juzgarlo.</w:t>
      </w:r>
    </w:p>
    <w:p>
      <w:pPr>
        <w:spacing w:after="160" w:before="0" w:line="336" w:lineRule="auto"/>
        <w:jc w:val="both"/>
      </w:pPr>
      <w:r>
        <w:rPr>
          <w:rFonts w:ascii="Liberation Serif" w:cs="Liberation Serif" w:eastAsia="Liberation Serif" w:hAnsi="Liberation Serif"/>
          <w:sz w:val="24"/>
          <w:szCs w:val="24"/>
        </w:rPr>
        <w:t xml:space="preserve">La organización religiosa del Estado era también una herramienta política fundamental. Los sacerdotes de Inti constituían una élite que administraba los templos, interpretaba los oráculos y legitimaba las decisiones del Sapa Inca. Las vírgenes del Sol —las Acllas— eran mujeres seleccionadas desde niñas para servir en los templos, tejer las telas sagradas del Estado y, en algunos casos, convertirse en esposas del Sapa Inca o ser sacrificadas en ceremonias importantes. El Estado controlaba sus vidas desde la infancia. Eran simultáneamente figuras de honor y herramientas del poder centralizado.</w:t>
      </w:r>
    </w:p>
    <w:p>
      <w:pPr>
        <w:pStyle w:val="Heading2"/>
        <w:spacing w:after="120" w:before="360"/>
      </w:pPr>
      <w:r>
        <w:rPr>
          <w:rFonts w:ascii="Liberation Serif" w:cs="Liberation Serif" w:eastAsia="Liberation Serif" w:hAnsi="Liberation Serif"/>
          <w:b/>
          <w:bCs/>
          <w:sz w:val="28"/>
          <w:szCs w:val="28"/>
        </w:rPr>
        <w:t xml:space="preserve">La brecha tecnológica: lo que explica el colapso</w:t>
      </w:r>
    </w:p>
    <w:p>
      <w:pPr>
        <w:spacing w:after="160" w:before="0" w:line="336" w:lineRule="auto"/>
        <w:jc w:val="both"/>
      </w:pPr>
      <w:r>
        <w:rPr>
          <w:rFonts w:ascii="Liberation Serif" w:cs="Liberation Serif" w:eastAsia="Liberation Serif" w:hAnsi="Liberation Serif"/>
          <w:sz w:val="24"/>
          <w:szCs w:val="24"/>
        </w:rPr>
        <w:t xml:space="preserve">Hay una pregunta que la historia honesta no puede eludir: ¿cómo fue posible que 168 hombres destruyeran un Imperio de diez millones de personas? La respuesta incómoda pero necesaria es que la brecha tecnológica entre los dos mundos era abismal.</w:t>
      </w:r>
    </w:p>
    <w:p>
      <w:pPr>
        <w:spacing w:after="160" w:before="0" w:line="336" w:lineRule="auto"/>
        <w:jc w:val="both"/>
      </w:pPr>
      <w:r>
        <w:rPr>
          <w:rFonts w:ascii="Liberation Serif" w:cs="Liberation Serif" w:eastAsia="Liberation Serif" w:hAnsi="Liberation Serif"/>
          <w:sz w:val="24"/>
          <w:szCs w:val="24"/>
        </w:rPr>
        <w:t xml:space="preserve">En 1532, Europa tenía universidades con siglos de antigüedad: Bolonia funcionaba desde 1088, Oxford desde 1096, la Sorbona desde 1150. Tenía la imprenta de Gutenberg, inventada en 1440, que había desatado una revolución en la circulación de ideas. Tenía metalurgia del hierro y del acero desde hacía más de dos mil años, pólvora, brújula, carabelas capaces de cruzar océanos. Y, sobre todo, tenía escritura: miles de años de conocimiento acumulado, transmitido, cuestionado y ampliado de generación en generación.</w:t>
      </w:r>
    </w:p>
    <w:p>
      <w:pPr>
        <w:spacing w:after="160" w:before="0" w:line="336" w:lineRule="auto"/>
        <w:jc w:val="both"/>
      </w:pPr>
      <w:r>
        <w:rPr>
          <w:rFonts w:ascii="Liberation Serif" w:cs="Liberation Serif" w:eastAsia="Liberation Serif" w:hAnsi="Liberation Serif"/>
          <w:sz w:val="24"/>
          <w:szCs w:val="24"/>
        </w:rPr>
        <w:t xml:space="preserve">Los incas, con todos sus logros reales, habían resuelto en el siglo XV problemas que los egipcios habían resuelto tres mil años antes: cómo construir en piedra a gran escala, cómo organizar el trabajo en proyectos monumentales, cómo administrar un territorio enorme con mensajeros y caminos. Esos son logros genuinos, y alcanzarlos sin rueda, sin hierro y en el entorno más accidentado del planeta los hace más impresionantes, no menos. Pero no cambian el hecho de que, al momento del contacto, la diferencia tecnológica entre los dos mundos era enorme.</w:t>
      </w:r>
    </w:p>
    <w:p>
      <w:pPr>
        <w:spacing w:after="160" w:before="0" w:line="336" w:lineRule="auto"/>
        <w:jc w:val="both"/>
      </w:pPr>
      <w:r>
        <w:rPr>
          <w:rFonts w:ascii="Liberation Serif" w:cs="Liberation Serif" w:eastAsia="Liberation Serif" w:hAnsi="Liberation Serif"/>
          <w:sz w:val="24"/>
          <w:szCs w:val="24"/>
        </w:rPr>
        <w:t xml:space="preserve">Esa brecha explica mucho del colapso. No todo —la viruela, la guerra civil y la traición de los pueblos sometidos también pesaron enormemente— pero sí mucho. Ciento sesenta y ocho hombres no destruyen un Imperio de diez millones de personas solo por suerte o por crueldad. Lo hacen porque tienen ventajas tecnológicas tan decisivas —el acero contra la piedra, las armas de fuego contra las hondas, los caballos contra la infantería a pie— que neutralizan cualquier superioridad numérica del otro lado. La historia no es siempre la victoria del más justo. A veces es la victoria del que tiene las armas más letales.</w:t>
      </w:r>
    </w:p>
    <w:p>
      <w:pPr>
        <w:pStyle w:val="Heading2"/>
        <w:spacing w:after="120" w:before="360"/>
      </w:pPr>
      <w:r>
        <w:rPr>
          <w:rFonts w:ascii="Liberation Serif" w:cs="Liberation Serif" w:eastAsia="Liberation Serif" w:hAnsi="Liberation Serif"/>
          <w:b/>
          <w:bCs/>
          <w:sz w:val="28"/>
          <w:szCs w:val="28"/>
        </w:rPr>
        <w:t xml:space="preserve">La conquista: el colapso de un mundo</w:t>
      </w:r>
    </w:p>
    <w:p>
      <w:pPr>
        <w:spacing w:after="160" w:before="0" w:line="336" w:lineRule="auto"/>
        <w:jc w:val="both"/>
      </w:pPr>
      <w:r>
        <w:rPr>
          <w:rFonts w:ascii="Liberation Serif" w:cs="Liberation Serif" w:eastAsia="Liberation Serif" w:hAnsi="Liberation Serif"/>
          <w:sz w:val="24"/>
          <w:szCs w:val="24"/>
        </w:rPr>
        <w:t xml:space="preserve">El fin del Imperio Inca es uno de los episodios más dramáticos de toda la historia americana. En 1532, Francisco Pizarro llegó a las costas del actual Perú con 168 hombres, 27 caballos y algunas piezas de artillería.</w:t>
      </w:r>
    </w:p>
    <w:p>
      <w:pPr>
        <w:spacing w:after="160" w:before="0" w:line="336" w:lineRule="auto"/>
        <w:jc w:val="both"/>
      </w:pPr>
      <w:r>
        <w:rPr>
          <w:rFonts w:ascii="Liberation Serif" w:cs="Liberation Serif" w:eastAsia="Liberation Serif" w:hAnsi="Liberation Serif"/>
          <w:sz w:val="24"/>
          <w:szCs w:val="24"/>
        </w:rPr>
        <w:t xml:space="preserve">Para ese momento, el Imperio Inca estaba en plena crisis. Huayna Cápac había muerto algunos años antes, probablemente víctima de una epidemia de viruela que llegó desde las colonias españolas del Caribe incluso antes de que los españoles llegaran físicamente al Perú. La viruela avanzó más rápido que los conquistadores. Y su muerte sin un sucesor claramente designado desencadenó una guerra civil entre dos de sus hijos: Huáscar y Atahualpa. Atahualpa ganó esa guerra civil, pero el proceso dejó al imperio fracturado, con enormes tensiones internas y pueblos sometidos que veían en los extranjeros una posible vía de liberación del yugo inca.</w:t>
      </w:r>
    </w:p>
    <w:p>
      <w:pPr>
        <w:spacing w:after="160" w:before="0" w:line="336" w:lineRule="auto"/>
        <w:jc w:val="both"/>
      </w:pPr>
      <w:r>
        <w:rPr>
          <w:rFonts w:ascii="Liberation Serif" w:cs="Liberation Serif" w:eastAsia="Liberation Serif" w:hAnsi="Liberation Serif"/>
          <w:sz w:val="24"/>
          <w:szCs w:val="24"/>
        </w:rPr>
        <w:t xml:space="preserve">Pizarro y Atahualpa se reunieron en la ciudad de Cajamarca en noviembre de 1532. Atahualpa llegó con su corte, sus nobles y varios miles de hombres —desarmados o con armas ligeras, porque era una reunión diplomática— convencido de que esos pocos extranjeros barbudos no podían representar ningún peligro real. Lo que pasó en Cajamarca es uno de los grandes puntos de inflexión de la historia americana.</w:t>
      </w:r>
    </w:p>
    <w:p>
      <w:pPr>
        <w:spacing w:after="160" w:before="0" w:line="336" w:lineRule="auto"/>
        <w:jc w:val="both"/>
      </w:pPr>
      <w:r>
        <w:rPr>
          <w:rFonts w:ascii="Liberation Serif" w:cs="Liberation Serif" w:eastAsia="Liberation Serif" w:hAnsi="Liberation Serif"/>
          <w:sz w:val="24"/>
          <w:szCs w:val="24"/>
        </w:rPr>
        <w:t xml:space="preserve">Pizarro tendió una trampa. Sus soldados estaban escondidos en los edificios que rodeaban la plaza. Un sacerdote español llamado Valverde se acercó a Atahualpa y le ofreció una Biblia, explicándole de manera confusa que debía convertirse al cristianismo y aceptar la autoridad del rey de España. Atahualpa tomó el libro, no entendió qué era, y lo tiró al suelo. Valverde interpretó ese gesto como un sacrilegio. Pizarro dio la orden. Los cañones tronaron, la caballería española cargó sobre la multitud desarmada y en el caos y la matanza que siguió, los españoles capturaron a Atahualpa sano y salvo en medio de una carnicería de cientos de nobles incas.</w:t>
      </w:r>
    </w:p>
    <w:p>
      <w:pPr>
        <w:spacing w:after="160" w:before="0" w:line="336" w:lineRule="auto"/>
        <w:jc w:val="both"/>
      </w:pPr>
      <w:r>
        <w:rPr>
          <w:rFonts w:ascii="Liberation Serif" w:cs="Liberation Serif" w:eastAsia="Liberation Serif" w:hAnsi="Liberation Serif"/>
          <w:sz w:val="24"/>
          <w:szCs w:val="24"/>
        </w:rPr>
        <w:t xml:space="preserve">Con el Sapa Inca prisionero, el sistema político inca se paralizó. Un Estado tan centralizado, tan dependiente de la figura sagrada del gobernante, no tenía mecanismos para funcionar sin él. Atahualpa ofreció a Pizarro llenar de oro una habitación entera y completarla dos veces más con plata. Y cumplió. Toneladas de oro y plata llegaron de todo el imperio para pagar el rescate de su señor.</w:t>
      </w:r>
    </w:p>
    <w:p>
      <w:pPr>
        <w:spacing w:after="160" w:before="0" w:line="336" w:lineRule="auto"/>
        <w:jc w:val="both"/>
      </w:pPr>
      <w:r>
        <w:rPr>
          <w:rFonts w:ascii="Liberation Serif" w:cs="Liberation Serif" w:eastAsia="Liberation Serif" w:hAnsi="Liberation Serif"/>
          <w:sz w:val="24"/>
          <w:szCs w:val="24"/>
        </w:rPr>
        <w:t xml:space="preserve">Pizarro tomó el rescate y ejecutó a Atahualpa de todas formas.</w:t>
      </w:r>
    </w:p>
    <w:p>
      <w:pPr>
        <w:spacing w:after="160" w:before="0" w:line="336" w:lineRule="auto"/>
        <w:jc w:val="both"/>
      </w:pPr>
      <w:r>
        <w:rPr>
          <w:rFonts w:ascii="Liberation Serif" w:cs="Liberation Serif" w:eastAsia="Liberation Serif" w:hAnsi="Liberation Serif"/>
          <w:sz w:val="24"/>
          <w:szCs w:val="24"/>
        </w:rPr>
        <w:t xml:space="preserve">Ese acto de traición brutal marcó el fin del Imperio Inca como entidad política soberana. Sin el Sapa Inca, sin un liderazgo claro, con el ejército dividido y pueblos sometidos que aprovecharon el caos para rebelarse, el Tawantinsuyu se desintegró en pocos años.</w:t>
      </w:r>
    </w:p>
    <w:p>
      <w:pPr>
        <w:spacing w:after="160" w:before="0" w:line="336" w:lineRule="auto"/>
        <w:jc w:val="both"/>
      </w:pPr>
      <w:r>
        <w:rPr>
          <w:rFonts w:ascii="Liberation Serif" w:cs="Liberation Serif" w:eastAsia="Liberation Serif" w:hAnsi="Liberation Serif"/>
          <w:sz w:val="24"/>
          <w:szCs w:val="24"/>
        </w:rPr>
        <w:t xml:space="preserve">Las razones del colapso van más allá de los cañones y las espadas. Las enfermedades europeas mataron entre el 50 y el 90 por ciento de la población indígena americana en el siglo posterior al contacto. Los aceros europeos superaban tecnológicamente a las armas andinas. Los caballos aterraban a soldados que nunca habían visto uno. Y la fragmentación política interna del Imperio después de la guerra civil fue un factor que los propios conquistadores supieron explotar con maestría.</w:t>
      </w:r>
    </w:p>
    <w:p>
      <w:pPr>
        <w:pStyle w:val="Heading2"/>
        <w:spacing w:after="120" w:before="360"/>
      </w:pPr>
      <w:r>
        <w:rPr>
          <w:rFonts w:ascii="Liberation Serif" w:cs="Liberation Serif" w:eastAsia="Liberation Serif" w:hAnsi="Liberation Serif"/>
          <w:b/>
          <w:bCs/>
          <w:sz w:val="28"/>
          <w:szCs w:val="28"/>
        </w:rPr>
        <w:t xml:space="preserve">El legado que sigue vivo</w:t>
      </w:r>
    </w:p>
    <w:p>
      <w:pPr>
        <w:spacing w:after="160" w:before="0" w:line="336" w:lineRule="auto"/>
        <w:jc w:val="both"/>
      </w:pPr>
      <w:r>
        <w:rPr>
          <w:rFonts w:ascii="Liberation Serif" w:cs="Liberation Serif" w:eastAsia="Liberation Serif" w:hAnsi="Liberation Serif"/>
          <w:sz w:val="24"/>
          <w:szCs w:val="24"/>
        </w:rPr>
        <w:t xml:space="preserve">El legado inca es enorme y está muy vivo. El quechua, el idioma del Imperio Inca, sigue siendo hablado por entre nueve y diez millones de personas en Perú, Bolivia, Ecuador y Argentina. Las técnicas agrícolas incas de terrazas en la montaña siguen siendo usadas hoy. Machu Picchu es Patrimonio de la Humanidad y uno de los grandes destinos turísticos del mundo. La red de caminos del Qhapaq Ñan fue declarada también Patrimonio de la Humanidad en 2014.</w:t>
      </w:r>
    </w:p>
    <w:p>
      <w:pPr>
        <w:spacing w:after="160" w:before="0" w:line="336" w:lineRule="auto"/>
        <w:jc w:val="both"/>
      </w:pPr>
      <w:r>
        <w:rPr>
          <w:rFonts w:ascii="Liberation Serif" w:cs="Liberation Serif" w:eastAsia="Liberation Serif" w:hAnsi="Liberation Serif"/>
          <w:sz w:val="24"/>
          <w:szCs w:val="24"/>
        </w:rPr>
        <w:t xml:space="preserve">Y hay algo más: el debate sobre lo que fue el Imperio Inca —si fue una utopía socialista avant la lettre o un Estado autoritario que sometía a los pueblos que conquistaba— sigue siendo un debate político vivo en los países andinos. La identidad inca no es solo historia; es parte activa del presente de millones de personas que se reivindican como herederos de esa civilización. En Bolivia y Perú, la figura de Pachacútec y la referencia al Tawantinsuyu son parte del vocabulario político cotidiano. No son recuerdos de museo: son reivindicaciones vivas.</w:t>
      </w:r>
    </w:p>
    <w:p>
      <w:pPr>
        <w:spacing w:after="160" w:before="0" w:line="336" w:lineRule="auto"/>
        <w:jc w:val="both"/>
      </w:pPr>
      <w:r>
        <w:rPr>
          <w:rFonts w:ascii="Liberation Serif" w:cs="Liberation Serif" w:eastAsia="Liberation Serif" w:hAnsi="Liberation Serif"/>
          <w:sz w:val="24"/>
          <w:szCs w:val="24"/>
        </w:rPr>
        <w:t xml:space="preserve">Las momias de niños sacrificados que los arqueólogos han encontrado en las cumbres nevadas de los Andes, congeladas durante quinientos años con niveles sorprendentemente altos de alcohol y coca en su sangre, son un símbolo poderoso de esa complejidad. No eran víctimas del horror irreflexivo: eran, dentro de su sistema de creencias, la ofrenda más valiosa que sus comunidades podían hacer al Sol. Lo que no hace que sea menos perturbador para nosotros, pero sí nos obliga a entenderlo en su propio contexto. Eso es lo que pide la historia honesta: comprender antes de juzgar.</w:t>
      </w:r>
    </w:p>
    <w:p>
      <w:pPr>
        <w:spacing w:after="160" w:before="0" w:line="336" w:lineRule="auto"/>
        <w:jc w:val="both"/>
      </w:pPr>
      <w:r>
        <w:rPr>
          <w:rFonts w:ascii="Liberation Serif" w:cs="Liberation Serif" w:eastAsia="Liberation Serif" w:hAnsi="Liberation Serif"/>
          <w:sz w:val="24"/>
          <w:szCs w:val="24"/>
        </w:rPr>
        <w:t xml:space="preserve">Hay algo más que el Imperio Inca nos deja como pregunta abierta. El debate sobre si el Tawantinsuyu fue una utopía o una tiranía —si su sistema de redistribución fue una forma temprana de bienestar social o una forma sofisticada de control estatal absoluto— es un debate que dice tanto sobre el presente de quienes lo tienen como sobre el pasado que intentan interpretar. Los que ven en el Imperio Inca un modelo a reivindicar encuentran en él la prueba de que es posible organizar una sociedad sin las inequidades del capitalismo. Los que lo ven como un Estado autoritario encuentran en él un ejemplo temprano de cómo el poder centralizado puede disfrazar la opresión de solidaridad. Probablemente las dos lecturas tengan algo de verdad. Los pueblos que los incas conquistaron no siempre lo vivieron como una liberación. Los pueblos que recibían comida de los qollqas en tiempos de hambre tampoco lo vivían como opresión. La realidad de un estado que abarca cuatro millones de kilómetros cuadrados y doce millones de personas nunca puede reducirse a una sola interpretación.</w:t>
      </w:r>
    </w:p>
    <w:p>
      <w:pPr>
        <w:spacing w:after="160" w:before="0" w:line="336" w:lineRule="auto"/>
        <w:jc w:val="both"/>
      </w:pPr>
      <w:r>
        <w:rPr>
          <w:rFonts w:ascii="Liberation Serif" w:cs="Liberation Serif" w:eastAsia="Liberation Serif" w:hAnsi="Liberation Serif"/>
          <w:sz w:val="24"/>
          <w:szCs w:val="24"/>
        </w:rPr>
        <w:t xml:space="preserve">El Tawantinsuyu duró menos de cien años en su forma imperial. En ese tiempo construyó más que muchos estados que duraron siglos. Esa eficiencia asombrosa es su mayor elogio y su mayor interrogante: ¿qué habría sido capaz de construir con cien años más?</w:t>
      </w:r>
    </w:p>
    <w:p>
      <w:pPr>
        <w:spacing w:after="160" w:before="0" w:line="336" w:lineRule="auto"/>
        <w:jc w:val="both"/>
      </w:pPr>
      <w:r>
        <w:rPr>
          <w:rFonts w:ascii="Liberation Serif" w:cs="Liberation Serif" w:eastAsia="Liberation Serif" w:hAnsi="Liberation Serif"/>
          <w:sz w:val="24"/>
          <w:szCs w:val="24"/>
        </w:rPr>
        <w:t xml:space="preserve">Para terminar, me quedo con esa imagen de 168 hombres y 27 caballos que cambiaron para siempre el destino de diez millones de personas. Y con la imagen opuesta: la de las comunidades andinas que hoy, quinientos años después, siguen renovando los puentes colgantes de fibra vegetal sobre los ríos de los Andes, usando exactamente las mismas técnicas que los ingenieros del Tawantinsuyu desarrollaron en el siglo XV. La conquista destruyó el Estado. No destruyó el conocimiento. Esa continuidad silenciosa es, en sí misma, una forma de resistencia que ningún conquistador logró suprimir del todo. Y con la pregunta sobre los quipus y todo lo que no vamos a poder saber nunca porque no hay documentos escritos desde adentro. Y con esa tensión entre la admiración genuina por lo que los incas construyeron y la constatación honesta de que el mundo que los destruyó los superaba tecnológicamente en casi todo lo que importaba en un campo de batalla. Las dos cosas pueden ser verdad al mismo tiempo. El Tawantinsuyu fue una civilización notable, y la brecha que lo separaba del mundo europeo del siglo XVI fue real y terminó siendo fatal. Entender eso no es denigrar a los incas: es tomárselos en serio como parte de la historia humana, con sus logros y sus límites.</w:t>
      </w:r>
    </w:p>
    <w:sectPr>
      <w:headerReference w:type="default" r:id="rId217"/>
      <w:headerReference w:type="first" r:id="rId218"/>
      <w:headerReference w:type="even" r:id="rId219"/>
      <w:footerReference w:type="default" r:id="rId220"/>
      <w:footerReference w:type="first" r:id="rId221"/>
      <w:footerReference w:type="even" r:id="rId222"/>
      <w:type w:val="nextPage"/>
      <w:pgSz w:w="8640" w:h="12960" w:orient="portrait"/>
      <w:pgMar w:top="1440" w:right="1080" w:bottom="1440" w:left="1440" w:header="720"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Prólogo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Índice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La Revolución Francesa: El momento que cambió la historia moderna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Imperio Austro-Húngaro: El Gigante Multicultural que Cambió Europa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Servicio Postal: La Revolución Silenciosa que Conectó al Mundo</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Las Invasiones Inglesas en el Río de la Plata: Cuando Buenos Aires Derrotó al Imperio</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Los Vikingos: Guerreros, Exploradores y el Mito que Nos Inventamos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Canal de Panamá: La Hazaña que Partió un Continente</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Renacimiento en Florencia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Alejandro Magno: El Hombre que Conquistó el Mundo antes de los Treinta y Dos</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La Guerra de Vietnam: Cómo Estados Unidos perdió la guerra que nunca quiso admitir que estaba perdiendo</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La Caída de Constantinopla: El Día que Terminó la Edad Media</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Los Borgia: La Familia que Compró el Papado y Escandalizó al Renacimiento</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origen del cumpleaños: la historia detrás de las velitas, la torta y esa canción que todos cantamos desafinados</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Feudalismo: El Sistema que Gobernó el Mundo durante Mil Años</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La Revolución Industrial: El Mundo que Nunca Volvió a Ser Igual</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Imperio Otomano: Seiscientos Años en el Corazón del Mundo</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La Independencia de Estados Unidos: Cómo Trece Colonias le Dijeron No al Imperio más Poderoso del Mundo</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La Unificación de Italia: Cómo un Mosaico de Reinos se Convirtió en una Nación</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Imperio Persa: Los Inventores del Primer Estado Moderno</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Antiguo Egipto: Tres Mil Años que el Tiempo No Pudo Borrar</w: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Historia en 20 Minutos — Volumen 1</w: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Imperio Inca: La Civilización más Grande de América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pPr>
        <w:spacing w:line="33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Liberation Serif" w:cs="Liberation Serif" w:eastAsia="Liberation Serif" w:hAnsi="Liberation Serif"/>
      <w:b/>
      <w:bCs/>
      <w:color w:val="1A1A1A"/>
      <w:sz w:val="36"/>
      <w:szCs w:val="36"/>
    </w:rPr>
  </w:style>
  <w:style w:type="paragraph" w:styleId="Heading2">
    <w:name w:val="Heading 2"/>
    <w:basedOn w:val="Normal"/>
    <w:next w:val="Normal"/>
    <w:qFormat/>
    <w:pPr>
      <w:spacing w:after="160" w:before="360"/>
      <w:outlineLvl w:val="1"/>
    </w:pPr>
    <w:rPr>
      <w:rFonts w:ascii="Liberation Serif" w:cs="Liberation Serif" w:eastAsia="Liberation Serif" w:hAnsi="Liberation Serif"/>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7.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header" Target="header42.xml"/><Relationship Id="rId88" Type="http://schemas.openxmlformats.org/officeDocument/2006/relationships/footer" Target="foot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header" Target="header48.xml"/><Relationship Id="rId100" Type="http://schemas.openxmlformats.org/officeDocument/2006/relationships/footer" Target="foot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49.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header" Target="header53.xml"/><Relationship Id="rId111" Type="http://schemas.openxmlformats.org/officeDocument/2006/relationships/header" Target="header54.xm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header" Target="header57.xml"/><Relationship Id="rId118" Type="http://schemas.openxmlformats.org/officeDocument/2006/relationships/footer" Target="footer55.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header" Target="header59.xml"/><Relationship Id="rId123" Type="http://schemas.openxmlformats.org/officeDocument/2006/relationships/header" Target="header60.xml"/><Relationship Id="rId124" Type="http://schemas.openxmlformats.org/officeDocument/2006/relationships/footer" Target="footer58.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header" Target="header63.xml"/><Relationship Id="rId130" Type="http://schemas.openxmlformats.org/officeDocument/2006/relationships/footer" Target="footer61.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header" Target="header65.xml"/><Relationship Id="rId135" Type="http://schemas.openxmlformats.org/officeDocument/2006/relationships/header" Target="header66.xml"/><Relationship Id="rId136" Type="http://schemas.openxmlformats.org/officeDocument/2006/relationships/footer" Target="footer64.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header" Target="header69.xml"/><Relationship Id="rId142" Type="http://schemas.openxmlformats.org/officeDocument/2006/relationships/footer" Target="footer67.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header" Target="header71.xml"/><Relationship Id="rId147" Type="http://schemas.openxmlformats.org/officeDocument/2006/relationships/header" Target="header72.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header" Target="header75.xml"/><Relationship Id="rId154" Type="http://schemas.openxmlformats.org/officeDocument/2006/relationships/footer" Target="footer73.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6.xml"/><Relationship Id="rId158" Type="http://schemas.openxmlformats.org/officeDocument/2006/relationships/header" Target="header77.xml"/><Relationship Id="rId159" Type="http://schemas.openxmlformats.org/officeDocument/2006/relationships/header" Target="header78.xml"/><Relationship Id="rId160" Type="http://schemas.openxmlformats.org/officeDocument/2006/relationships/footer" Target="footer76.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header" Target="header81.xml"/><Relationship Id="rId166" Type="http://schemas.openxmlformats.org/officeDocument/2006/relationships/footer" Target="footer79.xml"/><Relationship Id="rId167" Type="http://schemas.openxmlformats.org/officeDocument/2006/relationships/footer" Target="footer80.xml"/><Relationship Id="rId168" Type="http://schemas.openxmlformats.org/officeDocument/2006/relationships/footer" Target="footer81.xml"/><Relationship Id="rId169" Type="http://schemas.openxmlformats.org/officeDocument/2006/relationships/header" Target="header82.xml"/><Relationship Id="rId170" Type="http://schemas.openxmlformats.org/officeDocument/2006/relationships/header" Target="header83.xml"/><Relationship Id="rId171" Type="http://schemas.openxmlformats.org/officeDocument/2006/relationships/header" Target="header84.xml"/><Relationship Id="rId172" Type="http://schemas.openxmlformats.org/officeDocument/2006/relationships/footer" Target="footer82.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header" Target="header87.xml"/><Relationship Id="rId178" Type="http://schemas.openxmlformats.org/officeDocument/2006/relationships/footer" Target="footer85.xml"/><Relationship Id="rId179" Type="http://schemas.openxmlformats.org/officeDocument/2006/relationships/footer" Target="footer86.xml"/><Relationship Id="rId180" Type="http://schemas.openxmlformats.org/officeDocument/2006/relationships/footer" Target="footer87.xml"/><Relationship Id="rId181" Type="http://schemas.openxmlformats.org/officeDocument/2006/relationships/header" Target="header88.xml"/><Relationship Id="rId182" Type="http://schemas.openxmlformats.org/officeDocument/2006/relationships/header" Target="header89.xml"/><Relationship Id="rId183" Type="http://schemas.openxmlformats.org/officeDocument/2006/relationships/header" Target="header90.xml"/><Relationship Id="rId184" Type="http://schemas.openxmlformats.org/officeDocument/2006/relationships/footer" Target="footer88.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header" Target="header93.xml"/><Relationship Id="rId190" Type="http://schemas.openxmlformats.org/officeDocument/2006/relationships/footer" Target="footer91.xml"/><Relationship Id="rId191" Type="http://schemas.openxmlformats.org/officeDocument/2006/relationships/footer" Target="footer92.xml"/><Relationship Id="rId192" Type="http://schemas.openxmlformats.org/officeDocument/2006/relationships/footer" Target="footer93.xml"/><Relationship Id="rId193" Type="http://schemas.openxmlformats.org/officeDocument/2006/relationships/header" Target="header94.xml"/><Relationship Id="rId194" Type="http://schemas.openxmlformats.org/officeDocument/2006/relationships/header" Target="header95.xml"/><Relationship Id="rId195" Type="http://schemas.openxmlformats.org/officeDocument/2006/relationships/header" Target="header96.xml"/><Relationship Id="rId196" Type="http://schemas.openxmlformats.org/officeDocument/2006/relationships/footer" Target="footer94.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header" Target="header99.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footer" Target="footer99.xml"/><Relationship Id="rId205" Type="http://schemas.openxmlformats.org/officeDocument/2006/relationships/header" Target="header100.xml"/><Relationship Id="rId206" Type="http://schemas.openxmlformats.org/officeDocument/2006/relationships/header" Target="header101.xml"/><Relationship Id="rId207" Type="http://schemas.openxmlformats.org/officeDocument/2006/relationships/header" Target="header102.xml"/><Relationship Id="rId208" Type="http://schemas.openxmlformats.org/officeDocument/2006/relationships/footer" Target="footer100.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header" Target="header103.xml"/><Relationship Id="rId212" Type="http://schemas.openxmlformats.org/officeDocument/2006/relationships/header" Target="header104.xml"/><Relationship Id="rId213" Type="http://schemas.openxmlformats.org/officeDocument/2006/relationships/header" Target="header105.xml"/><Relationship Id="rId214" Type="http://schemas.openxmlformats.org/officeDocument/2006/relationships/footer" Target="footer103.xml"/><Relationship Id="rId215" Type="http://schemas.openxmlformats.org/officeDocument/2006/relationships/footer" Target="footer104.xml"/><Relationship Id="rId216" Type="http://schemas.openxmlformats.org/officeDocument/2006/relationships/footer" Target="footer105.xml"/><Relationship Id="rId217" Type="http://schemas.openxmlformats.org/officeDocument/2006/relationships/header" Target="header106.xml"/><Relationship Id="rId218" Type="http://schemas.openxmlformats.org/officeDocument/2006/relationships/header" Target="header107.xml"/><Relationship Id="rId219" Type="http://schemas.openxmlformats.org/officeDocument/2006/relationships/header" Target="header108.xml"/><Relationship Id="rId220" Type="http://schemas.openxmlformats.org/officeDocument/2006/relationships/footer" Target="footer106.xml"/><Relationship Id="rId221" Type="http://schemas.openxmlformats.org/officeDocument/2006/relationships/footer" Target="footer107.xml"/><Relationship Id="rId222" Type="http://schemas.openxmlformats.org/officeDocument/2006/relationships/footer" Target="footer108.xml"/><Relationship Id="rId2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
</file>

<file path=word/_rels/header82.xml.rels><?xml version="1.0" encoding="UTF-8"?><Relationships xmlns="http://schemas.openxmlformats.org/package/2006/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
</file>

<file path=word/_rels/header85.xml.rels><?xml version="1.0" encoding="UTF-8"?><Relationships xmlns="http://schemas.openxmlformats.org/package/2006/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
</file>

<file path=word/_rels/header88.xml.rels><?xml version="1.0" encoding="UTF-8"?><Relationships xmlns="http://schemas.openxmlformats.org/package/2006/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
</file>

<file path=word/_rels/header91.xml.rels><?xml version="1.0" encoding="UTF-8"?><Relationships xmlns="http://schemas.openxmlformats.org/package/2006/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
</file>

<file path=word/_rels/header94.xml.rels><?xml version="1.0" encoding="UTF-8"?><Relationships xmlns="http://schemas.openxmlformats.org/package/2006/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
</file>

<file path=word/_rels/header97.xml.rels><?xml version="1.0" encoding="UTF-8"?><Relationships xmlns="http://schemas.openxmlformats.org/package/2006/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
</file>

<file path=word/_rels/header100.xml.rels><?xml version="1.0" encoding="UTF-8"?><Relationships xmlns="http://schemas.openxmlformats.org/package/2006/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
</file>

<file path=word/_rels/header103.xml.rels><?xml version="1.0" encoding="UTF-8"?><Relationships xmlns="http://schemas.openxmlformats.org/package/2006/relationships"/>
</file>

<file path=word/_rels/header104.xml.rels><?xml version="1.0" encoding="UTF-8"?><Relationships xmlns="http://schemas.openxmlformats.org/package/2006/relationships"/>
</file>

<file path=word/_rels/header105.xml.rels><?xml version="1.0" encoding="UTF-8"?><Relationships xmlns="http://schemas.openxmlformats.org/package/2006/relationships"/>
</file>

<file path=word/_rels/header106.xml.rels><?xml version="1.0" encoding="UTF-8"?><Relationships xmlns="http://schemas.openxmlformats.org/package/2006/relationships"/>
</file>

<file path=word/_rels/header107.xml.rels><?xml version="1.0" encoding="UTF-8"?><Relationships xmlns="http://schemas.openxmlformats.org/package/2006/relationships"/>
</file>

<file path=word/_rels/header10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 en 20 Minutos — Volumen 1</dc:title>
  <dc:creator>Andrés Aguilar</dc:creator>
  <cp:lastModifiedBy>Un-named</cp:lastModifiedBy>
  <cp:revision>1</cp:revision>
  <dcterms:created xsi:type="dcterms:W3CDTF">2026-05-15T22:15:25.324Z</dcterms:created>
  <dcterms:modified xsi:type="dcterms:W3CDTF">2026-05-15T22:15:25.325Z</dcterms:modified>
</cp:coreProperties>
</file>

<file path=docProps/custom.xml><?xml version="1.0" encoding="utf-8"?>
<Properties xmlns="http://schemas.openxmlformats.org/officeDocument/2006/custom-properties" xmlns:vt="http://schemas.openxmlformats.org/officeDocument/2006/docPropsVTypes"/>
</file>