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C73" w:rsidRPr="00C277D4" w:rsidRDefault="00A03C73" w:rsidP="00A03C73">
      <w:pPr>
        <w:ind w:left="720" w:hanging="360"/>
        <w:rPr>
          <w:b/>
        </w:rPr>
      </w:pPr>
      <w:r w:rsidRPr="00C277D4">
        <w:rPr>
          <w:b/>
        </w:rPr>
        <w:t xml:space="preserve">Presentado por: Edgar Andres Delgado </w:t>
      </w:r>
      <w:bookmarkStart w:id="0" w:name="_GoBack"/>
      <w:bookmarkEnd w:id="0"/>
      <w:r w:rsidRPr="00C277D4">
        <w:rPr>
          <w:b/>
        </w:rPr>
        <w:t>Castellano y Diego Moreno</w:t>
      </w:r>
    </w:p>
    <w:p w:rsidR="00A03C73" w:rsidRPr="00C277D4" w:rsidRDefault="00A03C73" w:rsidP="00A03C73">
      <w:pPr>
        <w:ind w:left="720" w:hanging="360"/>
        <w:rPr>
          <w:b/>
        </w:rPr>
      </w:pPr>
      <w:r w:rsidRPr="00C277D4">
        <w:rPr>
          <w:b/>
        </w:rPr>
        <w:t>Desarrollo Web</w:t>
      </w:r>
    </w:p>
    <w:p w:rsidR="00A03C73" w:rsidRPr="00C277D4" w:rsidRDefault="00A03C73" w:rsidP="00A03C73">
      <w:pPr>
        <w:ind w:left="720" w:hanging="360"/>
        <w:rPr>
          <w:b/>
        </w:rPr>
      </w:pPr>
      <w:r w:rsidRPr="00C277D4">
        <w:rPr>
          <w:b/>
        </w:rPr>
        <w:t>Taller # 2 Desarrollo Web</w:t>
      </w:r>
    </w:p>
    <w:p w:rsidR="00A03C73" w:rsidRPr="00C277D4" w:rsidRDefault="00A03C73" w:rsidP="00A03C73">
      <w:pPr>
        <w:ind w:left="720" w:hanging="360"/>
        <w:rPr>
          <w:b/>
        </w:rPr>
      </w:pPr>
      <w:r w:rsidRPr="00C277D4">
        <w:rPr>
          <w:b/>
        </w:rPr>
        <w:t>Fecha: 20 de octubre</w:t>
      </w:r>
    </w:p>
    <w:p w:rsidR="00AB11DB" w:rsidRPr="00AB11DB" w:rsidRDefault="00AB11DB" w:rsidP="00AB11DB">
      <w:pPr>
        <w:pStyle w:val="NormalWeb"/>
        <w:numPr>
          <w:ilvl w:val="0"/>
          <w:numId w:val="1"/>
        </w:numPr>
      </w:pPr>
      <w:r>
        <w:rPr>
          <w:rFonts w:ascii="Verdana" w:hAnsi="Verdana"/>
        </w:rPr>
        <w:t xml:space="preserve">Mostrar la lista de todos los clientes cuya área designada en metros cuadrados sea mayor o igual a 100. </w:t>
      </w:r>
    </w:p>
    <w:p w:rsidR="00AF2F22" w:rsidRPr="00A03C73" w:rsidRDefault="00C277D4" w:rsidP="00AB11DB">
      <w:pPr>
        <w:pStyle w:val="Prrafodelista"/>
      </w:pPr>
    </w:p>
    <w:p w:rsidR="00AB11DB" w:rsidRDefault="00AB11D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14846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0-16 a la(s) 9.19.24 p. m.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DB" w:rsidRDefault="00AB11DB">
      <w:pPr>
        <w:rPr>
          <w:lang w:val="es-ES"/>
        </w:rPr>
      </w:pPr>
    </w:p>
    <w:p w:rsidR="00AB11DB" w:rsidRDefault="00AB11DB">
      <w:pPr>
        <w:rPr>
          <w:lang w:val="es-ES"/>
        </w:rPr>
      </w:pPr>
    </w:p>
    <w:p w:rsidR="00AB11DB" w:rsidRPr="00AB11DB" w:rsidRDefault="00AB11DB" w:rsidP="00AB11DB">
      <w:pPr>
        <w:pStyle w:val="NormalWeb"/>
        <w:numPr>
          <w:ilvl w:val="0"/>
          <w:numId w:val="1"/>
        </w:numPr>
      </w:pPr>
      <w:r>
        <w:rPr>
          <w:rFonts w:ascii="Verdana" w:hAnsi="Verdana"/>
        </w:rPr>
        <w:t xml:space="preserve">mostrar las provincias cuyo nombre empieza por la letra M con todos sus datos. </w:t>
      </w:r>
    </w:p>
    <w:p w:rsidR="00AB11DB" w:rsidRPr="00A03C73" w:rsidRDefault="00AB11DB"/>
    <w:p w:rsidR="00AB11DB" w:rsidRPr="00A03C73" w:rsidRDefault="00AB11DB"/>
    <w:p w:rsidR="00AB11DB" w:rsidRDefault="00AB11DB">
      <w:pPr>
        <w:rPr>
          <w:lang w:val="es-ES"/>
        </w:rPr>
      </w:pPr>
      <w:r>
        <w:rPr>
          <w:lang w:val="es-ES"/>
        </w:rPr>
        <w:t>.</w:t>
      </w:r>
      <w:r>
        <w:rPr>
          <w:noProof/>
          <w:lang w:val="es-ES"/>
        </w:rPr>
        <w:drawing>
          <wp:inline distT="0" distB="0" distL="0" distR="0">
            <wp:extent cx="4978400" cy="2616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0-16 a la(s) 9.23.49 p. m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DB" w:rsidRDefault="00AB11DB">
      <w:pPr>
        <w:rPr>
          <w:lang w:val="es-ES"/>
        </w:rPr>
      </w:pPr>
    </w:p>
    <w:p w:rsidR="00AB11DB" w:rsidRPr="00AB11DB" w:rsidRDefault="00AB11DB" w:rsidP="00AB11DB">
      <w:pPr>
        <w:pStyle w:val="NormalWeb"/>
        <w:numPr>
          <w:ilvl w:val="0"/>
          <w:numId w:val="1"/>
        </w:numPr>
      </w:pPr>
      <w:r>
        <w:rPr>
          <w:rFonts w:ascii="Verdana" w:hAnsi="Verdana"/>
        </w:rPr>
        <w:t xml:space="preserve">Mostrar todas aquellas poblaciones (con todos sus datos) con una población entre 1000 y 2500 habitantes, organizadas de forma descendente por cantidad de habitantes. </w:t>
      </w:r>
    </w:p>
    <w:p w:rsidR="00AB11DB" w:rsidRDefault="00AB11DB" w:rsidP="00AB11DB">
      <w:pPr>
        <w:pStyle w:val="NormalWeb"/>
      </w:pPr>
    </w:p>
    <w:p w:rsidR="00AB11DB" w:rsidRDefault="00AB11DB" w:rsidP="00AB11DB">
      <w:pPr>
        <w:pStyle w:val="NormalWeb"/>
      </w:pPr>
      <w:r>
        <w:rPr>
          <w:noProof/>
        </w:rPr>
        <w:drawing>
          <wp:inline distT="0" distB="0" distL="0" distR="0">
            <wp:extent cx="5612130" cy="7174230"/>
            <wp:effectExtent l="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0-16 a la(s) 9.29.40 p. 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A2" w:rsidRDefault="003A27A2" w:rsidP="00AB11DB">
      <w:pPr>
        <w:pStyle w:val="NormalWeb"/>
      </w:pPr>
    </w:p>
    <w:p w:rsidR="003A27A2" w:rsidRDefault="003A27A2" w:rsidP="00AB11DB">
      <w:pPr>
        <w:pStyle w:val="NormalWeb"/>
      </w:pPr>
    </w:p>
    <w:p w:rsidR="003A27A2" w:rsidRDefault="003A27A2" w:rsidP="00AB11DB">
      <w:pPr>
        <w:pStyle w:val="NormalWeb"/>
      </w:pPr>
    </w:p>
    <w:p w:rsidR="003A27A2" w:rsidRDefault="003A27A2" w:rsidP="00AB11DB">
      <w:pPr>
        <w:pStyle w:val="NormalWeb"/>
      </w:pPr>
    </w:p>
    <w:p w:rsidR="005359A3" w:rsidRPr="005359A3" w:rsidRDefault="005359A3" w:rsidP="005359A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5359A3">
        <w:rPr>
          <w:rFonts w:ascii="Verdana" w:eastAsia="Times New Roman" w:hAnsi="Verdana" w:cs="Times New Roman"/>
          <w:lang w:eastAsia="es-ES_tradnl"/>
        </w:rPr>
        <w:t xml:space="preserve">Considerando la nueva tabla, muestre todas las PQR de los clientes cuyo nombre empieza por la letra A, mostrando el nombre, apellido del cliente, dirección de calle, fecha y solicitud o asunto de la PQR. </w:t>
      </w:r>
    </w:p>
    <w:p w:rsidR="000C58B3" w:rsidRPr="00C97C0C" w:rsidRDefault="00C97C0C" w:rsidP="00C97C0C">
      <w:pPr>
        <w:pStyle w:val="NormalWeb"/>
        <w:numPr>
          <w:ilvl w:val="0"/>
          <w:numId w:val="4"/>
        </w:numPr>
      </w:pPr>
      <w:r w:rsidRPr="00C97C0C">
        <w:t>Aqui traemos la informacion del cliente</w:t>
      </w:r>
      <w:r>
        <w:t>, con la informacion existente en la tabla PQR</w:t>
      </w:r>
    </w:p>
    <w:p w:rsidR="005359A3" w:rsidRPr="00C97C0C" w:rsidRDefault="005359A3" w:rsidP="005359A3">
      <w:pPr>
        <w:pStyle w:val="NormalWeb"/>
      </w:pPr>
    </w:p>
    <w:p w:rsidR="005359A3" w:rsidRPr="00495396" w:rsidRDefault="002A3CF9" w:rsidP="005359A3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7A522" wp14:editId="78B6DB9F">
            <wp:extent cx="5168900" cy="56303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0-17 a la(s) 1.33.35 a. 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854" cy="56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F9" w:rsidRPr="00842F83" w:rsidRDefault="002A3CF9" w:rsidP="002A3CF9">
      <w:pPr>
        <w:pStyle w:val="Prrafodelista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2A3CF9">
        <w:rPr>
          <w:rFonts w:ascii="Verdana" w:eastAsia="Times New Roman" w:hAnsi="Verdana" w:cs="Times New Roman"/>
          <w:lang w:eastAsia="es-ES_tradnl"/>
        </w:rPr>
        <w:lastRenderedPageBreak/>
        <w:t xml:space="preserve">Mostrar la información de las provincias y poblaciones, cuyo nombre de población empiece por la misma letra del nombre de provincia. </w:t>
      </w:r>
    </w:p>
    <w:p w:rsidR="00842F83" w:rsidRPr="00842F83" w:rsidRDefault="00842F83" w:rsidP="00842F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s-ES_tradnl"/>
        </w:rPr>
      </w:pPr>
      <w:r w:rsidRPr="00842F83">
        <w:rPr>
          <w:rFonts w:ascii="Times New Roman" w:eastAsia="Times New Roman" w:hAnsi="Times New Roman" w:cs="Times New Roman"/>
          <w:lang w:val="en-US" w:eastAsia="es-ES_tradnl"/>
        </w:rPr>
        <w:t xml:space="preserve">select distinct * from PROVINCIAS inner join POBLACIONES on </w:t>
      </w:r>
      <w:proofErr w:type="gramStart"/>
      <w:r w:rsidRPr="00842F83">
        <w:rPr>
          <w:rFonts w:ascii="Times New Roman" w:eastAsia="Times New Roman" w:hAnsi="Times New Roman" w:cs="Times New Roman"/>
          <w:lang w:val="en-US" w:eastAsia="es-ES_tradnl"/>
        </w:rPr>
        <w:t>substring(</w:t>
      </w:r>
      <w:proofErr w:type="gramEnd"/>
      <w:r w:rsidRPr="00842F83">
        <w:rPr>
          <w:rFonts w:ascii="Times New Roman" w:eastAsia="Times New Roman" w:hAnsi="Times New Roman" w:cs="Times New Roman"/>
          <w:lang w:val="en-US" w:eastAsia="es-ES_tradnl"/>
        </w:rPr>
        <w:t>PROVINCIAS.Provincia,1,1)= substring(POBLACIONES.Poblacion,1,1)</w:t>
      </w:r>
    </w:p>
    <w:p w:rsidR="00842F83" w:rsidRPr="00842F83" w:rsidRDefault="00842F83" w:rsidP="00842F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s-ES_tradnl"/>
        </w:rPr>
      </w:pPr>
      <w:r w:rsidRPr="00842F83">
        <w:rPr>
          <w:rFonts w:ascii="Times New Roman" w:eastAsia="Times New Roman" w:hAnsi="Times New Roman" w:cs="Times New Roman"/>
          <w:lang w:val="en-US" w:eastAsia="es-ES_tradnl"/>
        </w:rPr>
        <w:t xml:space="preserve">order by </w:t>
      </w:r>
      <w:proofErr w:type="spellStart"/>
      <w:r w:rsidRPr="00842F83">
        <w:rPr>
          <w:rFonts w:ascii="Times New Roman" w:eastAsia="Times New Roman" w:hAnsi="Times New Roman" w:cs="Times New Roman"/>
          <w:lang w:val="en-US" w:eastAsia="es-ES_tradnl"/>
        </w:rPr>
        <w:t>PROVINCIAS.Provincia</w:t>
      </w:r>
      <w:proofErr w:type="spellEnd"/>
      <w:r w:rsidRPr="00842F83">
        <w:rPr>
          <w:rFonts w:ascii="Times New Roman" w:eastAsia="Times New Roman" w:hAnsi="Times New Roman" w:cs="Times New Roman"/>
          <w:lang w:val="en-US" w:eastAsia="es-ES_tradnl"/>
        </w:rPr>
        <w:t xml:space="preserve"> </w:t>
      </w:r>
      <w:proofErr w:type="spellStart"/>
      <w:r w:rsidRPr="00842F83">
        <w:rPr>
          <w:rFonts w:ascii="Times New Roman" w:eastAsia="Times New Roman" w:hAnsi="Times New Roman" w:cs="Times New Roman"/>
          <w:lang w:val="en-US" w:eastAsia="es-ES_tradnl"/>
        </w:rPr>
        <w:t>desc</w:t>
      </w:r>
      <w:proofErr w:type="spellEnd"/>
    </w:p>
    <w:p w:rsidR="00AB11DB" w:rsidRPr="00842F83" w:rsidRDefault="00AB11DB" w:rsidP="002A3CF9">
      <w:pPr>
        <w:pStyle w:val="Prrafodelista"/>
        <w:rPr>
          <w:lang w:val="en-US"/>
        </w:rPr>
      </w:pPr>
    </w:p>
    <w:p w:rsidR="006A4EB0" w:rsidRPr="00842F83" w:rsidRDefault="006A4EB0" w:rsidP="002A3CF9">
      <w:pPr>
        <w:pStyle w:val="Prrafodelista"/>
        <w:rPr>
          <w:lang w:val="en-US"/>
        </w:rPr>
      </w:pPr>
    </w:p>
    <w:p w:rsidR="006A4EB0" w:rsidRDefault="00842F83" w:rsidP="002A3CF9">
      <w:pPr>
        <w:pStyle w:val="Prrafodelista"/>
      </w:pPr>
      <w:r>
        <w:rPr>
          <w:noProof/>
        </w:rPr>
        <w:drawing>
          <wp:inline distT="0" distB="0" distL="0" distR="0">
            <wp:extent cx="5612130" cy="4654550"/>
            <wp:effectExtent l="0" t="0" r="127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0-17 a la(s) 11.08.31 p. m.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83" w:rsidRDefault="00842F83" w:rsidP="002A3CF9">
      <w:pPr>
        <w:pStyle w:val="Prrafodelista"/>
      </w:pPr>
    </w:p>
    <w:p w:rsidR="00842F83" w:rsidRPr="002A3CF9" w:rsidRDefault="00842F83" w:rsidP="002A3CF9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12130" cy="476313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0-17 a la(s) 11.09.02 p. m.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F83" w:rsidRPr="002A3CF9" w:rsidSect="00840C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51BE2"/>
    <w:multiLevelType w:val="hybridMultilevel"/>
    <w:tmpl w:val="3006A808"/>
    <w:lvl w:ilvl="0" w:tplc="98244D1A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72A7D"/>
    <w:multiLevelType w:val="multilevel"/>
    <w:tmpl w:val="798A34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CE7450"/>
    <w:multiLevelType w:val="multilevel"/>
    <w:tmpl w:val="03CC0B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F11940"/>
    <w:multiLevelType w:val="hybridMultilevel"/>
    <w:tmpl w:val="C8E6DB4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DB"/>
    <w:rsid w:val="0000467C"/>
    <w:rsid w:val="000C58B3"/>
    <w:rsid w:val="002971F7"/>
    <w:rsid w:val="002A3CF9"/>
    <w:rsid w:val="003A27A2"/>
    <w:rsid w:val="00495396"/>
    <w:rsid w:val="005359A3"/>
    <w:rsid w:val="006A4EB0"/>
    <w:rsid w:val="00767201"/>
    <w:rsid w:val="00840CCD"/>
    <w:rsid w:val="00842F83"/>
    <w:rsid w:val="00871884"/>
    <w:rsid w:val="00A03C73"/>
    <w:rsid w:val="00AB11DB"/>
    <w:rsid w:val="00C277D4"/>
    <w:rsid w:val="00C97C0C"/>
    <w:rsid w:val="00D4395D"/>
    <w:rsid w:val="00E8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DEA64CFD-CD91-564B-9A9A-CBA34874A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11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11D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8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1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46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0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6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0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Andres Delgado Castellano</dc:creator>
  <cp:keywords/>
  <dc:description/>
  <cp:lastModifiedBy>Edgar Andres Delgado Castellano</cp:lastModifiedBy>
  <cp:revision>8</cp:revision>
  <dcterms:created xsi:type="dcterms:W3CDTF">2018-10-17T02:19:00Z</dcterms:created>
  <dcterms:modified xsi:type="dcterms:W3CDTF">2018-10-18T04:10:00Z</dcterms:modified>
</cp:coreProperties>
</file>