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3E334" w14:textId="66024020" w:rsidR="00C949B3" w:rsidRDefault="001357BA" w:rsidP="00897B8F">
      <w:pPr>
        <w:pStyle w:val="Ttulo"/>
        <w:rPr>
          <w:b/>
          <w:bCs/>
          <w:sz w:val="28"/>
          <w:szCs w:val="28"/>
        </w:rPr>
      </w:pPr>
      <w:r w:rsidRPr="00897B8F">
        <w:rPr>
          <w:b/>
          <w:bCs/>
          <w:sz w:val="28"/>
          <w:szCs w:val="28"/>
        </w:rPr>
        <w:t>ACTA DE CONSTITUCIÓN DEL PROYECTO</w:t>
      </w:r>
    </w:p>
    <w:p w14:paraId="25250AC3" w14:textId="77777777" w:rsidR="00897B8F" w:rsidRPr="00897B8F" w:rsidRDefault="00897B8F" w:rsidP="00897B8F"/>
    <w:p w14:paraId="113BF8BB" w14:textId="44C1C81E" w:rsidR="001357BA" w:rsidRPr="001272CA" w:rsidRDefault="001357BA" w:rsidP="001357BA">
      <w:pPr>
        <w:pStyle w:val="Prrafodelista"/>
        <w:numPr>
          <w:ilvl w:val="0"/>
          <w:numId w:val="1"/>
        </w:numPr>
        <w:rPr>
          <w:rFonts w:cs="Arial"/>
        </w:rPr>
      </w:pPr>
      <w:r w:rsidRPr="001272CA">
        <w:rPr>
          <w:rFonts w:cs="Arial"/>
          <w:b/>
          <w:bCs/>
        </w:rPr>
        <w:t>Nombre del Proyecto</w:t>
      </w:r>
      <w:r w:rsidRPr="001272CA">
        <w:rPr>
          <w:rFonts w:cs="Arial"/>
        </w:rPr>
        <w:t xml:space="preserve"> </w:t>
      </w:r>
    </w:p>
    <w:p w14:paraId="3785F6F8" w14:textId="77D0683E" w:rsidR="001357BA" w:rsidRDefault="001357BA" w:rsidP="001357BA">
      <w:pPr>
        <w:ind w:firstLine="360"/>
        <w:rPr>
          <w:rFonts w:cs="Arial"/>
        </w:rPr>
      </w:pPr>
      <w:proofErr w:type="spellStart"/>
      <w:r w:rsidRPr="001272CA">
        <w:rPr>
          <w:rFonts w:cs="Arial"/>
        </w:rPr>
        <w:t>Synapse</w:t>
      </w:r>
      <w:proofErr w:type="spellEnd"/>
      <w:r w:rsidRPr="001272CA">
        <w:rPr>
          <w:rFonts w:cs="Arial"/>
        </w:rPr>
        <w:t xml:space="preserve"> </w:t>
      </w:r>
      <w:proofErr w:type="spellStart"/>
      <w:r w:rsidRPr="001272CA">
        <w:rPr>
          <w:rFonts w:cs="Arial"/>
        </w:rPr>
        <w:t>Platform</w:t>
      </w:r>
      <w:proofErr w:type="spellEnd"/>
      <w:r w:rsidRPr="001272CA">
        <w:rPr>
          <w:rFonts w:cs="Arial"/>
        </w:rPr>
        <w:t xml:space="preserve"> </w:t>
      </w:r>
    </w:p>
    <w:p w14:paraId="022BAAE4" w14:textId="77777777" w:rsidR="001272CA" w:rsidRPr="001272CA" w:rsidRDefault="001272CA" w:rsidP="001357BA">
      <w:pPr>
        <w:ind w:firstLine="360"/>
        <w:rPr>
          <w:rFonts w:cs="Arial"/>
        </w:rPr>
      </w:pPr>
    </w:p>
    <w:p w14:paraId="6A6311B3" w14:textId="75AAFEBA" w:rsidR="001357BA" w:rsidRPr="001272CA" w:rsidRDefault="001357BA" w:rsidP="001357BA">
      <w:pPr>
        <w:pStyle w:val="Prrafodelista"/>
        <w:numPr>
          <w:ilvl w:val="0"/>
          <w:numId w:val="1"/>
        </w:numPr>
        <w:rPr>
          <w:rFonts w:cs="Arial"/>
        </w:rPr>
      </w:pPr>
      <w:r w:rsidRPr="001272CA">
        <w:rPr>
          <w:rFonts w:cs="Arial"/>
          <w:b/>
          <w:bCs/>
        </w:rPr>
        <w:t>Antecedentes / Justificación</w:t>
      </w:r>
      <w:r w:rsidRPr="001272CA">
        <w:rPr>
          <w:rFonts w:cs="Arial"/>
        </w:rPr>
        <w:t xml:space="preserve"> </w:t>
      </w:r>
    </w:p>
    <w:p w14:paraId="29604F21" w14:textId="558F0296" w:rsidR="001357BA" w:rsidRDefault="001357BA" w:rsidP="001357BA">
      <w:pPr>
        <w:pStyle w:val="Prrafodelista"/>
        <w:ind w:left="360"/>
        <w:rPr>
          <w:rFonts w:cs="Arial"/>
        </w:rPr>
      </w:pPr>
      <w:r w:rsidRPr="001272CA">
        <w:rPr>
          <w:rFonts w:cs="Arial"/>
        </w:rPr>
        <w:t xml:space="preserve">Actualmente existe la necesidad de unificar el portal público institucional con funcionalidades interactivas y servicios avanzados. Sin una plataforma centralizada, la divulgación de información (noticias, eventos, publicaciones) y la atención a consultas operan de forma fragmentada o con altos costos operativos. </w:t>
      </w:r>
      <w:proofErr w:type="spellStart"/>
      <w:r w:rsidRPr="001272CA">
        <w:rPr>
          <w:rFonts w:cs="Arial"/>
        </w:rPr>
        <w:t>Synapse</w:t>
      </w:r>
      <w:proofErr w:type="spellEnd"/>
      <w:r w:rsidRPr="001272CA">
        <w:rPr>
          <w:rFonts w:cs="Arial"/>
        </w:rPr>
        <w:t xml:space="preserve"> </w:t>
      </w:r>
      <w:proofErr w:type="spellStart"/>
      <w:r w:rsidRPr="001272CA">
        <w:rPr>
          <w:rFonts w:cs="Arial"/>
        </w:rPr>
        <w:t>Platform</w:t>
      </w:r>
      <w:proofErr w:type="spellEnd"/>
      <w:r w:rsidRPr="001272CA">
        <w:rPr>
          <w:rFonts w:cs="Arial"/>
        </w:rPr>
        <w:t xml:space="preserve"> aborda esta problemática mediante una arquitectura híbrida que ofrece contenido público directo y restringe interacciones avanzadas (comentarios, recursos protegidos y asistencia con IA) a usuarios autenticados mediante correo institucional. </w:t>
      </w:r>
    </w:p>
    <w:p w14:paraId="2296C737" w14:textId="77777777" w:rsidR="001272CA" w:rsidRPr="001272CA" w:rsidRDefault="001272CA" w:rsidP="001357BA">
      <w:pPr>
        <w:pStyle w:val="Prrafodelista"/>
        <w:ind w:left="360"/>
        <w:rPr>
          <w:rFonts w:cs="Arial"/>
        </w:rPr>
      </w:pPr>
    </w:p>
    <w:p w14:paraId="5393AD52" w14:textId="636CFF53" w:rsidR="001357BA" w:rsidRPr="001272CA" w:rsidRDefault="001357BA" w:rsidP="001357BA">
      <w:pPr>
        <w:pStyle w:val="Prrafodelista"/>
        <w:numPr>
          <w:ilvl w:val="0"/>
          <w:numId w:val="1"/>
        </w:numPr>
        <w:rPr>
          <w:rFonts w:cs="Arial"/>
        </w:rPr>
      </w:pPr>
      <w:r w:rsidRPr="001272CA">
        <w:rPr>
          <w:rFonts w:cs="Arial"/>
          <w:b/>
          <w:bCs/>
        </w:rPr>
        <w:t>Objetivo General</w:t>
      </w:r>
      <w:r w:rsidRPr="001272CA">
        <w:rPr>
          <w:rFonts w:cs="Arial"/>
        </w:rPr>
        <w:t xml:space="preserve"> </w:t>
      </w:r>
    </w:p>
    <w:p w14:paraId="3427CD94" w14:textId="1FE31C2C" w:rsidR="001357BA" w:rsidRDefault="00BB485F" w:rsidP="001357BA">
      <w:pPr>
        <w:pStyle w:val="Prrafodelista"/>
        <w:ind w:left="360"/>
        <w:rPr>
          <w:rFonts w:cs="Arial"/>
        </w:rPr>
      </w:pPr>
      <w:r w:rsidRPr="001272CA">
        <w:rPr>
          <w:rFonts w:cs="Arial"/>
        </w:rPr>
        <w:t xml:space="preserve">Desarrollar un MVP institucional correspondiente a la Fase 1 de </w:t>
      </w:r>
      <w:proofErr w:type="spellStart"/>
      <w:r w:rsidRPr="001272CA">
        <w:rPr>
          <w:rFonts w:cs="Arial"/>
        </w:rPr>
        <w:t>Synapse</w:t>
      </w:r>
      <w:proofErr w:type="spellEnd"/>
      <w:r w:rsidRPr="001272CA">
        <w:rPr>
          <w:rFonts w:cs="Arial"/>
        </w:rPr>
        <w:t xml:space="preserve"> </w:t>
      </w:r>
      <w:proofErr w:type="spellStart"/>
      <w:r w:rsidRPr="001272CA">
        <w:rPr>
          <w:rFonts w:cs="Arial"/>
        </w:rPr>
        <w:t>Platform</w:t>
      </w:r>
      <w:proofErr w:type="spellEnd"/>
      <w:r w:rsidRPr="001272CA">
        <w:rPr>
          <w:rFonts w:cs="Arial"/>
        </w:rPr>
        <w:t xml:space="preserve">, integrando un portal público, gestión de contenido, autenticación institucional </w:t>
      </w:r>
      <w:proofErr w:type="spellStart"/>
      <w:r w:rsidRPr="001272CA">
        <w:rPr>
          <w:rFonts w:cs="Arial"/>
        </w:rPr>
        <w:t>via</w:t>
      </w:r>
      <w:proofErr w:type="spellEnd"/>
      <w:r w:rsidRPr="001272CA">
        <w:rPr>
          <w:rFonts w:cs="Arial"/>
        </w:rPr>
        <w:t xml:space="preserve"> OTP, y un Asistente </w:t>
      </w:r>
      <w:proofErr w:type="spellStart"/>
      <w:r w:rsidRPr="001272CA">
        <w:rPr>
          <w:rFonts w:cs="Arial"/>
        </w:rPr>
        <w:t>Synapse</w:t>
      </w:r>
      <w:proofErr w:type="spellEnd"/>
      <w:r w:rsidRPr="001272CA">
        <w:rPr>
          <w:rFonts w:cs="Arial"/>
        </w:rPr>
        <w:t xml:space="preserve"> potenciado por IA y </w:t>
      </w:r>
      <w:r w:rsidRPr="001272CA">
        <w:rPr>
          <w:rFonts w:cs="Arial"/>
          <w:b/>
          <w:bCs/>
        </w:rPr>
        <w:t>motor RAG sobre PostgreSQL (</w:t>
      </w:r>
      <w:proofErr w:type="spellStart"/>
      <w:r w:rsidRPr="001272CA">
        <w:rPr>
          <w:rFonts w:cs="Arial"/>
          <w:b/>
          <w:bCs/>
        </w:rPr>
        <w:t>pgvector</w:t>
      </w:r>
      <w:proofErr w:type="spellEnd"/>
      <w:r w:rsidRPr="001272CA">
        <w:rPr>
          <w:rFonts w:cs="Arial"/>
          <w:b/>
          <w:bCs/>
        </w:rPr>
        <w:t>)</w:t>
      </w:r>
      <w:r w:rsidRPr="001272CA">
        <w:rPr>
          <w:rFonts w:cs="Arial"/>
        </w:rPr>
        <w:t xml:space="preserve"> para responder consultas precisas </w:t>
      </w:r>
      <w:proofErr w:type="spellStart"/>
      <w:r w:rsidRPr="001272CA">
        <w:rPr>
          <w:rFonts w:cs="Arial"/>
        </w:rPr>
        <w:t>grounded</w:t>
      </w:r>
      <w:proofErr w:type="spellEnd"/>
      <w:r w:rsidRPr="001272CA">
        <w:rPr>
          <w:rFonts w:cs="Arial"/>
        </w:rPr>
        <w:t xml:space="preserve"> en los contenidos de la plataforma.</w:t>
      </w:r>
    </w:p>
    <w:p w14:paraId="7AA519AF" w14:textId="77777777" w:rsidR="001272CA" w:rsidRPr="001272CA" w:rsidRDefault="001272CA" w:rsidP="001357BA">
      <w:pPr>
        <w:pStyle w:val="Prrafodelista"/>
        <w:ind w:left="360"/>
        <w:rPr>
          <w:rFonts w:cs="Arial"/>
        </w:rPr>
      </w:pPr>
    </w:p>
    <w:p w14:paraId="059E7577" w14:textId="765E7D6F" w:rsidR="001357BA" w:rsidRPr="001272CA" w:rsidRDefault="001357BA" w:rsidP="001357BA">
      <w:pPr>
        <w:rPr>
          <w:rFonts w:cs="Arial"/>
        </w:rPr>
      </w:pPr>
      <w:r w:rsidRPr="001272CA">
        <w:rPr>
          <w:rFonts w:cs="Arial"/>
          <w:b/>
          <w:bCs/>
        </w:rPr>
        <w:t>4</w:t>
      </w:r>
      <w:r w:rsidRPr="001272CA">
        <w:rPr>
          <w:rFonts w:cs="Arial"/>
          <w:b/>
          <w:bCs/>
        </w:rPr>
        <w:t>. Objetivos Específicos</w:t>
      </w:r>
    </w:p>
    <w:p w14:paraId="2FDCB8D9" w14:textId="252CF802" w:rsidR="00BB485F" w:rsidRPr="001272CA" w:rsidRDefault="00BB485F" w:rsidP="00BB485F">
      <w:pPr>
        <w:pStyle w:val="Prrafodelista"/>
        <w:numPr>
          <w:ilvl w:val="0"/>
          <w:numId w:val="5"/>
        </w:numPr>
        <w:rPr>
          <w:rFonts w:cs="Arial"/>
        </w:rPr>
      </w:pPr>
      <w:r w:rsidRPr="001272CA">
        <w:rPr>
          <w:rFonts w:cs="Arial"/>
          <w:b/>
          <w:bCs/>
        </w:rPr>
        <w:t>Infraestructura y Datos:</w:t>
      </w:r>
      <w:r w:rsidRPr="001272CA">
        <w:rPr>
          <w:rFonts w:cs="Arial"/>
        </w:rPr>
        <w:t xml:space="preserve"> Implementar la arquitectura base con PostgreSQL, extensión </w:t>
      </w:r>
      <w:proofErr w:type="spellStart"/>
      <w:r w:rsidRPr="001272CA">
        <w:rPr>
          <w:rFonts w:cs="Arial"/>
        </w:rPr>
        <w:t>pgvector</w:t>
      </w:r>
      <w:proofErr w:type="spellEnd"/>
      <w:r w:rsidRPr="001272CA">
        <w:rPr>
          <w:rFonts w:cs="Arial"/>
        </w:rPr>
        <w:t xml:space="preserve">, Prisma ORM y </w:t>
      </w:r>
      <w:proofErr w:type="spellStart"/>
      <w:r w:rsidRPr="001272CA">
        <w:rPr>
          <w:rFonts w:cs="Arial"/>
        </w:rPr>
        <w:t>NestJS</w:t>
      </w:r>
      <w:proofErr w:type="spellEnd"/>
      <w:r w:rsidRPr="001272CA">
        <w:rPr>
          <w:rFonts w:cs="Arial"/>
        </w:rPr>
        <w:t xml:space="preserve">/Express Backend API. </w:t>
      </w:r>
    </w:p>
    <w:p w14:paraId="41AC36F9" w14:textId="0CAD2789" w:rsidR="00BB485F" w:rsidRPr="001272CA" w:rsidRDefault="00BB485F" w:rsidP="00BB485F">
      <w:pPr>
        <w:pStyle w:val="Prrafodelista"/>
        <w:numPr>
          <w:ilvl w:val="0"/>
          <w:numId w:val="6"/>
        </w:numPr>
        <w:rPr>
          <w:rFonts w:cs="Arial"/>
        </w:rPr>
      </w:pPr>
      <w:r w:rsidRPr="001272CA">
        <w:rPr>
          <w:rFonts w:cs="Arial"/>
          <w:b/>
          <w:bCs/>
        </w:rPr>
        <w:t>Motor RAG e Ingesta Vectorial:</w:t>
      </w:r>
      <w:r w:rsidRPr="001272CA">
        <w:rPr>
          <w:rFonts w:cs="Arial"/>
        </w:rPr>
        <w:t xml:space="preserve"> Crear un pipeline automatizado de fragmentación (</w:t>
      </w:r>
      <w:proofErr w:type="spellStart"/>
      <w:r w:rsidRPr="001272CA">
        <w:rPr>
          <w:rFonts w:cs="Arial"/>
          <w:i/>
          <w:iCs/>
        </w:rPr>
        <w:t>chunking</w:t>
      </w:r>
      <w:proofErr w:type="spellEnd"/>
      <w:r w:rsidRPr="001272CA">
        <w:rPr>
          <w:rFonts w:cs="Arial"/>
        </w:rPr>
        <w:t xml:space="preserve">) y generación de </w:t>
      </w:r>
      <w:proofErr w:type="spellStart"/>
      <w:r w:rsidRPr="001272CA">
        <w:rPr>
          <w:rFonts w:cs="Arial"/>
          <w:i/>
          <w:iCs/>
        </w:rPr>
        <w:t>embeddings</w:t>
      </w:r>
      <w:proofErr w:type="spellEnd"/>
      <w:r w:rsidRPr="001272CA">
        <w:rPr>
          <w:rFonts w:cs="Arial"/>
        </w:rPr>
        <w:t xml:space="preserve"> vectoriales para publicaciones, noticias, eventos y recursos institucionales. </w:t>
      </w:r>
    </w:p>
    <w:p w14:paraId="06C5B5A5" w14:textId="7DCA3B1F" w:rsidR="00BB485F" w:rsidRPr="001272CA" w:rsidRDefault="00BB485F" w:rsidP="007D7D45">
      <w:pPr>
        <w:pStyle w:val="Prrafodelista"/>
        <w:numPr>
          <w:ilvl w:val="0"/>
          <w:numId w:val="7"/>
        </w:numPr>
        <w:rPr>
          <w:rFonts w:cs="Arial"/>
        </w:rPr>
      </w:pPr>
      <w:r w:rsidRPr="001272CA">
        <w:rPr>
          <w:rFonts w:cs="Arial"/>
          <w:b/>
          <w:bCs/>
        </w:rPr>
        <w:t>Autenticación e Identidad:</w:t>
      </w:r>
      <w:r w:rsidRPr="001272CA">
        <w:rPr>
          <w:rFonts w:cs="Arial"/>
        </w:rPr>
        <w:t xml:space="preserve"> Desarrollar el módulo de autenticación </w:t>
      </w:r>
      <w:proofErr w:type="spellStart"/>
      <w:r w:rsidRPr="001272CA">
        <w:rPr>
          <w:rFonts w:cs="Arial"/>
          <w:i/>
          <w:iCs/>
        </w:rPr>
        <w:t>passwordless</w:t>
      </w:r>
      <w:proofErr w:type="spellEnd"/>
      <w:r w:rsidRPr="001272CA">
        <w:rPr>
          <w:rFonts w:cs="Arial"/>
        </w:rPr>
        <w:t xml:space="preserve"> mediante correo institucional y código OTP con restricciones de dominios autorizados. </w:t>
      </w:r>
    </w:p>
    <w:p w14:paraId="69D61D7B" w14:textId="5DA70A77" w:rsidR="00BB485F" w:rsidRPr="001272CA" w:rsidRDefault="00BB485F" w:rsidP="007D7D45">
      <w:pPr>
        <w:pStyle w:val="Prrafodelista"/>
        <w:numPr>
          <w:ilvl w:val="0"/>
          <w:numId w:val="7"/>
        </w:numPr>
        <w:rPr>
          <w:rFonts w:cs="Arial"/>
        </w:rPr>
      </w:pPr>
      <w:r w:rsidRPr="001272CA">
        <w:rPr>
          <w:rFonts w:cs="Arial"/>
          <w:b/>
          <w:bCs/>
        </w:rPr>
        <w:t>Portal Institucional Público:</w:t>
      </w:r>
      <w:r w:rsidRPr="001272CA">
        <w:rPr>
          <w:rFonts w:cs="Arial"/>
        </w:rPr>
        <w:t xml:space="preserve"> Construir la interfaz de usuario para la navegación de noticias, eventos, publicaciones, anuncios y recursos públicos. </w:t>
      </w:r>
    </w:p>
    <w:p w14:paraId="5635EDC5" w14:textId="35DEC79B" w:rsidR="00BB485F" w:rsidRPr="001272CA" w:rsidRDefault="00BB485F" w:rsidP="007D7D45">
      <w:pPr>
        <w:pStyle w:val="Prrafodelista"/>
        <w:numPr>
          <w:ilvl w:val="0"/>
          <w:numId w:val="7"/>
        </w:numPr>
        <w:rPr>
          <w:rFonts w:cs="Arial"/>
        </w:rPr>
      </w:pPr>
      <w:r w:rsidRPr="001272CA">
        <w:rPr>
          <w:rFonts w:cs="Arial"/>
          <w:b/>
          <w:bCs/>
        </w:rPr>
        <w:lastRenderedPageBreak/>
        <w:t>Panel de Administración:</w:t>
      </w:r>
      <w:r w:rsidRPr="001272CA">
        <w:rPr>
          <w:rFonts w:cs="Arial"/>
        </w:rPr>
        <w:t xml:space="preserve"> Proveer herramientas administrativas para la gestión de contenido, control de roles (ADMIN / USER) e ingesta/indexación de documentos. </w:t>
      </w:r>
    </w:p>
    <w:p w14:paraId="6DEF8298" w14:textId="39C6C753" w:rsidR="00BB485F" w:rsidRPr="001272CA" w:rsidRDefault="00BB485F" w:rsidP="007D7D45">
      <w:pPr>
        <w:pStyle w:val="Prrafodelista"/>
        <w:numPr>
          <w:ilvl w:val="0"/>
          <w:numId w:val="7"/>
        </w:numPr>
        <w:rPr>
          <w:rFonts w:cs="Arial"/>
        </w:rPr>
      </w:pPr>
      <w:r w:rsidRPr="001272CA">
        <w:rPr>
          <w:rFonts w:cs="Arial"/>
          <w:b/>
          <w:bCs/>
        </w:rPr>
        <w:t xml:space="preserve">Asistente </w:t>
      </w:r>
      <w:proofErr w:type="spellStart"/>
      <w:r w:rsidRPr="001272CA">
        <w:rPr>
          <w:rFonts w:cs="Arial"/>
          <w:b/>
          <w:bCs/>
        </w:rPr>
        <w:t>Synapse</w:t>
      </w:r>
      <w:proofErr w:type="spellEnd"/>
      <w:r w:rsidRPr="001272CA">
        <w:rPr>
          <w:rFonts w:cs="Arial"/>
          <w:b/>
          <w:bCs/>
        </w:rPr>
        <w:t xml:space="preserve"> e Integración IA:</w:t>
      </w:r>
      <w:r w:rsidRPr="001272CA">
        <w:rPr>
          <w:rFonts w:cs="Arial"/>
        </w:rPr>
        <w:t xml:space="preserve"> Desplegar el asistente conversacional para usuarios autenticados con arquitectura de proveedores (Qwen / </w:t>
      </w:r>
      <w:proofErr w:type="spellStart"/>
      <w:r w:rsidRPr="001272CA">
        <w:rPr>
          <w:rFonts w:cs="Arial"/>
        </w:rPr>
        <w:t>OpenAI</w:t>
      </w:r>
      <w:proofErr w:type="spellEnd"/>
      <w:r w:rsidR="007D7D45" w:rsidRPr="001272CA">
        <w:rPr>
          <w:rFonts w:cs="Arial"/>
        </w:rPr>
        <w:t xml:space="preserve"> / </w:t>
      </w:r>
      <w:r w:rsidRPr="001272CA">
        <w:rPr>
          <w:rFonts w:cs="Arial"/>
        </w:rPr>
        <w:t xml:space="preserve">Gemini), RAG para recuperación contextual y protección </w:t>
      </w:r>
      <w:proofErr w:type="spellStart"/>
      <w:r w:rsidRPr="001272CA">
        <w:rPr>
          <w:rFonts w:cs="Arial"/>
        </w:rPr>
        <w:t>anti-abuso</w:t>
      </w:r>
      <w:proofErr w:type="spellEnd"/>
      <w:r w:rsidRPr="001272CA">
        <w:rPr>
          <w:rFonts w:cs="Arial"/>
        </w:rPr>
        <w:t xml:space="preserve"> (</w:t>
      </w:r>
      <w:proofErr w:type="spellStart"/>
      <w:r w:rsidRPr="001272CA">
        <w:rPr>
          <w:rFonts w:cs="Arial"/>
        </w:rPr>
        <w:t>rate</w:t>
      </w:r>
      <w:proofErr w:type="spellEnd"/>
      <w:r w:rsidRPr="001272CA">
        <w:rPr>
          <w:rFonts w:cs="Arial"/>
        </w:rPr>
        <w:t xml:space="preserve"> </w:t>
      </w:r>
      <w:proofErr w:type="spellStart"/>
      <w:r w:rsidRPr="001272CA">
        <w:rPr>
          <w:rFonts w:cs="Arial"/>
        </w:rPr>
        <w:t>limiting</w:t>
      </w:r>
      <w:proofErr w:type="spellEnd"/>
      <w:r w:rsidRPr="001272CA">
        <w:rPr>
          <w:rFonts w:cs="Arial"/>
        </w:rPr>
        <w:t xml:space="preserve"> y límite de tokens).</w:t>
      </w:r>
    </w:p>
    <w:p w14:paraId="3A0023AE" w14:textId="77777777" w:rsidR="001357BA" w:rsidRPr="001272CA" w:rsidRDefault="001357BA" w:rsidP="001357BA">
      <w:pPr>
        <w:rPr>
          <w:rFonts w:cs="Arial"/>
        </w:rPr>
      </w:pPr>
    </w:p>
    <w:p w14:paraId="5BC2A8B7" w14:textId="77777777" w:rsidR="001357BA" w:rsidRPr="001272CA" w:rsidRDefault="001357BA" w:rsidP="001357BA">
      <w:pPr>
        <w:rPr>
          <w:rFonts w:cs="Arial"/>
        </w:rPr>
      </w:pPr>
      <w:r w:rsidRPr="001272CA">
        <w:rPr>
          <w:rFonts w:cs="Arial"/>
          <w:b/>
          <w:bCs/>
        </w:rPr>
        <w:t>5. Alcance General</w:t>
      </w:r>
    </w:p>
    <w:p w14:paraId="206CE06D" w14:textId="77777777" w:rsidR="007D7D45" w:rsidRPr="001272CA" w:rsidRDefault="007D7D45" w:rsidP="007D7D45">
      <w:pPr>
        <w:pStyle w:val="Prrafodelista"/>
        <w:numPr>
          <w:ilvl w:val="0"/>
          <w:numId w:val="3"/>
        </w:numPr>
        <w:spacing w:after="100" w:afterAutospacing="1" w:line="240" w:lineRule="auto"/>
        <w:rPr>
          <w:rFonts w:eastAsia="Times New Roman" w:cs="Arial"/>
          <w:kern w:val="0"/>
          <w:lang w:eastAsia="es-CO"/>
          <w14:ligatures w14:val="none"/>
        </w:rPr>
      </w:pPr>
      <w:r w:rsidRPr="001272CA">
        <w:rPr>
          <w:rFonts w:eastAsia="Times New Roman" w:cs="Arial"/>
          <w:b/>
          <w:bCs/>
          <w:kern w:val="0"/>
          <w:lang w:eastAsia="es-CO"/>
          <w14:ligatures w14:val="none"/>
        </w:rPr>
        <w:t>Incluye:</w:t>
      </w:r>
      <w:r w:rsidRPr="001272CA">
        <w:rPr>
          <w:rFonts w:eastAsia="Times New Roman" w:cs="Arial"/>
          <w:kern w:val="0"/>
          <w:lang w:eastAsia="es-CO"/>
          <w14:ligatures w14:val="none"/>
        </w:rPr>
        <w:t xml:space="preserve"> </w:t>
      </w:r>
    </w:p>
    <w:p w14:paraId="62B9AD4B" w14:textId="0A7E0AB1" w:rsidR="007D7D45" w:rsidRPr="001272CA" w:rsidRDefault="007D7D45" w:rsidP="007D7D45">
      <w:pPr>
        <w:pStyle w:val="Prrafodelista"/>
        <w:spacing w:after="100" w:afterAutospacing="1" w:line="240" w:lineRule="auto"/>
        <w:rPr>
          <w:rFonts w:eastAsia="Times New Roman" w:cs="Arial"/>
          <w:kern w:val="0"/>
          <w:lang w:eastAsia="es-CO"/>
          <w14:ligatures w14:val="none"/>
        </w:rPr>
      </w:pPr>
      <w:r w:rsidRPr="001272CA">
        <w:rPr>
          <w:rFonts w:eastAsia="Times New Roman" w:cs="Arial"/>
          <w:kern w:val="0"/>
          <w:lang w:eastAsia="es-CO"/>
          <w14:ligatures w14:val="none"/>
        </w:rPr>
        <w:t xml:space="preserve">El alcance de la Fase 1 contempla el desarrollo de un portal público institucional accesible para cualquier visitante, la autenticación </w:t>
      </w:r>
      <w:proofErr w:type="spellStart"/>
      <w:r w:rsidRPr="001272CA">
        <w:rPr>
          <w:rFonts w:eastAsia="Times New Roman" w:cs="Arial"/>
          <w:i/>
          <w:iCs/>
          <w:kern w:val="0"/>
          <w:lang w:eastAsia="es-CO"/>
          <w14:ligatures w14:val="none"/>
        </w:rPr>
        <w:t>passwordless</w:t>
      </w:r>
      <w:proofErr w:type="spellEnd"/>
      <w:r w:rsidRPr="001272CA">
        <w:rPr>
          <w:rFonts w:eastAsia="Times New Roman" w:cs="Arial"/>
          <w:kern w:val="0"/>
          <w:lang w:eastAsia="es-CO"/>
          <w14:ligatures w14:val="none"/>
        </w:rPr>
        <w:t xml:space="preserve"> mediante correo institucional y código OTP con restricción de dominios, un área privada para la consulta de perfil básico, publicación de comentarios y acceso a recursos protegidos, así como un panel administrativo básico para la gestión de contenidos. Asimismo, incluye la implementación del Asistente </w:t>
      </w:r>
      <w:proofErr w:type="spellStart"/>
      <w:r w:rsidRPr="001272CA">
        <w:rPr>
          <w:rFonts w:eastAsia="Times New Roman" w:cs="Arial"/>
          <w:kern w:val="0"/>
          <w:lang w:eastAsia="es-CO"/>
          <w14:ligatures w14:val="none"/>
        </w:rPr>
        <w:t>Synapse</w:t>
      </w:r>
      <w:proofErr w:type="spellEnd"/>
      <w:r w:rsidRPr="001272CA">
        <w:rPr>
          <w:rFonts w:eastAsia="Times New Roman" w:cs="Arial"/>
          <w:kern w:val="0"/>
          <w:lang w:eastAsia="es-CO"/>
          <w14:ligatures w14:val="none"/>
        </w:rPr>
        <w:t xml:space="preserve"> potenciado por IA con una capa de abstracción </w:t>
      </w:r>
      <w:proofErr w:type="spellStart"/>
      <w:r w:rsidRPr="001272CA">
        <w:rPr>
          <w:rFonts w:eastAsia="Times New Roman" w:cs="Arial"/>
          <w:kern w:val="0"/>
          <w:lang w:eastAsia="es-CO"/>
          <w14:ligatures w14:val="none"/>
        </w:rPr>
        <w:t>multiproveedor</w:t>
      </w:r>
      <w:proofErr w:type="spellEnd"/>
      <w:r w:rsidRPr="001272CA">
        <w:rPr>
          <w:rFonts w:eastAsia="Times New Roman" w:cs="Arial"/>
          <w:kern w:val="0"/>
          <w:lang w:eastAsia="es-CO"/>
          <w14:ligatures w14:val="none"/>
        </w:rPr>
        <w:t xml:space="preserve"> (Qwen/</w:t>
      </w:r>
      <w:proofErr w:type="spellStart"/>
      <w:r w:rsidRPr="001272CA">
        <w:rPr>
          <w:rFonts w:eastAsia="Times New Roman" w:cs="Arial"/>
          <w:kern w:val="0"/>
          <w:lang w:eastAsia="es-CO"/>
          <w14:ligatures w14:val="none"/>
        </w:rPr>
        <w:t>OpenAI</w:t>
      </w:r>
      <w:proofErr w:type="spellEnd"/>
      <w:r w:rsidRPr="001272CA">
        <w:rPr>
          <w:rFonts w:eastAsia="Times New Roman" w:cs="Arial"/>
          <w:kern w:val="0"/>
          <w:lang w:eastAsia="es-CO"/>
          <w14:ligatures w14:val="none"/>
        </w:rPr>
        <w:t xml:space="preserve">), controles de </w:t>
      </w:r>
      <w:proofErr w:type="spellStart"/>
      <w:r w:rsidRPr="001272CA">
        <w:rPr>
          <w:rFonts w:eastAsia="Times New Roman" w:cs="Arial"/>
          <w:i/>
          <w:iCs/>
          <w:kern w:val="0"/>
          <w:lang w:eastAsia="es-CO"/>
          <w14:ligatures w14:val="none"/>
        </w:rPr>
        <w:t>rate</w:t>
      </w:r>
      <w:proofErr w:type="spellEnd"/>
      <w:r w:rsidRPr="001272CA">
        <w:rPr>
          <w:rFonts w:eastAsia="Times New Roman" w:cs="Arial"/>
          <w:i/>
          <w:iCs/>
          <w:kern w:val="0"/>
          <w:lang w:eastAsia="es-CO"/>
          <w14:ligatures w14:val="none"/>
        </w:rPr>
        <w:t xml:space="preserve"> </w:t>
      </w:r>
      <w:proofErr w:type="spellStart"/>
      <w:r w:rsidRPr="001272CA">
        <w:rPr>
          <w:rFonts w:eastAsia="Times New Roman" w:cs="Arial"/>
          <w:i/>
          <w:iCs/>
          <w:kern w:val="0"/>
          <w:lang w:eastAsia="es-CO"/>
          <w14:ligatures w14:val="none"/>
        </w:rPr>
        <w:t>limiting</w:t>
      </w:r>
      <w:proofErr w:type="spellEnd"/>
      <w:r w:rsidRPr="001272CA">
        <w:rPr>
          <w:rFonts w:eastAsia="Times New Roman" w:cs="Arial"/>
          <w:kern w:val="0"/>
          <w:lang w:eastAsia="es-CO"/>
          <w14:ligatures w14:val="none"/>
        </w:rPr>
        <w:t xml:space="preserve"> y protección contra abuso, integrando además un motor RAG (</w:t>
      </w:r>
      <w:proofErr w:type="spellStart"/>
      <w:r w:rsidRPr="001272CA">
        <w:rPr>
          <w:rFonts w:eastAsia="Times New Roman" w:cs="Arial"/>
          <w:i/>
          <w:iCs/>
          <w:kern w:val="0"/>
          <w:lang w:eastAsia="es-CO"/>
          <w14:ligatures w14:val="none"/>
        </w:rPr>
        <w:t>Retrieval-Augmented</w:t>
      </w:r>
      <w:proofErr w:type="spellEnd"/>
      <w:r w:rsidRPr="001272CA">
        <w:rPr>
          <w:rFonts w:eastAsia="Times New Roman" w:cs="Arial"/>
          <w:i/>
          <w:iCs/>
          <w:kern w:val="0"/>
          <w:lang w:eastAsia="es-CO"/>
          <w14:ligatures w14:val="none"/>
        </w:rPr>
        <w:t xml:space="preserve"> </w:t>
      </w:r>
      <w:proofErr w:type="spellStart"/>
      <w:r w:rsidRPr="001272CA">
        <w:rPr>
          <w:rFonts w:eastAsia="Times New Roman" w:cs="Arial"/>
          <w:i/>
          <w:iCs/>
          <w:kern w:val="0"/>
          <w:lang w:eastAsia="es-CO"/>
          <w14:ligatures w14:val="none"/>
        </w:rPr>
        <w:t>Generation</w:t>
      </w:r>
      <w:proofErr w:type="spellEnd"/>
      <w:r w:rsidRPr="001272CA">
        <w:rPr>
          <w:rFonts w:eastAsia="Times New Roman" w:cs="Arial"/>
          <w:kern w:val="0"/>
          <w:lang w:eastAsia="es-CO"/>
          <w14:ligatures w14:val="none"/>
        </w:rPr>
        <w:t xml:space="preserve">) sobre PostgreSQL con la extensión </w:t>
      </w:r>
      <w:proofErr w:type="spellStart"/>
      <w:r w:rsidRPr="001272CA">
        <w:rPr>
          <w:rFonts w:eastAsia="Times New Roman" w:cs="Arial"/>
          <w:kern w:val="0"/>
          <w:lang w:eastAsia="es-CO"/>
          <w14:ligatures w14:val="none"/>
        </w:rPr>
        <w:t>pgvector</w:t>
      </w:r>
      <w:proofErr w:type="spellEnd"/>
      <w:r w:rsidRPr="001272CA">
        <w:rPr>
          <w:rFonts w:eastAsia="Times New Roman" w:cs="Arial"/>
          <w:kern w:val="0"/>
          <w:lang w:eastAsia="es-CO"/>
          <w14:ligatures w14:val="none"/>
        </w:rPr>
        <w:t xml:space="preserve"> para realizar búsquedas vectoriales por similitud e inyectar contexto de la plataforma en las respuestas. </w:t>
      </w:r>
    </w:p>
    <w:p w14:paraId="253C044F" w14:textId="77777777" w:rsidR="007D7D45" w:rsidRPr="001272CA" w:rsidRDefault="007D7D45" w:rsidP="007D7D45">
      <w:pPr>
        <w:pStyle w:val="Prrafodelista"/>
        <w:spacing w:after="100" w:afterAutospacing="1" w:line="240" w:lineRule="auto"/>
        <w:rPr>
          <w:rFonts w:eastAsia="Times New Roman" w:cs="Arial"/>
          <w:kern w:val="0"/>
          <w:lang w:eastAsia="es-CO"/>
          <w14:ligatures w14:val="none"/>
        </w:rPr>
      </w:pPr>
    </w:p>
    <w:p w14:paraId="3B15AC57" w14:textId="77777777" w:rsidR="007D7D45" w:rsidRPr="001272CA" w:rsidRDefault="007D7D45" w:rsidP="007D7D45">
      <w:pPr>
        <w:pStyle w:val="Prrafodelista"/>
        <w:numPr>
          <w:ilvl w:val="0"/>
          <w:numId w:val="3"/>
        </w:numPr>
        <w:spacing w:after="100" w:afterAutospacing="1" w:line="240" w:lineRule="auto"/>
        <w:rPr>
          <w:rFonts w:eastAsia="Times New Roman" w:cs="Arial"/>
          <w:kern w:val="0"/>
          <w:lang w:eastAsia="es-CO"/>
          <w14:ligatures w14:val="none"/>
        </w:rPr>
      </w:pPr>
      <w:r w:rsidRPr="001272CA">
        <w:rPr>
          <w:rFonts w:eastAsia="Times New Roman" w:cs="Arial"/>
          <w:b/>
          <w:bCs/>
          <w:kern w:val="0"/>
          <w:lang w:eastAsia="es-CO"/>
          <w14:ligatures w14:val="none"/>
        </w:rPr>
        <w:t>No incluye:</w:t>
      </w:r>
      <w:r w:rsidRPr="001272CA">
        <w:rPr>
          <w:rFonts w:eastAsia="Times New Roman" w:cs="Arial"/>
          <w:kern w:val="0"/>
          <w:lang w:eastAsia="es-CO"/>
          <w14:ligatures w14:val="none"/>
        </w:rPr>
        <w:t xml:space="preserve"> </w:t>
      </w:r>
    </w:p>
    <w:p w14:paraId="083A0BAA" w14:textId="0BEA6AF3" w:rsidR="007D7D45" w:rsidRPr="001272CA" w:rsidRDefault="007D7D45" w:rsidP="007D7D45">
      <w:pPr>
        <w:pStyle w:val="Prrafodelista"/>
        <w:spacing w:after="100" w:afterAutospacing="1" w:line="240" w:lineRule="auto"/>
        <w:rPr>
          <w:rFonts w:eastAsia="Times New Roman" w:cs="Arial"/>
          <w:kern w:val="0"/>
          <w:lang w:eastAsia="es-CO"/>
          <w14:ligatures w14:val="none"/>
        </w:rPr>
      </w:pPr>
      <w:r w:rsidRPr="001272CA">
        <w:rPr>
          <w:rFonts w:eastAsia="Times New Roman" w:cs="Arial"/>
          <w:kern w:val="0"/>
          <w:lang w:eastAsia="es-CO"/>
          <w14:ligatures w14:val="none"/>
        </w:rPr>
        <w:t xml:space="preserve">Quedan explícitamente excluidas de esta primera fase las funcionalidades avanzadas contempladas en el </w:t>
      </w:r>
      <w:proofErr w:type="spellStart"/>
      <w:r w:rsidRPr="001272CA">
        <w:rPr>
          <w:rFonts w:eastAsia="Times New Roman" w:cs="Arial"/>
          <w:kern w:val="0"/>
          <w:lang w:eastAsia="es-CO"/>
          <w14:ligatures w14:val="none"/>
        </w:rPr>
        <w:t>roadmap</w:t>
      </w:r>
      <w:proofErr w:type="spellEnd"/>
      <w:r w:rsidRPr="001272CA">
        <w:rPr>
          <w:rFonts w:eastAsia="Times New Roman" w:cs="Arial"/>
          <w:kern w:val="0"/>
          <w:lang w:eastAsia="es-CO"/>
          <w14:ligatures w14:val="none"/>
        </w:rPr>
        <w:t xml:space="preserve"> posterior (Fases 2 a 6), tales como perfiles sociales complejos, historial conversacional avanzado y persistente entre sesiones o sistemas de favoritos. De igual forma, no se incluirán módulos de clasificación o generación automática asistida de contenido, notificaciones </w:t>
      </w:r>
      <w:proofErr w:type="spellStart"/>
      <w:r w:rsidRPr="001272CA">
        <w:rPr>
          <w:rFonts w:eastAsia="Times New Roman" w:cs="Arial"/>
          <w:i/>
          <w:iCs/>
          <w:kern w:val="0"/>
          <w:lang w:eastAsia="es-CO"/>
          <w14:ligatures w14:val="none"/>
        </w:rPr>
        <w:t>push</w:t>
      </w:r>
      <w:proofErr w:type="spellEnd"/>
      <w:r w:rsidRPr="001272CA">
        <w:rPr>
          <w:rFonts w:eastAsia="Times New Roman" w:cs="Arial"/>
          <w:kern w:val="0"/>
          <w:lang w:eastAsia="es-CO"/>
          <w14:ligatures w14:val="none"/>
        </w:rPr>
        <w:t xml:space="preserve"> o web, suscripciones por correo electrónico, gestión digital de trámites y formularios, ni integraciones complejas mediante Single </w:t>
      </w:r>
      <w:proofErr w:type="spellStart"/>
      <w:r w:rsidRPr="001272CA">
        <w:rPr>
          <w:rFonts w:eastAsia="Times New Roman" w:cs="Arial"/>
          <w:kern w:val="0"/>
          <w:lang w:eastAsia="es-CO"/>
          <w14:ligatures w14:val="none"/>
        </w:rPr>
        <w:t>Sign-On</w:t>
      </w:r>
      <w:proofErr w:type="spellEnd"/>
      <w:r w:rsidRPr="001272CA">
        <w:rPr>
          <w:rFonts w:eastAsia="Times New Roman" w:cs="Arial"/>
          <w:kern w:val="0"/>
          <w:lang w:eastAsia="es-CO"/>
          <w14:ligatures w14:val="none"/>
        </w:rPr>
        <w:t xml:space="preserve"> (SSO OAuth2/SAML2), </w:t>
      </w:r>
      <w:proofErr w:type="spellStart"/>
      <w:r w:rsidRPr="001272CA">
        <w:rPr>
          <w:rFonts w:eastAsia="Times New Roman" w:cs="Arial"/>
          <w:kern w:val="0"/>
          <w:lang w:eastAsia="es-CO"/>
          <w14:ligatures w14:val="none"/>
        </w:rPr>
        <w:t>APIs</w:t>
      </w:r>
      <w:proofErr w:type="spellEnd"/>
      <w:r w:rsidRPr="001272CA">
        <w:rPr>
          <w:rFonts w:eastAsia="Times New Roman" w:cs="Arial"/>
          <w:kern w:val="0"/>
          <w:lang w:eastAsia="es-CO"/>
          <w14:ligatures w14:val="none"/>
        </w:rPr>
        <w:t xml:space="preserve"> para terceros o aplicaciones móviles nativas. </w:t>
      </w:r>
    </w:p>
    <w:p w14:paraId="04F4F60B" w14:textId="77777777" w:rsidR="007D7D45" w:rsidRPr="001272CA" w:rsidRDefault="007D7D45" w:rsidP="007D7D45">
      <w:pPr>
        <w:pStyle w:val="Prrafodelista"/>
        <w:spacing w:after="100" w:afterAutospacing="1" w:line="240" w:lineRule="auto"/>
        <w:rPr>
          <w:rFonts w:eastAsia="Times New Roman" w:cs="Arial"/>
          <w:kern w:val="0"/>
          <w:lang w:eastAsia="es-CO"/>
          <w14:ligatures w14:val="none"/>
        </w:rPr>
      </w:pPr>
    </w:p>
    <w:p w14:paraId="63020434" w14:textId="77777777" w:rsidR="007D7D45" w:rsidRPr="001272CA" w:rsidRDefault="007D7D45" w:rsidP="007D7D45">
      <w:pPr>
        <w:pStyle w:val="Prrafodelista"/>
        <w:spacing w:after="100" w:afterAutospacing="1" w:line="240" w:lineRule="auto"/>
        <w:rPr>
          <w:rFonts w:eastAsia="Times New Roman" w:cs="Arial"/>
          <w:kern w:val="0"/>
          <w:lang w:eastAsia="es-CO"/>
          <w14:ligatures w14:val="none"/>
        </w:rPr>
      </w:pPr>
    </w:p>
    <w:p w14:paraId="37E58B78" w14:textId="77777777" w:rsidR="007D7D45" w:rsidRPr="001272CA" w:rsidRDefault="007D7D45" w:rsidP="007D7D45">
      <w:pPr>
        <w:pStyle w:val="Prrafodelista"/>
        <w:spacing w:after="100" w:afterAutospacing="1" w:line="240" w:lineRule="auto"/>
        <w:rPr>
          <w:rFonts w:eastAsia="Times New Roman" w:cs="Arial"/>
          <w:kern w:val="0"/>
          <w:lang w:eastAsia="es-CO"/>
          <w14:ligatures w14:val="none"/>
        </w:rPr>
      </w:pPr>
    </w:p>
    <w:p w14:paraId="1632D5BE" w14:textId="77777777" w:rsidR="007D7D45" w:rsidRPr="001272CA" w:rsidRDefault="007D7D45" w:rsidP="007D7D45">
      <w:pPr>
        <w:pStyle w:val="Prrafodelista"/>
        <w:spacing w:after="100" w:afterAutospacing="1" w:line="240" w:lineRule="auto"/>
        <w:rPr>
          <w:rFonts w:eastAsia="Times New Roman" w:cs="Arial"/>
          <w:kern w:val="0"/>
          <w:lang w:eastAsia="es-CO"/>
          <w14:ligatures w14:val="none"/>
        </w:rPr>
      </w:pPr>
    </w:p>
    <w:p w14:paraId="79C68B21" w14:textId="77777777" w:rsidR="007D7D45" w:rsidRPr="001272CA" w:rsidRDefault="007D7D45" w:rsidP="007D7D45">
      <w:pPr>
        <w:pStyle w:val="Prrafodelista"/>
        <w:spacing w:after="100" w:afterAutospacing="1" w:line="240" w:lineRule="auto"/>
        <w:rPr>
          <w:rFonts w:eastAsia="Times New Roman" w:cs="Arial"/>
          <w:kern w:val="0"/>
          <w:lang w:eastAsia="es-CO"/>
          <w14:ligatures w14:val="none"/>
        </w:rPr>
      </w:pPr>
    </w:p>
    <w:p w14:paraId="7F91875B" w14:textId="77777777" w:rsidR="007D7D45" w:rsidRPr="001272CA" w:rsidRDefault="007D7D45" w:rsidP="007D7D45">
      <w:pPr>
        <w:pStyle w:val="Prrafodelista"/>
        <w:spacing w:after="100" w:afterAutospacing="1" w:line="240" w:lineRule="auto"/>
        <w:rPr>
          <w:rFonts w:eastAsia="Times New Roman" w:cs="Arial"/>
          <w:kern w:val="0"/>
          <w:lang w:eastAsia="es-CO"/>
          <w14:ligatures w14:val="none"/>
        </w:rPr>
      </w:pPr>
    </w:p>
    <w:p w14:paraId="3BAA6917" w14:textId="77777777" w:rsidR="007D7D45" w:rsidRPr="001272CA" w:rsidRDefault="007D7D45" w:rsidP="007D7D45">
      <w:pPr>
        <w:pStyle w:val="Prrafodelista"/>
        <w:spacing w:after="100" w:afterAutospacing="1" w:line="240" w:lineRule="auto"/>
        <w:rPr>
          <w:rFonts w:eastAsia="Times New Roman" w:cs="Arial"/>
          <w:kern w:val="0"/>
          <w:lang w:eastAsia="es-CO"/>
          <w14:ligatures w14:val="none"/>
        </w:rPr>
      </w:pPr>
    </w:p>
    <w:p w14:paraId="582998E6" w14:textId="77777777" w:rsidR="007D7D45" w:rsidRPr="001272CA" w:rsidRDefault="007D7D45" w:rsidP="007D7D45">
      <w:pPr>
        <w:pStyle w:val="Prrafodelista"/>
        <w:spacing w:after="100" w:afterAutospacing="1" w:line="240" w:lineRule="auto"/>
        <w:rPr>
          <w:rFonts w:eastAsia="Times New Roman" w:cs="Arial"/>
          <w:kern w:val="0"/>
          <w:lang w:eastAsia="es-CO"/>
          <w14:ligatures w14:val="none"/>
        </w:rPr>
      </w:pPr>
    </w:p>
    <w:p w14:paraId="18BC76E1" w14:textId="77777777" w:rsidR="001272CA" w:rsidRDefault="001272CA" w:rsidP="007D7D45">
      <w:pPr>
        <w:pStyle w:val="Prrafodelista"/>
        <w:spacing w:after="100" w:afterAutospacing="1" w:line="240" w:lineRule="auto"/>
        <w:rPr>
          <w:rFonts w:eastAsia="Times New Roman" w:cs="Arial"/>
          <w:kern w:val="0"/>
          <w:lang w:eastAsia="es-CO"/>
          <w14:ligatures w14:val="none"/>
        </w:rPr>
      </w:pPr>
    </w:p>
    <w:p w14:paraId="7AD60A07" w14:textId="77777777" w:rsidR="001272CA" w:rsidRPr="001272CA" w:rsidRDefault="001272CA" w:rsidP="007D7D45">
      <w:pPr>
        <w:pStyle w:val="Prrafodelista"/>
        <w:spacing w:after="100" w:afterAutospacing="1" w:line="240" w:lineRule="auto"/>
        <w:rPr>
          <w:rFonts w:eastAsia="Times New Roman" w:cs="Arial"/>
          <w:kern w:val="0"/>
          <w:lang w:eastAsia="es-CO"/>
          <w14:ligatures w14:val="none"/>
        </w:rPr>
      </w:pPr>
    </w:p>
    <w:p w14:paraId="4E3F44D3" w14:textId="1C60CC8C" w:rsidR="001357BA" w:rsidRPr="001272CA" w:rsidRDefault="001357BA" w:rsidP="007D7D45">
      <w:pPr>
        <w:pStyle w:val="Prrafodelista"/>
        <w:numPr>
          <w:ilvl w:val="1"/>
          <w:numId w:val="3"/>
        </w:numPr>
        <w:rPr>
          <w:rFonts w:cs="Arial"/>
        </w:rPr>
      </w:pPr>
      <w:r w:rsidRPr="001272CA">
        <w:rPr>
          <w:rFonts w:cs="Arial"/>
        </w:rPr>
        <w:t>Entregables Principales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3119"/>
        <w:gridCol w:w="5005"/>
      </w:tblGrid>
      <w:tr w:rsidR="001357BA" w:rsidRPr="001272CA" w14:paraId="157E01FC" w14:textId="77777777" w:rsidTr="006C31C6">
        <w:tc>
          <w:tcPr>
            <w:tcW w:w="704" w:type="dxa"/>
          </w:tcPr>
          <w:p w14:paraId="0EBD48D4" w14:textId="5437AA94" w:rsidR="001357BA" w:rsidRPr="001272CA" w:rsidRDefault="001357BA" w:rsidP="001357BA">
            <w:pPr>
              <w:rPr>
                <w:rFonts w:cs="Arial"/>
              </w:rPr>
            </w:pPr>
            <w:proofErr w:type="spellStart"/>
            <w:r w:rsidRPr="001272CA">
              <w:rPr>
                <w:rFonts w:cs="Arial"/>
              </w:rPr>
              <w:t>N°</w:t>
            </w:r>
            <w:proofErr w:type="spellEnd"/>
          </w:p>
        </w:tc>
        <w:tc>
          <w:tcPr>
            <w:tcW w:w="3119" w:type="dxa"/>
          </w:tcPr>
          <w:p w14:paraId="0E9FACB5" w14:textId="58F30844" w:rsidR="001357BA" w:rsidRPr="001272CA" w:rsidRDefault="001357BA" w:rsidP="001357BA">
            <w:pPr>
              <w:rPr>
                <w:rFonts w:cs="Arial"/>
              </w:rPr>
            </w:pPr>
            <w:r w:rsidRPr="001272CA">
              <w:rPr>
                <w:rFonts w:cs="Arial"/>
              </w:rPr>
              <w:t>Entregable</w:t>
            </w:r>
          </w:p>
        </w:tc>
        <w:tc>
          <w:tcPr>
            <w:tcW w:w="5005" w:type="dxa"/>
          </w:tcPr>
          <w:p w14:paraId="1EB15E5E" w14:textId="4E21EC47" w:rsidR="001357BA" w:rsidRPr="001272CA" w:rsidRDefault="001357BA" w:rsidP="001357BA">
            <w:pPr>
              <w:rPr>
                <w:rFonts w:cs="Arial"/>
              </w:rPr>
            </w:pPr>
            <w:r w:rsidRPr="001272CA">
              <w:rPr>
                <w:rFonts w:cs="Arial"/>
              </w:rPr>
              <w:t>Descripción</w:t>
            </w:r>
          </w:p>
        </w:tc>
      </w:tr>
      <w:tr w:rsidR="001357BA" w:rsidRPr="001272CA" w14:paraId="737C6DB9" w14:textId="77777777" w:rsidTr="006C31C6">
        <w:tc>
          <w:tcPr>
            <w:tcW w:w="704" w:type="dxa"/>
          </w:tcPr>
          <w:p w14:paraId="1E1EDF1D" w14:textId="7C2BB676" w:rsidR="001357BA" w:rsidRPr="001272CA" w:rsidRDefault="006C31C6" w:rsidP="001357BA">
            <w:pPr>
              <w:rPr>
                <w:rFonts w:cs="Arial"/>
              </w:rPr>
            </w:pPr>
            <w:r w:rsidRPr="001272CA">
              <w:rPr>
                <w:rFonts w:cs="Arial"/>
              </w:rPr>
              <w:t>1</w:t>
            </w:r>
          </w:p>
        </w:tc>
        <w:tc>
          <w:tcPr>
            <w:tcW w:w="3119" w:type="dxa"/>
          </w:tcPr>
          <w:p w14:paraId="216228B7" w14:textId="19159290" w:rsidR="001357BA" w:rsidRPr="001272CA" w:rsidRDefault="006C31C6" w:rsidP="001357BA">
            <w:pPr>
              <w:rPr>
                <w:rFonts w:cs="Arial"/>
              </w:rPr>
            </w:pPr>
            <w:r w:rsidRPr="001272CA">
              <w:rPr>
                <w:rFonts w:cs="Arial"/>
              </w:rPr>
              <w:t>Documento de Requerimientos</w:t>
            </w:r>
          </w:p>
        </w:tc>
        <w:tc>
          <w:tcPr>
            <w:tcW w:w="5005" w:type="dxa"/>
          </w:tcPr>
          <w:p w14:paraId="4DC0AB67" w14:textId="5C1CAD35" w:rsidR="001357BA" w:rsidRPr="001272CA" w:rsidRDefault="006C31C6" w:rsidP="001357BA">
            <w:pPr>
              <w:rPr>
                <w:rFonts w:cs="Arial"/>
              </w:rPr>
            </w:pPr>
            <w:r w:rsidRPr="001272CA">
              <w:rPr>
                <w:rFonts w:cs="Arial"/>
              </w:rPr>
              <w:t xml:space="preserve">Especificación técnica de la Fase 1, reglas de negocio de OTP y </w:t>
            </w:r>
            <w:proofErr w:type="spellStart"/>
            <w:r w:rsidRPr="001272CA">
              <w:rPr>
                <w:rFonts w:cs="Arial"/>
              </w:rPr>
              <w:t>rate</w:t>
            </w:r>
            <w:proofErr w:type="spellEnd"/>
            <w:r w:rsidRPr="001272CA">
              <w:rPr>
                <w:rFonts w:cs="Arial"/>
              </w:rPr>
              <w:t xml:space="preserve"> </w:t>
            </w:r>
            <w:proofErr w:type="spellStart"/>
            <w:r w:rsidRPr="001272CA">
              <w:rPr>
                <w:rFonts w:cs="Arial"/>
              </w:rPr>
              <w:t>limiting</w:t>
            </w:r>
            <w:proofErr w:type="spellEnd"/>
            <w:r w:rsidRPr="001272CA">
              <w:rPr>
                <w:rFonts w:cs="Arial"/>
              </w:rPr>
              <w:t xml:space="preserve"> de IA.</w:t>
            </w:r>
          </w:p>
        </w:tc>
      </w:tr>
      <w:tr w:rsidR="001357BA" w:rsidRPr="001272CA" w14:paraId="223BCE69" w14:textId="77777777" w:rsidTr="006C31C6">
        <w:tc>
          <w:tcPr>
            <w:tcW w:w="704" w:type="dxa"/>
          </w:tcPr>
          <w:p w14:paraId="078A5436" w14:textId="3403B877" w:rsidR="001357BA" w:rsidRPr="001272CA" w:rsidRDefault="006C31C6" w:rsidP="001357BA">
            <w:pPr>
              <w:rPr>
                <w:rFonts w:cs="Arial"/>
              </w:rPr>
            </w:pPr>
            <w:r w:rsidRPr="001272CA">
              <w:rPr>
                <w:rFonts w:cs="Arial"/>
              </w:rPr>
              <w:t>2</w:t>
            </w:r>
          </w:p>
        </w:tc>
        <w:tc>
          <w:tcPr>
            <w:tcW w:w="3119" w:type="dxa"/>
          </w:tcPr>
          <w:p w14:paraId="60CD54C9" w14:textId="0AF6CB87" w:rsidR="001357BA" w:rsidRPr="001272CA" w:rsidRDefault="006C31C6" w:rsidP="001357BA">
            <w:pPr>
              <w:rPr>
                <w:rFonts w:cs="Arial"/>
              </w:rPr>
            </w:pPr>
            <w:r w:rsidRPr="001272CA">
              <w:rPr>
                <w:rFonts w:cs="Arial"/>
              </w:rPr>
              <w:t>Prototipo y Arquitectura de Datos</w:t>
            </w:r>
          </w:p>
        </w:tc>
        <w:tc>
          <w:tcPr>
            <w:tcW w:w="5005" w:type="dxa"/>
          </w:tcPr>
          <w:p w14:paraId="403A9390" w14:textId="36E9084A" w:rsidR="001357BA" w:rsidRPr="001272CA" w:rsidRDefault="006C31C6" w:rsidP="001357BA">
            <w:pPr>
              <w:rPr>
                <w:rFonts w:cs="Arial"/>
              </w:rPr>
            </w:pPr>
            <w:r w:rsidRPr="001272CA">
              <w:rPr>
                <w:rFonts w:cs="Arial"/>
              </w:rPr>
              <w:t>Esquema de Prisma ORM, diagramas de arquitectura del AI Service y diseño de API.</w:t>
            </w:r>
          </w:p>
        </w:tc>
      </w:tr>
      <w:tr w:rsidR="001357BA" w:rsidRPr="001272CA" w14:paraId="31C72D33" w14:textId="77777777" w:rsidTr="006C31C6">
        <w:tc>
          <w:tcPr>
            <w:tcW w:w="704" w:type="dxa"/>
          </w:tcPr>
          <w:p w14:paraId="6B6A567A" w14:textId="0DC880C7" w:rsidR="001357BA" w:rsidRPr="001272CA" w:rsidRDefault="006C31C6" w:rsidP="001357BA">
            <w:pPr>
              <w:rPr>
                <w:rFonts w:cs="Arial"/>
              </w:rPr>
            </w:pPr>
            <w:r w:rsidRPr="001272CA">
              <w:rPr>
                <w:rFonts w:cs="Arial"/>
              </w:rPr>
              <w:t>3</w:t>
            </w:r>
          </w:p>
        </w:tc>
        <w:tc>
          <w:tcPr>
            <w:tcW w:w="3119" w:type="dxa"/>
          </w:tcPr>
          <w:p w14:paraId="69847955" w14:textId="4E001531" w:rsidR="001357BA" w:rsidRPr="001272CA" w:rsidRDefault="006C31C6" w:rsidP="001357BA">
            <w:pPr>
              <w:rPr>
                <w:rFonts w:cs="Arial"/>
              </w:rPr>
            </w:pPr>
            <w:r w:rsidRPr="001272CA">
              <w:rPr>
                <w:rFonts w:cs="Arial"/>
              </w:rPr>
              <w:t>Portal Público e Interactivo</w:t>
            </w:r>
          </w:p>
        </w:tc>
        <w:tc>
          <w:tcPr>
            <w:tcW w:w="5005" w:type="dxa"/>
          </w:tcPr>
          <w:p w14:paraId="1A2FAB31" w14:textId="380C5873" w:rsidR="001357BA" w:rsidRPr="001272CA" w:rsidRDefault="006C31C6" w:rsidP="001357BA">
            <w:pPr>
              <w:rPr>
                <w:rFonts w:cs="Arial"/>
              </w:rPr>
            </w:pPr>
            <w:r w:rsidRPr="001272CA">
              <w:rPr>
                <w:rFonts w:cs="Arial"/>
              </w:rPr>
              <w:t>Aplicación funcional con vistas públicas, autenticación OTP y panel administrativo.</w:t>
            </w:r>
          </w:p>
        </w:tc>
      </w:tr>
      <w:tr w:rsidR="001357BA" w:rsidRPr="001272CA" w14:paraId="7CD1330D" w14:textId="77777777" w:rsidTr="006C31C6">
        <w:tc>
          <w:tcPr>
            <w:tcW w:w="704" w:type="dxa"/>
          </w:tcPr>
          <w:p w14:paraId="411DD26C" w14:textId="60011A13" w:rsidR="001357BA" w:rsidRPr="001272CA" w:rsidRDefault="006C31C6" w:rsidP="001357BA">
            <w:pPr>
              <w:rPr>
                <w:rFonts w:cs="Arial"/>
              </w:rPr>
            </w:pPr>
            <w:r w:rsidRPr="001272CA">
              <w:rPr>
                <w:rFonts w:cs="Arial"/>
              </w:rPr>
              <w:t>4</w:t>
            </w:r>
          </w:p>
        </w:tc>
        <w:tc>
          <w:tcPr>
            <w:tcW w:w="3119" w:type="dxa"/>
          </w:tcPr>
          <w:p w14:paraId="301E4B5B" w14:textId="3D6DA1CA" w:rsidR="001357BA" w:rsidRPr="001272CA" w:rsidRDefault="006C31C6" w:rsidP="001357BA">
            <w:pPr>
              <w:rPr>
                <w:rFonts w:cs="Arial"/>
              </w:rPr>
            </w:pPr>
            <w:r w:rsidRPr="001272CA">
              <w:rPr>
                <w:rFonts w:cs="Arial"/>
              </w:rPr>
              <w:t xml:space="preserve">Asistente </w:t>
            </w:r>
            <w:proofErr w:type="spellStart"/>
            <w:r w:rsidRPr="001272CA">
              <w:rPr>
                <w:rFonts w:cs="Arial"/>
              </w:rPr>
              <w:t>Synapse</w:t>
            </w:r>
            <w:proofErr w:type="spellEnd"/>
            <w:r w:rsidRPr="001272CA">
              <w:rPr>
                <w:rFonts w:cs="Arial"/>
              </w:rPr>
              <w:t xml:space="preserve"> Integrado</w:t>
            </w:r>
          </w:p>
        </w:tc>
        <w:tc>
          <w:tcPr>
            <w:tcW w:w="5005" w:type="dxa"/>
          </w:tcPr>
          <w:p w14:paraId="153DBEE6" w14:textId="3338FFB6" w:rsidR="001357BA" w:rsidRPr="001272CA" w:rsidRDefault="006C31C6" w:rsidP="006C31C6">
            <w:pPr>
              <w:rPr>
                <w:rFonts w:cs="Arial"/>
              </w:rPr>
            </w:pPr>
            <w:r w:rsidRPr="001272CA">
              <w:rPr>
                <w:rFonts w:cs="Arial"/>
              </w:rPr>
              <w:t xml:space="preserve">Módulo de IA conectado a Qwen con </w:t>
            </w:r>
            <w:proofErr w:type="spellStart"/>
            <w:r w:rsidRPr="001272CA">
              <w:rPr>
                <w:rFonts w:cs="Arial"/>
              </w:rPr>
              <w:t>rate</w:t>
            </w:r>
            <w:proofErr w:type="spellEnd"/>
            <w:r w:rsidRPr="001272CA">
              <w:rPr>
                <w:rFonts w:cs="Arial"/>
              </w:rPr>
              <w:t xml:space="preserve"> </w:t>
            </w:r>
            <w:proofErr w:type="spellStart"/>
            <w:r w:rsidRPr="001272CA">
              <w:rPr>
                <w:rFonts w:cs="Arial"/>
              </w:rPr>
              <w:t>limiting</w:t>
            </w:r>
            <w:proofErr w:type="spellEnd"/>
            <w:r w:rsidRPr="001272CA">
              <w:rPr>
                <w:rFonts w:cs="Arial"/>
              </w:rPr>
              <w:t xml:space="preserve"> y restricción por autenticación.</w:t>
            </w:r>
          </w:p>
        </w:tc>
      </w:tr>
      <w:tr w:rsidR="001357BA" w:rsidRPr="001272CA" w14:paraId="3814BA96" w14:textId="77777777" w:rsidTr="006C31C6">
        <w:tc>
          <w:tcPr>
            <w:tcW w:w="704" w:type="dxa"/>
          </w:tcPr>
          <w:p w14:paraId="00A06E17" w14:textId="25522531" w:rsidR="001357BA" w:rsidRPr="001272CA" w:rsidRDefault="006C31C6" w:rsidP="001357BA">
            <w:pPr>
              <w:rPr>
                <w:rFonts w:cs="Arial"/>
              </w:rPr>
            </w:pPr>
            <w:r w:rsidRPr="001272CA">
              <w:rPr>
                <w:rFonts w:cs="Arial"/>
              </w:rPr>
              <w:t>5</w:t>
            </w:r>
          </w:p>
        </w:tc>
        <w:tc>
          <w:tcPr>
            <w:tcW w:w="3119" w:type="dxa"/>
          </w:tcPr>
          <w:p w14:paraId="25AC1F48" w14:textId="6A856E71" w:rsidR="001357BA" w:rsidRPr="001272CA" w:rsidRDefault="006C31C6" w:rsidP="001357BA">
            <w:pPr>
              <w:rPr>
                <w:rFonts w:cs="Arial"/>
              </w:rPr>
            </w:pPr>
            <w:r w:rsidRPr="001272CA">
              <w:rPr>
                <w:rFonts w:cs="Arial"/>
              </w:rPr>
              <w:t>Documentación y Manuales</w:t>
            </w:r>
          </w:p>
        </w:tc>
        <w:tc>
          <w:tcPr>
            <w:tcW w:w="5005" w:type="dxa"/>
          </w:tcPr>
          <w:p w14:paraId="5738C61A" w14:textId="5BA025F6" w:rsidR="001357BA" w:rsidRPr="001272CA" w:rsidRDefault="006C31C6" w:rsidP="001357BA">
            <w:pPr>
              <w:rPr>
                <w:rFonts w:cs="Arial"/>
              </w:rPr>
            </w:pPr>
            <w:r w:rsidRPr="001272CA">
              <w:rPr>
                <w:rFonts w:cs="Arial"/>
              </w:rPr>
              <w:t>Guía de despliegue, configuración de variables de entorno y manual de administración.</w:t>
            </w:r>
          </w:p>
        </w:tc>
      </w:tr>
    </w:tbl>
    <w:p w14:paraId="18EDEA02" w14:textId="2B8AA168" w:rsidR="001357BA" w:rsidRPr="001272CA" w:rsidRDefault="001357BA" w:rsidP="007D7D45">
      <w:pPr>
        <w:rPr>
          <w:rFonts w:cs="Arial"/>
        </w:rPr>
      </w:pPr>
    </w:p>
    <w:p w14:paraId="7F514A79" w14:textId="77777777" w:rsidR="007D7D45" w:rsidRPr="001272CA" w:rsidRDefault="007D7D45" w:rsidP="007D7D45">
      <w:pPr>
        <w:spacing w:before="100" w:beforeAutospacing="1" w:after="100" w:afterAutospacing="1" w:line="240" w:lineRule="auto"/>
        <w:rPr>
          <w:rFonts w:eastAsia="Times New Roman" w:cs="Arial"/>
          <w:kern w:val="0"/>
          <w:lang w:eastAsia="es-CO"/>
          <w14:ligatures w14:val="none"/>
        </w:rPr>
      </w:pPr>
      <w:r w:rsidRPr="001272CA">
        <w:rPr>
          <w:rFonts w:eastAsia="Times New Roman" w:cs="Arial"/>
          <w:b/>
          <w:bCs/>
          <w:kern w:val="0"/>
          <w:lang w:eastAsia="es-CO"/>
          <w14:ligatures w14:val="none"/>
        </w:rPr>
        <w:t>7. Líder del Proyecto</w:t>
      </w:r>
    </w:p>
    <w:p w14:paraId="6CA31025" w14:textId="024DC4F4" w:rsidR="007D7D45" w:rsidRPr="001272CA" w:rsidRDefault="007D7D45" w:rsidP="007D7D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eastAsia="es-CO"/>
          <w14:ligatures w14:val="none"/>
        </w:rPr>
      </w:pPr>
      <w:r w:rsidRPr="001272CA">
        <w:rPr>
          <w:rFonts w:eastAsia="Times New Roman" w:cs="Arial"/>
          <w:b/>
          <w:bCs/>
          <w:kern w:val="0"/>
          <w:lang w:eastAsia="es-CO"/>
          <w14:ligatures w14:val="none"/>
        </w:rPr>
        <w:t>Nombre:</w:t>
      </w:r>
      <w:r w:rsidRPr="001272CA">
        <w:rPr>
          <w:rFonts w:eastAsia="Times New Roman" w:cs="Arial"/>
          <w:kern w:val="0"/>
          <w:lang w:eastAsia="es-CO"/>
          <w14:ligatures w14:val="none"/>
        </w:rPr>
        <w:t xml:space="preserve"> </w:t>
      </w:r>
      <w:r w:rsidRPr="001272CA">
        <w:rPr>
          <w:rFonts w:eastAsia="Times New Roman" w:cs="Arial"/>
          <w:kern w:val="0"/>
          <w:lang w:eastAsia="es-CO"/>
          <w14:ligatures w14:val="none"/>
        </w:rPr>
        <w:t>Jhon Alexander Lenis</w:t>
      </w:r>
    </w:p>
    <w:p w14:paraId="46AF55F3" w14:textId="6B48C74E" w:rsidR="007D7D45" w:rsidRPr="001272CA" w:rsidRDefault="007D7D45" w:rsidP="007D7D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eastAsia="es-CO"/>
          <w14:ligatures w14:val="none"/>
        </w:rPr>
      </w:pPr>
      <w:r w:rsidRPr="001272CA">
        <w:rPr>
          <w:rFonts w:eastAsia="Times New Roman" w:cs="Arial"/>
          <w:b/>
          <w:bCs/>
          <w:kern w:val="0"/>
          <w:lang w:eastAsia="es-CO"/>
          <w14:ligatures w14:val="none"/>
        </w:rPr>
        <w:t>Correo:</w:t>
      </w:r>
      <w:r w:rsidRPr="001272CA">
        <w:rPr>
          <w:rFonts w:eastAsia="Times New Roman" w:cs="Arial"/>
          <w:kern w:val="0"/>
          <w:lang w:eastAsia="es-CO"/>
          <w14:ligatures w14:val="none"/>
        </w:rPr>
        <w:t xml:space="preserve"> Por definir (@</w:t>
      </w:r>
      <w:r w:rsidR="001272CA">
        <w:rPr>
          <w:rFonts w:eastAsia="Times New Roman" w:cs="Arial"/>
          <w:kern w:val="0"/>
          <w:lang w:eastAsia="es-CO"/>
          <w14:ligatures w14:val="none"/>
        </w:rPr>
        <w:t>soysena</w:t>
      </w:r>
      <w:r w:rsidRPr="001272CA">
        <w:rPr>
          <w:rFonts w:eastAsia="Times New Roman" w:cs="Arial"/>
          <w:kern w:val="0"/>
          <w:lang w:eastAsia="es-CO"/>
          <w14:ligatures w14:val="none"/>
        </w:rPr>
        <w:t>.edu.co / correo institucional)</w:t>
      </w:r>
    </w:p>
    <w:p w14:paraId="1BE73587" w14:textId="50A25E4F" w:rsidR="007D7D45" w:rsidRPr="001272CA" w:rsidRDefault="007D7D45" w:rsidP="007D7D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eastAsia="es-CO"/>
          <w14:ligatures w14:val="none"/>
        </w:rPr>
      </w:pPr>
      <w:r w:rsidRPr="001272CA">
        <w:rPr>
          <w:rFonts w:eastAsia="Times New Roman" w:cs="Arial"/>
          <w:b/>
          <w:bCs/>
          <w:kern w:val="0"/>
          <w:lang w:eastAsia="es-CO"/>
          <w14:ligatures w14:val="none"/>
        </w:rPr>
        <w:t>Responsabilidades:</w:t>
      </w:r>
      <w:r w:rsidRPr="001272CA">
        <w:rPr>
          <w:rFonts w:eastAsia="Times New Roman" w:cs="Arial"/>
          <w:kern w:val="0"/>
          <w:lang w:eastAsia="es-CO"/>
          <w14:ligatures w14:val="none"/>
        </w:rPr>
        <w:t xml:space="preserve"> Liderar la planificación y ejecución, velar por el cumplimiento del alcance de la Fase 1, coordinar la integración Backend/RAG/Frontend y comunicar avances.</w:t>
      </w:r>
    </w:p>
    <w:p w14:paraId="7052E511" w14:textId="77777777" w:rsidR="001357BA" w:rsidRPr="001357BA" w:rsidRDefault="001357BA" w:rsidP="001357BA">
      <w:pPr>
        <w:pStyle w:val="Prrafodelista"/>
        <w:ind w:left="360"/>
      </w:pPr>
    </w:p>
    <w:p w14:paraId="504F75FA" w14:textId="77777777" w:rsidR="001272CA" w:rsidRDefault="001272CA" w:rsidP="001272CA">
      <w:r>
        <w:t>8. Equipo de Trabajo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2835"/>
        <w:gridCol w:w="3730"/>
      </w:tblGrid>
      <w:tr w:rsidR="001272CA" w14:paraId="509DD84E" w14:textId="77777777" w:rsidTr="001272CA">
        <w:tc>
          <w:tcPr>
            <w:tcW w:w="2263" w:type="dxa"/>
          </w:tcPr>
          <w:p w14:paraId="095E2443" w14:textId="68CDF24C" w:rsidR="001272CA" w:rsidRDefault="001272CA" w:rsidP="001272CA">
            <w:r>
              <w:t>Nombre</w:t>
            </w:r>
          </w:p>
        </w:tc>
        <w:tc>
          <w:tcPr>
            <w:tcW w:w="2835" w:type="dxa"/>
          </w:tcPr>
          <w:p w14:paraId="7BA1CB85" w14:textId="55D7453A" w:rsidR="001272CA" w:rsidRDefault="001272CA" w:rsidP="001272CA">
            <w:r>
              <w:t>Rol</w:t>
            </w:r>
          </w:p>
        </w:tc>
        <w:tc>
          <w:tcPr>
            <w:tcW w:w="3730" w:type="dxa"/>
          </w:tcPr>
          <w:p w14:paraId="09099B77" w14:textId="43B1CED2" w:rsidR="001272CA" w:rsidRDefault="001272CA" w:rsidP="001272CA">
            <w:r>
              <w:t>Funciones Principales</w:t>
            </w:r>
          </w:p>
        </w:tc>
      </w:tr>
      <w:tr w:rsidR="001272CA" w14:paraId="7121F76B" w14:textId="77777777" w:rsidTr="001272CA">
        <w:tc>
          <w:tcPr>
            <w:tcW w:w="2263" w:type="dxa"/>
          </w:tcPr>
          <w:p w14:paraId="52800B64" w14:textId="17E3F8A7" w:rsidR="001272CA" w:rsidRDefault="001272CA" w:rsidP="001272CA">
            <w:r>
              <w:t>Jhon Alexander L.</w:t>
            </w:r>
          </w:p>
        </w:tc>
        <w:tc>
          <w:tcPr>
            <w:tcW w:w="2835" w:type="dxa"/>
          </w:tcPr>
          <w:p w14:paraId="1541DA1E" w14:textId="0838FB9B" w:rsidR="001272CA" w:rsidRDefault="001272CA" w:rsidP="001272CA">
            <w:r w:rsidRPr="001272CA">
              <w:t>Frontend Engineer</w:t>
            </w:r>
          </w:p>
        </w:tc>
        <w:tc>
          <w:tcPr>
            <w:tcW w:w="3730" w:type="dxa"/>
          </w:tcPr>
          <w:p w14:paraId="1A595BC3" w14:textId="57F75128" w:rsidR="001272CA" w:rsidRDefault="001272CA" w:rsidP="001272CA">
            <w:r w:rsidRPr="001272CA">
              <w:t>Desarrollar la API REST, autenticación OTP, pipeline RAG (</w:t>
            </w:r>
            <w:proofErr w:type="spellStart"/>
            <w:r w:rsidRPr="001272CA">
              <w:t>pgvector</w:t>
            </w:r>
            <w:proofErr w:type="spellEnd"/>
            <w:r w:rsidRPr="001272CA">
              <w:t xml:space="preserve"> + </w:t>
            </w:r>
            <w:proofErr w:type="spellStart"/>
            <w:r w:rsidRPr="001272CA">
              <w:t>embeddings</w:t>
            </w:r>
            <w:proofErr w:type="spellEnd"/>
            <w:r w:rsidRPr="001272CA">
              <w:t xml:space="preserve">), capa de abstracción de IA y </w:t>
            </w:r>
            <w:proofErr w:type="spellStart"/>
            <w:r w:rsidRPr="001272CA">
              <w:t>rate</w:t>
            </w:r>
            <w:proofErr w:type="spellEnd"/>
            <w:r w:rsidRPr="001272CA">
              <w:t xml:space="preserve"> </w:t>
            </w:r>
            <w:proofErr w:type="spellStart"/>
            <w:r w:rsidRPr="001272CA">
              <w:t>limiting</w:t>
            </w:r>
            <w:proofErr w:type="spellEnd"/>
            <w:r w:rsidRPr="001272CA">
              <w:t>.</w:t>
            </w:r>
          </w:p>
        </w:tc>
      </w:tr>
      <w:tr w:rsidR="001272CA" w14:paraId="57B12792" w14:textId="77777777" w:rsidTr="001272CA">
        <w:tc>
          <w:tcPr>
            <w:tcW w:w="2263" w:type="dxa"/>
          </w:tcPr>
          <w:p w14:paraId="3F1DAAD3" w14:textId="0BF18366" w:rsidR="001272CA" w:rsidRDefault="001272CA" w:rsidP="001272CA">
            <w:r>
              <w:t>Juan Andrés J.</w:t>
            </w:r>
          </w:p>
        </w:tc>
        <w:tc>
          <w:tcPr>
            <w:tcW w:w="2835" w:type="dxa"/>
          </w:tcPr>
          <w:p w14:paraId="702F2A4E" w14:textId="470DAA07" w:rsidR="001272CA" w:rsidRDefault="001272CA" w:rsidP="001272CA">
            <w:r w:rsidRPr="001272CA">
              <w:t>Backend &amp; AI Engineer</w:t>
            </w:r>
          </w:p>
        </w:tc>
        <w:tc>
          <w:tcPr>
            <w:tcW w:w="3730" w:type="dxa"/>
          </w:tcPr>
          <w:p w14:paraId="5C76E161" w14:textId="49A4878E" w:rsidR="001272CA" w:rsidRDefault="001272CA" w:rsidP="001272CA">
            <w:r w:rsidRPr="001272CA">
              <w:t xml:space="preserve">Diseñar e implementar el portal público responsive, el panel </w:t>
            </w:r>
            <w:proofErr w:type="spellStart"/>
            <w:r w:rsidRPr="001272CA">
              <w:t>admin</w:t>
            </w:r>
            <w:proofErr w:type="spellEnd"/>
            <w:r w:rsidRPr="001272CA">
              <w:t xml:space="preserve">, la interfaz de chat con el Asistente </w:t>
            </w:r>
            <w:proofErr w:type="spellStart"/>
            <w:r w:rsidRPr="001272CA">
              <w:t>Synapse</w:t>
            </w:r>
            <w:proofErr w:type="spellEnd"/>
            <w:r w:rsidRPr="001272CA">
              <w:t xml:space="preserve"> y flujo OTP.</w:t>
            </w:r>
          </w:p>
        </w:tc>
      </w:tr>
      <w:tr w:rsidR="001272CA" w14:paraId="7F2BABEC" w14:textId="77777777" w:rsidTr="001272CA">
        <w:tc>
          <w:tcPr>
            <w:tcW w:w="2263" w:type="dxa"/>
          </w:tcPr>
          <w:p w14:paraId="4247E401" w14:textId="599F32B2" w:rsidR="001272CA" w:rsidRDefault="001272CA" w:rsidP="001272CA">
            <w:r>
              <w:t>Mariana Bastidas</w:t>
            </w:r>
          </w:p>
        </w:tc>
        <w:tc>
          <w:tcPr>
            <w:tcW w:w="2835" w:type="dxa"/>
          </w:tcPr>
          <w:p w14:paraId="5B02DDA4" w14:textId="02055B87" w:rsidR="001272CA" w:rsidRDefault="001272CA" w:rsidP="001272CA">
            <w:r>
              <w:t xml:space="preserve">Analista Requerimientos </w:t>
            </w:r>
          </w:p>
        </w:tc>
        <w:tc>
          <w:tcPr>
            <w:tcW w:w="3730" w:type="dxa"/>
          </w:tcPr>
          <w:p w14:paraId="17FDD045" w14:textId="2492A9D0" w:rsidR="001272CA" w:rsidRDefault="001272CA" w:rsidP="001272CA">
            <w:r w:rsidRPr="001272CA">
              <w:t xml:space="preserve">Configurar PostgreSQL con la extensión </w:t>
            </w:r>
            <w:proofErr w:type="spellStart"/>
            <w:r w:rsidRPr="001272CA">
              <w:t>pgvector</w:t>
            </w:r>
            <w:proofErr w:type="spellEnd"/>
            <w:r w:rsidRPr="001272CA">
              <w:t>, ejecutar pruebas de rendimiento en la búsqueda por vector e implementar validaciones de seguridad</w:t>
            </w:r>
          </w:p>
        </w:tc>
      </w:tr>
    </w:tbl>
    <w:p w14:paraId="1E070FDF" w14:textId="0E727844" w:rsidR="001272CA" w:rsidRPr="001272CA" w:rsidRDefault="001272CA" w:rsidP="001272CA">
      <w:r>
        <w:t xml:space="preserve">9. </w:t>
      </w:r>
      <w:r w:rsidRPr="001272CA">
        <w:rPr>
          <w:b/>
          <w:bCs/>
        </w:rPr>
        <w:t>Interesado</w:t>
      </w:r>
      <w:r>
        <w:rPr>
          <w:b/>
          <w:bCs/>
        </w:rPr>
        <w:t xml:space="preserve"> </w:t>
      </w:r>
      <w:r w:rsidRPr="001272CA">
        <w:rPr>
          <w:b/>
          <w:bCs/>
        </w:rPr>
        <w:t>s (</w:t>
      </w:r>
      <w:proofErr w:type="spellStart"/>
      <w:r w:rsidRPr="001272CA">
        <w:rPr>
          <w:b/>
          <w:bCs/>
        </w:rPr>
        <w:t>Stakeholders</w:t>
      </w:r>
      <w:proofErr w:type="spellEnd"/>
      <w:r w:rsidRPr="001272CA">
        <w:rPr>
          <w:b/>
          <w:bCs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1272CA" w14:paraId="6872623E" w14:textId="77777777" w:rsidTr="001272CA">
        <w:tc>
          <w:tcPr>
            <w:tcW w:w="2942" w:type="dxa"/>
          </w:tcPr>
          <w:p w14:paraId="19BADDB4" w14:textId="765FB0E8" w:rsidR="001272CA" w:rsidRDefault="001272CA" w:rsidP="001272CA">
            <w:r w:rsidRPr="001272CA">
              <w:t>Nombre / Grupo</w:t>
            </w:r>
          </w:p>
        </w:tc>
        <w:tc>
          <w:tcPr>
            <w:tcW w:w="2943" w:type="dxa"/>
          </w:tcPr>
          <w:p w14:paraId="30D7F891" w14:textId="5CEA9301" w:rsidR="001272CA" w:rsidRDefault="001272CA" w:rsidP="001272CA">
            <w:r w:rsidRPr="001272CA">
              <w:t>Rol</w:t>
            </w:r>
          </w:p>
        </w:tc>
        <w:tc>
          <w:tcPr>
            <w:tcW w:w="2943" w:type="dxa"/>
          </w:tcPr>
          <w:p w14:paraId="686792AA" w14:textId="677F6B0B" w:rsidR="001272CA" w:rsidRDefault="001272CA" w:rsidP="001272CA">
            <w:r w:rsidRPr="001272CA">
              <w:t>Interés en el Proyecto</w:t>
            </w:r>
          </w:p>
        </w:tc>
      </w:tr>
      <w:tr w:rsidR="001272CA" w14:paraId="5BEF707C" w14:textId="77777777" w:rsidTr="001272CA">
        <w:tc>
          <w:tcPr>
            <w:tcW w:w="2942" w:type="dxa"/>
          </w:tcPr>
          <w:p w14:paraId="072FC03D" w14:textId="6260C5E3" w:rsidR="001272CA" w:rsidRDefault="003F0D0E" w:rsidP="001272CA">
            <w:r w:rsidRPr="003F0D0E">
              <w:t>Dirección Institucional / Centro</w:t>
            </w:r>
          </w:p>
        </w:tc>
        <w:tc>
          <w:tcPr>
            <w:tcW w:w="2943" w:type="dxa"/>
          </w:tcPr>
          <w:p w14:paraId="4DEEA439" w14:textId="7F91C0F5" w:rsidR="001272CA" w:rsidRDefault="003F0D0E" w:rsidP="001272CA">
            <w:r w:rsidRPr="003F0D0E">
              <w:t>Cliente / Sponsor</w:t>
            </w:r>
          </w:p>
        </w:tc>
        <w:tc>
          <w:tcPr>
            <w:tcW w:w="2943" w:type="dxa"/>
          </w:tcPr>
          <w:p w14:paraId="571F0429" w14:textId="4CA49DE9" w:rsidR="001272CA" w:rsidRDefault="003F0D0E" w:rsidP="001272CA">
            <w:r w:rsidRPr="003F0D0E">
              <w:t>Disponer de un canal oficial automatizado y seguro que centralice la información institucional e incorpore IA responsable.</w:t>
            </w:r>
          </w:p>
        </w:tc>
      </w:tr>
      <w:tr w:rsidR="001272CA" w14:paraId="14A1611E" w14:textId="77777777" w:rsidTr="001272CA">
        <w:tc>
          <w:tcPr>
            <w:tcW w:w="2942" w:type="dxa"/>
          </w:tcPr>
          <w:p w14:paraId="0BBB2BDA" w14:textId="4BE0B334" w:rsidR="001272CA" w:rsidRDefault="003F0D0E" w:rsidP="001272CA">
            <w:r w:rsidRPr="003F0D0E">
              <w:t>Comunidad Institucional (Estudiantes/Docentes)</w:t>
            </w:r>
          </w:p>
        </w:tc>
        <w:tc>
          <w:tcPr>
            <w:tcW w:w="2943" w:type="dxa"/>
          </w:tcPr>
          <w:p w14:paraId="268E05C4" w14:textId="1106FDE7" w:rsidR="001272CA" w:rsidRDefault="003F0D0E" w:rsidP="001272CA">
            <w:r w:rsidRPr="003F0D0E">
              <w:t>Usuarios Autenticados</w:t>
            </w:r>
          </w:p>
        </w:tc>
        <w:tc>
          <w:tcPr>
            <w:tcW w:w="2943" w:type="dxa"/>
          </w:tcPr>
          <w:p w14:paraId="317FF331" w14:textId="7937E91D" w:rsidR="001272CA" w:rsidRDefault="003F0D0E" w:rsidP="001272CA">
            <w:r w:rsidRPr="003F0D0E">
              <w:t xml:space="preserve">Acceder a funciones privadas, comentar, consultar recursos restringidos y realizar consultas exactas al Asistente </w:t>
            </w:r>
            <w:proofErr w:type="spellStart"/>
            <w:r w:rsidRPr="003F0D0E">
              <w:t>Synapse</w:t>
            </w:r>
            <w:proofErr w:type="spellEnd"/>
          </w:p>
        </w:tc>
      </w:tr>
      <w:tr w:rsidR="001272CA" w14:paraId="14E99EBA" w14:textId="77777777" w:rsidTr="001272CA">
        <w:tc>
          <w:tcPr>
            <w:tcW w:w="2942" w:type="dxa"/>
          </w:tcPr>
          <w:p w14:paraId="0E1765DD" w14:textId="78158527" w:rsidR="001272CA" w:rsidRDefault="003F0D0E" w:rsidP="001272CA">
            <w:r w:rsidRPr="003F0D0E">
              <w:t>Visitantes Generales</w:t>
            </w:r>
          </w:p>
        </w:tc>
        <w:tc>
          <w:tcPr>
            <w:tcW w:w="2943" w:type="dxa"/>
          </w:tcPr>
          <w:p w14:paraId="32AB77F9" w14:textId="2C2AB198" w:rsidR="001272CA" w:rsidRDefault="003F0D0E" w:rsidP="001272CA">
            <w:r w:rsidRPr="003F0D0E">
              <w:t>Usuarios Anónimos</w:t>
            </w:r>
          </w:p>
        </w:tc>
        <w:tc>
          <w:tcPr>
            <w:tcW w:w="2943" w:type="dxa"/>
          </w:tcPr>
          <w:p w14:paraId="77265722" w14:textId="2AED6274" w:rsidR="001272CA" w:rsidRDefault="003F0D0E" w:rsidP="001272CA">
            <w:r w:rsidRPr="003F0D0E">
              <w:t>Consultar de manera libre e intuitiva la oferta pública de información, eventos y publicaciones institucionales.</w:t>
            </w:r>
          </w:p>
        </w:tc>
      </w:tr>
    </w:tbl>
    <w:p w14:paraId="46C25EC7" w14:textId="05AFFAA7" w:rsidR="001272CA" w:rsidRDefault="001272CA" w:rsidP="001272CA"/>
    <w:p w14:paraId="454E3FBF" w14:textId="77777777" w:rsidR="003F0D0E" w:rsidRPr="003F0D0E" w:rsidRDefault="003F0D0E" w:rsidP="003F0D0E">
      <w:r>
        <w:t xml:space="preserve">10. </w:t>
      </w:r>
      <w:r w:rsidRPr="003F0D0E">
        <w:rPr>
          <w:b/>
          <w:bCs/>
        </w:rPr>
        <w:t>Recursos Iniciales</w:t>
      </w:r>
    </w:p>
    <w:p w14:paraId="65F0655D" w14:textId="77777777" w:rsidR="003F0D0E" w:rsidRPr="003F0D0E" w:rsidRDefault="003F0D0E" w:rsidP="003F0D0E">
      <w:pPr>
        <w:numPr>
          <w:ilvl w:val="0"/>
          <w:numId w:val="13"/>
        </w:numPr>
      </w:pPr>
      <w:r w:rsidRPr="003F0D0E">
        <w:rPr>
          <w:b/>
          <w:bCs/>
        </w:rPr>
        <w:t>Hardware:</w:t>
      </w:r>
      <w:r w:rsidRPr="003F0D0E">
        <w:t xml:space="preserve"> Computadores con soporte de entorno Node.js / Docker.</w:t>
      </w:r>
    </w:p>
    <w:p w14:paraId="526D9EF7" w14:textId="77777777" w:rsidR="003F0D0E" w:rsidRPr="003F0D0E" w:rsidRDefault="003F0D0E" w:rsidP="003F0D0E">
      <w:pPr>
        <w:numPr>
          <w:ilvl w:val="0"/>
          <w:numId w:val="13"/>
        </w:numPr>
      </w:pPr>
      <w:r w:rsidRPr="003F0D0E">
        <w:rPr>
          <w:b/>
          <w:bCs/>
        </w:rPr>
        <w:t>Base de Datos &amp; Vector Store:</w:t>
      </w:r>
      <w:r w:rsidRPr="003F0D0E">
        <w:t xml:space="preserve"> PostgreSQL con extensión </w:t>
      </w:r>
      <w:proofErr w:type="spellStart"/>
      <w:r w:rsidRPr="003F0D0E">
        <w:t>pgvector</w:t>
      </w:r>
      <w:proofErr w:type="spellEnd"/>
      <w:r w:rsidRPr="003F0D0E">
        <w:t>.</w:t>
      </w:r>
    </w:p>
    <w:p w14:paraId="52783F13" w14:textId="77777777" w:rsidR="003F0D0E" w:rsidRPr="003F0D0E" w:rsidRDefault="003F0D0E" w:rsidP="003F0D0E">
      <w:pPr>
        <w:numPr>
          <w:ilvl w:val="0"/>
          <w:numId w:val="13"/>
        </w:numPr>
      </w:pPr>
      <w:r w:rsidRPr="003F0D0E">
        <w:rPr>
          <w:b/>
          <w:bCs/>
        </w:rPr>
        <w:t>Herramientas de Desarrollo:</w:t>
      </w:r>
      <w:r w:rsidRPr="003F0D0E">
        <w:t xml:space="preserve"> VS Code, Git, GitHub, Prisma ORM, Postman/Bruno, </w:t>
      </w:r>
      <w:proofErr w:type="spellStart"/>
      <w:r w:rsidRPr="003F0D0E">
        <w:t>Figma</w:t>
      </w:r>
      <w:proofErr w:type="spellEnd"/>
      <w:r w:rsidRPr="003F0D0E">
        <w:t xml:space="preserve">. </w:t>
      </w:r>
    </w:p>
    <w:p w14:paraId="6A189178" w14:textId="77777777" w:rsidR="003F0D0E" w:rsidRPr="003F0D0E" w:rsidRDefault="003F0D0E" w:rsidP="003F0D0E">
      <w:pPr>
        <w:numPr>
          <w:ilvl w:val="0"/>
          <w:numId w:val="13"/>
        </w:numPr>
      </w:pPr>
      <w:r w:rsidRPr="003F0D0E">
        <w:rPr>
          <w:b/>
          <w:bCs/>
        </w:rPr>
        <w:t>Servicios de IA:</w:t>
      </w:r>
      <w:r w:rsidRPr="003F0D0E">
        <w:t xml:space="preserve"> API Key para modelos de lenguaje (Qwen </w:t>
      </w:r>
      <w:proofErr w:type="spellStart"/>
      <w:r w:rsidRPr="003F0D0E">
        <w:t>via</w:t>
      </w:r>
      <w:proofErr w:type="spellEnd"/>
      <w:r w:rsidRPr="003F0D0E">
        <w:t xml:space="preserve"> </w:t>
      </w:r>
      <w:proofErr w:type="spellStart"/>
      <w:r w:rsidRPr="003F0D0E">
        <w:t>DashScope</w:t>
      </w:r>
      <w:proofErr w:type="spellEnd"/>
      <w:r w:rsidRPr="003F0D0E">
        <w:t xml:space="preserve"> / </w:t>
      </w:r>
      <w:proofErr w:type="spellStart"/>
      <w:r w:rsidRPr="003F0D0E">
        <w:t>OpenAI</w:t>
      </w:r>
      <w:proofErr w:type="spellEnd"/>
      <w:r w:rsidRPr="003F0D0E">
        <w:t xml:space="preserve"> / Gemini) y modelos de </w:t>
      </w:r>
      <w:proofErr w:type="spellStart"/>
      <w:r w:rsidRPr="003F0D0E">
        <w:t>embeddings</w:t>
      </w:r>
      <w:proofErr w:type="spellEnd"/>
      <w:r w:rsidRPr="003F0D0E">
        <w:t xml:space="preserve"> (text-embedding-3-small o equivalente open-</w:t>
      </w:r>
      <w:proofErr w:type="spellStart"/>
      <w:r w:rsidRPr="003F0D0E">
        <w:t>source</w:t>
      </w:r>
      <w:proofErr w:type="spellEnd"/>
      <w:r w:rsidRPr="003F0D0E">
        <w:t xml:space="preserve">). </w:t>
      </w:r>
    </w:p>
    <w:p w14:paraId="4B919311" w14:textId="31BA0100" w:rsidR="003F0D0E" w:rsidRDefault="003F0D0E" w:rsidP="003F0D0E">
      <w:pPr>
        <w:numPr>
          <w:ilvl w:val="0"/>
          <w:numId w:val="13"/>
        </w:numPr>
      </w:pPr>
      <w:r w:rsidRPr="003F0D0E">
        <w:rPr>
          <w:b/>
          <w:bCs/>
        </w:rPr>
        <w:t>Tiempo:</w:t>
      </w:r>
      <w:r w:rsidRPr="003F0D0E">
        <w:t xml:space="preserve"> 8 a 10 semanas lectivas según el cronograma de ejecución del proyecto formativo.</w:t>
      </w:r>
    </w:p>
    <w:p w14:paraId="67D57DE7" w14:textId="77777777" w:rsidR="003F0D0E" w:rsidRDefault="003F0D0E" w:rsidP="003F0D0E">
      <w:pPr>
        <w:ind w:left="720"/>
      </w:pPr>
    </w:p>
    <w:p w14:paraId="4F68E53E" w14:textId="77777777" w:rsidR="009E18D9" w:rsidRDefault="009E18D9" w:rsidP="003F0D0E">
      <w:pPr>
        <w:ind w:left="720"/>
      </w:pPr>
    </w:p>
    <w:p w14:paraId="6448FBA8" w14:textId="77777777" w:rsidR="009E18D9" w:rsidRDefault="009E18D9" w:rsidP="003F0D0E">
      <w:pPr>
        <w:ind w:left="720"/>
      </w:pPr>
    </w:p>
    <w:p w14:paraId="04DF8B40" w14:textId="77777777" w:rsidR="009E18D9" w:rsidRDefault="009E18D9" w:rsidP="003F0D0E">
      <w:pPr>
        <w:ind w:left="720"/>
      </w:pPr>
    </w:p>
    <w:p w14:paraId="0D42F375" w14:textId="77777777" w:rsidR="009E18D9" w:rsidRPr="003F0D0E" w:rsidRDefault="003F0D0E" w:rsidP="003F0D0E">
      <w:r>
        <w:t xml:space="preserve">11. </w:t>
      </w:r>
      <w:r w:rsidR="009E18D9">
        <w:t xml:space="preserve"> </w:t>
      </w:r>
      <w:r w:rsidR="009E18D9" w:rsidRPr="009E18D9">
        <w:t>Cronograma General Estimado</w:t>
      </w:r>
      <w:r w:rsidR="009E18D9"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9E18D9" w14:paraId="05AE9972" w14:textId="77777777" w:rsidTr="009E18D9">
        <w:tc>
          <w:tcPr>
            <w:tcW w:w="2207" w:type="dxa"/>
          </w:tcPr>
          <w:p w14:paraId="1D5521F2" w14:textId="6077BBA9" w:rsidR="009E18D9" w:rsidRPr="009E18D9" w:rsidRDefault="009E18D9" w:rsidP="003F0D0E">
            <w:pPr>
              <w:rPr>
                <w:rFonts w:ascii="Arial" w:hAnsi="Arial" w:cs="Arial"/>
              </w:rPr>
            </w:pPr>
            <w:r>
              <w:rPr>
                <w:rStyle w:val="Fuerte"/>
                <w:rFonts w:ascii="Arial" w:hAnsi="Arial" w:cs="Arial"/>
              </w:rPr>
              <w:t>Fase</w:t>
            </w:r>
          </w:p>
        </w:tc>
        <w:tc>
          <w:tcPr>
            <w:tcW w:w="2207" w:type="dxa"/>
          </w:tcPr>
          <w:p w14:paraId="6603F164" w14:textId="5E374B14" w:rsidR="009E18D9" w:rsidRDefault="009E18D9" w:rsidP="003F0D0E">
            <w:r w:rsidRPr="009E18D9">
              <w:t>Duración</w:t>
            </w:r>
          </w:p>
        </w:tc>
        <w:tc>
          <w:tcPr>
            <w:tcW w:w="2207" w:type="dxa"/>
          </w:tcPr>
          <w:p w14:paraId="4050772C" w14:textId="772E0187" w:rsidR="009E18D9" w:rsidRDefault="009E18D9" w:rsidP="003F0D0E">
            <w:r w:rsidRPr="009E18D9">
              <w:t>Fecha de Inicio</w:t>
            </w:r>
          </w:p>
        </w:tc>
        <w:tc>
          <w:tcPr>
            <w:tcW w:w="2207" w:type="dxa"/>
          </w:tcPr>
          <w:p w14:paraId="69F8B7C3" w14:textId="3694FFA0" w:rsidR="009E18D9" w:rsidRDefault="009E18D9" w:rsidP="003F0D0E">
            <w:r w:rsidRPr="009E18D9">
              <w:t>Fecha de Fin</w:t>
            </w:r>
          </w:p>
        </w:tc>
      </w:tr>
      <w:tr w:rsidR="009E18D9" w14:paraId="30FBEF67" w14:textId="77777777" w:rsidTr="009E18D9">
        <w:tc>
          <w:tcPr>
            <w:tcW w:w="2207" w:type="dxa"/>
          </w:tcPr>
          <w:p w14:paraId="16416995" w14:textId="706F1272" w:rsidR="009E18D9" w:rsidRDefault="009E18D9" w:rsidP="003F0D0E">
            <w:r w:rsidRPr="009E18D9">
              <w:t>Análisis y Especificación de Requerimientos</w:t>
            </w:r>
          </w:p>
        </w:tc>
        <w:tc>
          <w:tcPr>
            <w:tcW w:w="2207" w:type="dxa"/>
          </w:tcPr>
          <w:p w14:paraId="667C3153" w14:textId="444997DD" w:rsidR="009E18D9" w:rsidRDefault="009E18D9" w:rsidP="003F0D0E">
            <w:r>
              <w:t>4 días</w:t>
            </w:r>
          </w:p>
        </w:tc>
        <w:tc>
          <w:tcPr>
            <w:tcW w:w="2207" w:type="dxa"/>
          </w:tcPr>
          <w:p w14:paraId="457D1FD5" w14:textId="3DFA86B4" w:rsidR="009E18D9" w:rsidRDefault="009E18D9" w:rsidP="003F0D0E">
            <w:r>
              <w:t>29/08/2026</w:t>
            </w:r>
          </w:p>
        </w:tc>
        <w:tc>
          <w:tcPr>
            <w:tcW w:w="2207" w:type="dxa"/>
          </w:tcPr>
          <w:p w14:paraId="6C3B10AF" w14:textId="01A34C4F" w:rsidR="009E18D9" w:rsidRDefault="009E18D9" w:rsidP="003F0D0E">
            <w:r>
              <w:t>01/09/2026</w:t>
            </w:r>
          </w:p>
        </w:tc>
      </w:tr>
      <w:tr w:rsidR="009E18D9" w14:paraId="7428DE7B" w14:textId="77777777" w:rsidTr="009E18D9">
        <w:tc>
          <w:tcPr>
            <w:tcW w:w="2207" w:type="dxa"/>
          </w:tcPr>
          <w:p w14:paraId="4C1C1690" w14:textId="1C51CC8E" w:rsidR="009E18D9" w:rsidRDefault="009E18D9" w:rsidP="003F0D0E">
            <w:r w:rsidRPr="009E18D9">
              <w:t>Diseño de Arquitectura, Modelo BD y Pipeline RAG</w:t>
            </w:r>
          </w:p>
        </w:tc>
        <w:tc>
          <w:tcPr>
            <w:tcW w:w="2207" w:type="dxa"/>
          </w:tcPr>
          <w:p w14:paraId="6C9A6B7A" w14:textId="0AAFD1C0" w:rsidR="009E18D9" w:rsidRDefault="009E18D9" w:rsidP="003F0D0E">
            <w:r>
              <w:t xml:space="preserve">4 </w:t>
            </w:r>
            <w:r>
              <w:t>días</w:t>
            </w:r>
          </w:p>
        </w:tc>
        <w:tc>
          <w:tcPr>
            <w:tcW w:w="2207" w:type="dxa"/>
          </w:tcPr>
          <w:p w14:paraId="7B1A0700" w14:textId="730EC0B4" w:rsidR="009E18D9" w:rsidRDefault="009E18D9" w:rsidP="003F0D0E">
            <w:r>
              <w:t>31/09/2026</w:t>
            </w:r>
          </w:p>
        </w:tc>
        <w:tc>
          <w:tcPr>
            <w:tcW w:w="2207" w:type="dxa"/>
          </w:tcPr>
          <w:p w14:paraId="308B898E" w14:textId="79E1A886" w:rsidR="009E18D9" w:rsidRDefault="009E18D9" w:rsidP="003F0D0E">
            <w:r>
              <w:t>03/09/2026</w:t>
            </w:r>
          </w:p>
        </w:tc>
      </w:tr>
      <w:tr w:rsidR="009E18D9" w14:paraId="412F9FD5" w14:textId="77777777" w:rsidTr="009E18D9">
        <w:tc>
          <w:tcPr>
            <w:tcW w:w="2207" w:type="dxa"/>
          </w:tcPr>
          <w:p w14:paraId="5EEC02FA" w14:textId="4689446B" w:rsidR="009E18D9" w:rsidRDefault="009E18D9" w:rsidP="003F0D0E">
            <w:r w:rsidRPr="009E18D9">
              <w:t>Desarrollo del Core (Portal, OTP, Panel Admin)</w:t>
            </w:r>
          </w:p>
        </w:tc>
        <w:tc>
          <w:tcPr>
            <w:tcW w:w="2207" w:type="dxa"/>
          </w:tcPr>
          <w:p w14:paraId="1F3B190C" w14:textId="1A4901C5" w:rsidR="009E18D9" w:rsidRDefault="009E18D9" w:rsidP="003F0D0E">
            <w:r>
              <w:t>2 semanas</w:t>
            </w:r>
          </w:p>
        </w:tc>
        <w:tc>
          <w:tcPr>
            <w:tcW w:w="2207" w:type="dxa"/>
          </w:tcPr>
          <w:p w14:paraId="393CAE3D" w14:textId="14A33893" w:rsidR="009E18D9" w:rsidRDefault="009E18D9" w:rsidP="003F0D0E">
            <w:r>
              <w:t>28/08/2026</w:t>
            </w:r>
          </w:p>
        </w:tc>
        <w:tc>
          <w:tcPr>
            <w:tcW w:w="2207" w:type="dxa"/>
          </w:tcPr>
          <w:p w14:paraId="67F51B92" w14:textId="1747DA8A" w:rsidR="009E18D9" w:rsidRDefault="009E18D9" w:rsidP="003F0D0E">
            <w:r>
              <w:t>12/09/2026</w:t>
            </w:r>
          </w:p>
        </w:tc>
      </w:tr>
      <w:tr w:rsidR="009E18D9" w14:paraId="549869E4" w14:textId="77777777" w:rsidTr="009E18D9">
        <w:tc>
          <w:tcPr>
            <w:tcW w:w="2207" w:type="dxa"/>
          </w:tcPr>
          <w:p w14:paraId="5B138884" w14:textId="5DB5F67C" w:rsidR="009E18D9" w:rsidRDefault="009E18D9" w:rsidP="003F0D0E">
            <w:r w:rsidRPr="009E18D9">
              <w:t xml:space="preserve">Integración RAG, </w:t>
            </w:r>
            <w:proofErr w:type="spellStart"/>
            <w:r w:rsidRPr="009E18D9">
              <w:t>Embeddings</w:t>
            </w:r>
            <w:proofErr w:type="spellEnd"/>
            <w:r w:rsidRPr="009E18D9">
              <w:t xml:space="preserve"> y Asistente Synapse</w:t>
            </w:r>
          </w:p>
        </w:tc>
        <w:tc>
          <w:tcPr>
            <w:tcW w:w="2207" w:type="dxa"/>
          </w:tcPr>
          <w:p w14:paraId="17691D80" w14:textId="515F8B5C" w:rsidR="009E18D9" w:rsidRDefault="009E18D9" w:rsidP="003F0D0E">
            <w:r>
              <w:t>1 semana</w:t>
            </w:r>
          </w:p>
        </w:tc>
        <w:tc>
          <w:tcPr>
            <w:tcW w:w="2207" w:type="dxa"/>
          </w:tcPr>
          <w:p w14:paraId="369D8068" w14:textId="1606501E" w:rsidR="009E18D9" w:rsidRDefault="009E18D9" w:rsidP="003F0D0E">
            <w:r>
              <w:t>01/09/2026</w:t>
            </w:r>
          </w:p>
        </w:tc>
        <w:tc>
          <w:tcPr>
            <w:tcW w:w="2207" w:type="dxa"/>
          </w:tcPr>
          <w:p w14:paraId="5353E581" w14:textId="79C3FE60" w:rsidR="009E18D9" w:rsidRDefault="009E18D9" w:rsidP="003F0D0E">
            <w:r>
              <w:t>08/09/2026</w:t>
            </w:r>
          </w:p>
        </w:tc>
      </w:tr>
      <w:tr w:rsidR="009E18D9" w14:paraId="39A6B3D0" w14:textId="77777777" w:rsidTr="009E18D9">
        <w:tc>
          <w:tcPr>
            <w:tcW w:w="2207" w:type="dxa"/>
          </w:tcPr>
          <w:p w14:paraId="76233C79" w14:textId="6E8A0542" w:rsidR="009E18D9" w:rsidRDefault="009E18D9" w:rsidP="003F0D0E">
            <w:r w:rsidRPr="009E18D9">
              <w:t xml:space="preserve">Pruebas de Seguridad, Rate </w:t>
            </w:r>
            <w:proofErr w:type="spellStart"/>
            <w:r w:rsidRPr="009E18D9">
              <w:t>Limiting</w:t>
            </w:r>
            <w:proofErr w:type="spellEnd"/>
            <w:r w:rsidRPr="009E18D9">
              <w:t xml:space="preserve"> y Entrega Final</w:t>
            </w:r>
          </w:p>
        </w:tc>
        <w:tc>
          <w:tcPr>
            <w:tcW w:w="2207" w:type="dxa"/>
          </w:tcPr>
          <w:p w14:paraId="40D3D655" w14:textId="70868823" w:rsidR="009E18D9" w:rsidRDefault="009E18D9" w:rsidP="003F0D0E">
            <w:r>
              <w:t>1 semana</w:t>
            </w:r>
          </w:p>
        </w:tc>
        <w:tc>
          <w:tcPr>
            <w:tcW w:w="2207" w:type="dxa"/>
          </w:tcPr>
          <w:p w14:paraId="19D255C5" w14:textId="74E94A60" w:rsidR="009E18D9" w:rsidRDefault="009E18D9" w:rsidP="003F0D0E">
            <w:r>
              <w:t>10/09/2026</w:t>
            </w:r>
          </w:p>
        </w:tc>
        <w:tc>
          <w:tcPr>
            <w:tcW w:w="2207" w:type="dxa"/>
          </w:tcPr>
          <w:p w14:paraId="353126B5" w14:textId="2B644F4D" w:rsidR="009E18D9" w:rsidRDefault="009E18D9" w:rsidP="003F0D0E">
            <w:r>
              <w:t>17/09/2026</w:t>
            </w:r>
          </w:p>
        </w:tc>
      </w:tr>
    </w:tbl>
    <w:p w14:paraId="70C4EB15" w14:textId="17720BFF" w:rsidR="003F0D0E" w:rsidRPr="003F0D0E" w:rsidRDefault="003F0D0E" w:rsidP="003F0D0E"/>
    <w:p w14:paraId="025027FA" w14:textId="3D9BD7B8" w:rsidR="003F0D0E" w:rsidRDefault="009E18D9" w:rsidP="001272CA">
      <w:r>
        <w:t xml:space="preserve">12. </w:t>
      </w:r>
      <w:r w:rsidRPr="009E18D9">
        <w:t>Riesgos Iniciales Identificados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46"/>
        <w:gridCol w:w="1531"/>
        <w:gridCol w:w="1473"/>
        <w:gridCol w:w="3378"/>
      </w:tblGrid>
      <w:tr w:rsidR="00897B8F" w14:paraId="43BF4B6B" w14:textId="77777777" w:rsidTr="00897B8F">
        <w:tc>
          <w:tcPr>
            <w:tcW w:w="2547" w:type="dxa"/>
          </w:tcPr>
          <w:p w14:paraId="74275527" w14:textId="6245EA94" w:rsidR="00897B8F" w:rsidRDefault="00897B8F" w:rsidP="001272CA">
            <w:r>
              <w:t>Riesgo</w:t>
            </w:r>
          </w:p>
        </w:tc>
        <w:tc>
          <w:tcPr>
            <w:tcW w:w="1173" w:type="dxa"/>
          </w:tcPr>
          <w:p w14:paraId="23FA9DB9" w14:textId="373EA437" w:rsidR="00897B8F" w:rsidRDefault="00897B8F" w:rsidP="001272CA">
            <w:r>
              <w:t>Probabilidad</w:t>
            </w:r>
          </w:p>
        </w:tc>
        <w:tc>
          <w:tcPr>
            <w:tcW w:w="1520" w:type="dxa"/>
          </w:tcPr>
          <w:p w14:paraId="6081930E" w14:textId="6DEAF791" w:rsidR="00897B8F" w:rsidRDefault="00897B8F" w:rsidP="001272CA">
            <w:r>
              <w:t>Impacto</w:t>
            </w:r>
          </w:p>
        </w:tc>
        <w:tc>
          <w:tcPr>
            <w:tcW w:w="3588" w:type="dxa"/>
          </w:tcPr>
          <w:p w14:paraId="65F3598C" w14:textId="291E6F97" w:rsidR="00897B8F" w:rsidRDefault="00897B8F" w:rsidP="001272CA">
            <w:r>
              <w:t>Plan de Mitigación</w:t>
            </w:r>
          </w:p>
        </w:tc>
      </w:tr>
      <w:tr w:rsidR="00897B8F" w14:paraId="06609F9F" w14:textId="77777777" w:rsidTr="00897B8F">
        <w:tc>
          <w:tcPr>
            <w:tcW w:w="2547" w:type="dxa"/>
          </w:tcPr>
          <w:p w14:paraId="1CBD0F81" w14:textId="489D6893" w:rsidR="00897B8F" w:rsidRDefault="00897B8F" w:rsidP="001272CA">
            <w:r w:rsidRPr="00897B8F">
              <w:t xml:space="preserve">Consumo excesivo o latencia en llamadas a </w:t>
            </w:r>
            <w:proofErr w:type="spellStart"/>
            <w:r w:rsidRPr="00897B8F">
              <w:t>APIs</w:t>
            </w:r>
            <w:proofErr w:type="spellEnd"/>
            <w:r w:rsidRPr="00897B8F">
              <w:t xml:space="preserve"> de IA</w:t>
            </w:r>
          </w:p>
        </w:tc>
        <w:tc>
          <w:tcPr>
            <w:tcW w:w="1173" w:type="dxa"/>
          </w:tcPr>
          <w:p w14:paraId="1C089438" w14:textId="4CF68560" w:rsidR="00897B8F" w:rsidRDefault="00897B8F" w:rsidP="00897B8F">
            <w:r w:rsidRPr="00897B8F">
              <w:t>Media</w:t>
            </w:r>
          </w:p>
        </w:tc>
        <w:tc>
          <w:tcPr>
            <w:tcW w:w="1520" w:type="dxa"/>
          </w:tcPr>
          <w:p w14:paraId="102ADF58" w14:textId="178D347A" w:rsidR="00897B8F" w:rsidRDefault="00897B8F" w:rsidP="001272CA">
            <w:r>
              <w:t>Alto</w:t>
            </w:r>
          </w:p>
        </w:tc>
        <w:tc>
          <w:tcPr>
            <w:tcW w:w="3588" w:type="dxa"/>
          </w:tcPr>
          <w:p w14:paraId="57C6F2E2" w14:textId="7C2D28B3" w:rsidR="00897B8F" w:rsidRDefault="00897B8F" w:rsidP="001272CA">
            <w:r w:rsidRPr="00897B8F">
              <w:t xml:space="preserve">Implementar caché de respuestas, </w:t>
            </w:r>
            <w:proofErr w:type="spellStart"/>
            <w:r w:rsidRPr="00897B8F">
              <w:t>rate</w:t>
            </w:r>
            <w:proofErr w:type="spellEnd"/>
            <w:r w:rsidRPr="00897B8F">
              <w:t xml:space="preserve"> </w:t>
            </w:r>
            <w:proofErr w:type="spellStart"/>
            <w:r w:rsidRPr="00897B8F">
              <w:t>limiting</w:t>
            </w:r>
            <w:proofErr w:type="spellEnd"/>
            <w:r w:rsidRPr="00897B8F">
              <w:t xml:space="preserve"> por IP/usuario, límites de tokens y </w:t>
            </w:r>
            <w:proofErr w:type="spellStart"/>
            <w:r w:rsidRPr="00897B8F">
              <w:t>timeout</w:t>
            </w:r>
            <w:proofErr w:type="spellEnd"/>
            <w:r w:rsidRPr="00897B8F">
              <w:t xml:space="preserve"> en cada solicitud.</w:t>
            </w:r>
          </w:p>
        </w:tc>
      </w:tr>
      <w:tr w:rsidR="00897B8F" w14:paraId="3A2AC305" w14:textId="77777777" w:rsidTr="00897B8F">
        <w:tc>
          <w:tcPr>
            <w:tcW w:w="2547" w:type="dxa"/>
          </w:tcPr>
          <w:p w14:paraId="43D8503B" w14:textId="51257659" w:rsidR="00897B8F" w:rsidRDefault="00897B8F" w:rsidP="001272CA">
            <w:r w:rsidRPr="00897B8F">
              <w:t>Baja calidad en la recuperación RAG (Respuestas imprecisas)</w:t>
            </w:r>
          </w:p>
        </w:tc>
        <w:tc>
          <w:tcPr>
            <w:tcW w:w="1173" w:type="dxa"/>
          </w:tcPr>
          <w:p w14:paraId="5C8ACD7C" w14:textId="49D421BD" w:rsidR="00897B8F" w:rsidRDefault="00897B8F" w:rsidP="001272CA">
            <w:r w:rsidRPr="00897B8F">
              <w:t>Media</w:t>
            </w:r>
          </w:p>
        </w:tc>
        <w:tc>
          <w:tcPr>
            <w:tcW w:w="1520" w:type="dxa"/>
          </w:tcPr>
          <w:p w14:paraId="53F9F705" w14:textId="23F8C73A" w:rsidR="00897B8F" w:rsidRDefault="00897B8F" w:rsidP="001272CA">
            <w:r w:rsidRPr="00897B8F">
              <w:t>Medi</w:t>
            </w:r>
            <w:r>
              <w:t>o</w:t>
            </w:r>
          </w:p>
        </w:tc>
        <w:tc>
          <w:tcPr>
            <w:tcW w:w="3588" w:type="dxa"/>
          </w:tcPr>
          <w:p w14:paraId="37866704" w14:textId="0996D1F7" w:rsidR="00897B8F" w:rsidRDefault="00897B8F" w:rsidP="001272CA">
            <w:r w:rsidRPr="00897B8F">
              <w:t xml:space="preserve">Aplicar un buen algoritmo de </w:t>
            </w:r>
            <w:proofErr w:type="spellStart"/>
            <w:r w:rsidRPr="00897B8F">
              <w:rPr>
                <w:i/>
                <w:iCs/>
              </w:rPr>
              <w:t>chunking</w:t>
            </w:r>
            <w:proofErr w:type="spellEnd"/>
            <w:r w:rsidRPr="00897B8F">
              <w:t xml:space="preserve"> con </w:t>
            </w:r>
            <w:proofErr w:type="spellStart"/>
            <w:r w:rsidRPr="00897B8F">
              <w:rPr>
                <w:i/>
                <w:iCs/>
              </w:rPr>
              <w:t>overlap</w:t>
            </w:r>
            <w:proofErr w:type="spellEnd"/>
            <w:r w:rsidRPr="00897B8F">
              <w:t xml:space="preserve">, ajustar el umbral de distancia coseno y refinar el </w:t>
            </w:r>
            <w:proofErr w:type="spellStart"/>
            <w:r w:rsidRPr="00897B8F">
              <w:t>prompt</w:t>
            </w:r>
            <w:proofErr w:type="spellEnd"/>
            <w:r w:rsidRPr="00897B8F">
              <w:t xml:space="preserve"> del sistema.</w:t>
            </w:r>
          </w:p>
        </w:tc>
      </w:tr>
      <w:tr w:rsidR="00897B8F" w14:paraId="62DDB27F" w14:textId="77777777" w:rsidTr="00897B8F">
        <w:tc>
          <w:tcPr>
            <w:tcW w:w="2547" w:type="dxa"/>
          </w:tcPr>
          <w:p w14:paraId="158863FF" w14:textId="28E151C8" w:rsidR="00897B8F" w:rsidRDefault="00897B8F" w:rsidP="001272CA">
            <w:r w:rsidRPr="00897B8F">
              <w:t>Bloqueo o fallos en el envío de correos con OTP</w:t>
            </w:r>
          </w:p>
        </w:tc>
        <w:tc>
          <w:tcPr>
            <w:tcW w:w="1173" w:type="dxa"/>
          </w:tcPr>
          <w:p w14:paraId="2C70E490" w14:textId="0F2C7A26" w:rsidR="00897B8F" w:rsidRDefault="00897B8F" w:rsidP="001272CA">
            <w:r w:rsidRPr="00897B8F">
              <w:t>Media</w:t>
            </w:r>
          </w:p>
        </w:tc>
        <w:tc>
          <w:tcPr>
            <w:tcW w:w="1520" w:type="dxa"/>
          </w:tcPr>
          <w:p w14:paraId="01FD2143" w14:textId="4B3F67D8" w:rsidR="00897B8F" w:rsidRDefault="00897B8F" w:rsidP="001272CA">
            <w:r w:rsidRPr="00897B8F">
              <w:t>Medi</w:t>
            </w:r>
            <w:r>
              <w:t>o</w:t>
            </w:r>
          </w:p>
        </w:tc>
        <w:tc>
          <w:tcPr>
            <w:tcW w:w="3588" w:type="dxa"/>
          </w:tcPr>
          <w:p w14:paraId="66F1BC9D" w14:textId="6E5331A1" w:rsidR="00897B8F" w:rsidRDefault="00897B8F" w:rsidP="001272CA">
            <w:r w:rsidRPr="00897B8F">
              <w:t xml:space="preserve">Usar un proveedor transaccional confiable (ej. </w:t>
            </w:r>
            <w:proofErr w:type="spellStart"/>
            <w:r w:rsidRPr="00897B8F">
              <w:t>Resend</w:t>
            </w:r>
            <w:proofErr w:type="spellEnd"/>
            <w:r w:rsidRPr="00897B8F">
              <w:t xml:space="preserve"> / </w:t>
            </w:r>
            <w:proofErr w:type="spellStart"/>
            <w:r w:rsidRPr="00897B8F">
              <w:t>SendGrid</w:t>
            </w:r>
            <w:proofErr w:type="spellEnd"/>
            <w:r w:rsidRPr="00897B8F">
              <w:t xml:space="preserve">), log de auditoría y reutilización segura de </w:t>
            </w:r>
            <w:proofErr w:type="spellStart"/>
            <w:r w:rsidRPr="00897B8F">
              <w:t>OTPs</w:t>
            </w:r>
            <w:proofErr w:type="spellEnd"/>
            <w:r w:rsidRPr="00897B8F">
              <w:t xml:space="preserve"> válidos</w:t>
            </w:r>
          </w:p>
        </w:tc>
      </w:tr>
      <w:tr w:rsidR="00897B8F" w14:paraId="26E7CA89" w14:textId="77777777" w:rsidTr="00897B8F">
        <w:tc>
          <w:tcPr>
            <w:tcW w:w="2547" w:type="dxa"/>
          </w:tcPr>
          <w:p w14:paraId="6E158C59" w14:textId="5C6C5915" w:rsidR="00897B8F" w:rsidRDefault="00897B8F" w:rsidP="001272CA">
            <w:r w:rsidRPr="00897B8F">
              <w:t>Dependencia exclusiva de un proveedor de IA específico</w:t>
            </w:r>
          </w:p>
        </w:tc>
        <w:tc>
          <w:tcPr>
            <w:tcW w:w="1173" w:type="dxa"/>
          </w:tcPr>
          <w:p w14:paraId="4BB626D8" w14:textId="44A8F038" w:rsidR="00897B8F" w:rsidRDefault="00897B8F" w:rsidP="001272CA">
            <w:r>
              <w:t>Baja</w:t>
            </w:r>
          </w:p>
        </w:tc>
        <w:tc>
          <w:tcPr>
            <w:tcW w:w="1520" w:type="dxa"/>
          </w:tcPr>
          <w:p w14:paraId="25FD17B1" w14:textId="10FE5325" w:rsidR="00897B8F" w:rsidRDefault="00897B8F" w:rsidP="001272CA">
            <w:r>
              <w:t>Alto</w:t>
            </w:r>
          </w:p>
        </w:tc>
        <w:tc>
          <w:tcPr>
            <w:tcW w:w="3588" w:type="dxa"/>
          </w:tcPr>
          <w:p w14:paraId="7982B85D" w14:textId="3C976AFE" w:rsidR="00897B8F" w:rsidRDefault="00897B8F" w:rsidP="001272CA">
            <w:r w:rsidRPr="00897B8F">
              <w:t xml:space="preserve">Mantener la capa de abstracción AI </w:t>
            </w:r>
            <w:proofErr w:type="spellStart"/>
            <w:r w:rsidRPr="00897B8F">
              <w:t>Provider</w:t>
            </w:r>
            <w:proofErr w:type="spellEnd"/>
            <w:r w:rsidRPr="00897B8F">
              <w:t xml:space="preserve"> habilitando el cambio dinámico entre Qwen, </w:t>
            </w:r>
            <w:proofErr w:type="spellStart"/>
            <w:r w:rsidRPr="00897B8F">
              <w:t>OpenAI</w:t>
            </w:r>
            <w:proofErr w:type="spellEnd"/>
            <w:r w:rsidRPr="00897B8F">
              <w:t xml:space="preserve"> y Gemini </w:t>
            </w:r>
            <w:proofErr w:type="spellStart"/>
            <w:r w:rsidRPr="00897B8F">
              <w:t>via</w:t>
            </w:r>
            <w:proofErr w:type="spellEnd"/>
            <w:r w:rsidRPr="00897B8F">
              <w:t xml:space="preserve"> variables de entorno.</w:t>
            </w:r>
          </w:p>
        </w:tc>
      </w:tr>
    </w:tbl>
    <w:p w14:paraId="3FEB1145" w14:textId="77777777" w:rsidR="00897B8F" w:rsidRDefault="00897B8F" w:rsidP="001272CA"/>
    <w:p w14:paraId="4A2D834C" w14:textId="77777777" w:rsidR="00897B8F" w:rsidRDefault="00897B8F" w:rsidP="001272CA"/>
    <w:sectPr w:rsidR="00897B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333CA"/>
    <w:multiLevelType w:val="hybridMultilevel"/>
    <w:tmpl w:val="26A61D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2214A"/>
    <w:multiLevelType w:val="hybridMultilevel"/>
    <w:tmpl w:val="AD1EDB9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957C73"/>
    <w:multiLevelType w:val="hybridMultilevel"/>
    <w:tmpl w:val="4BC056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F73DE"/>
    <w:multiLevelType w:val="multilevel"/>
    <w:tmpl w:val="54B4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D744B"/>
    <w:multiLevelType w:val="hybridMultilevel"/>
    <w:tmpl w:val="E0162F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865145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715709"/>
    <w:multiLevelType w:val="hybridMultilevel"/>
    <w:tmpl w:val="53F65D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5C5397"/>
    <w:multiLevelType w:val="hybridMultilevel"/>
    <w:tmpl w:val="105ACE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566413"/>
    <w:multiLevelType w:val="multilevel"/>
    <w:tmpl w:val="13F4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C672D"/>
    <w:multiLevelType w:val="hybridMultilevel"/>
    <w:tmpl w:val="CF60114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812828"/>
    <w:multiLevelType w:val="hybridMultilevel"/>
    <w:tmpl w:val="50D45D4E"/>
    <w:lvl w:ilvl="0" w:tplc="24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AD3BD9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5D6C20"/>
    <w:multiLevelType w:val="hybridMultilevel"/>
    <w:tmpl w:val="B56C94DE"/>
    <w:lvl w:ilvl="0" w:tplc="92427D6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18058996">
    <w:abstractNumId w:val="12"/>
  </w:num>
  <w:num w:numId="2" w16cid:durableId="1650018029">
    <w:abstractNumId w:val="8"/>
  </w:num>
  <w:num w:numId="3" w16cid:durableId="1963226133">
    <w:abstractNumId w:val="3"/>
  </w:num>
  <w:num w:numId="4" w16cid:durableId="937908164">
    <w:abstractNumId w:val="6"/>
  </w:num>
  <w:num w:numId="5" w16cid:durableId="1921866456">
    <w:abstractNumId w:val="4"/>
  </w:num>
  <w:num w:numId="6" w16cid:durableId="177698507">
    <w:abstractNumId w:val="0"/>
  </w:num>
  <w:num w:numId="7" w16cid:durableId="226841121">
    <w:abstractNumId w:val="2"/>
  </w:num>
  <w:num w:numId="8" w16cid:durableId="557977395">
    <w:abstractNumId w:val="9"/>
  </w:num>
  <w:num w:numId="9" w16cid:durableId="1548910074">
    <w:abstractNumId w:val="7"/>
  </w:num>
  <w:num w:numId="10" w16cid:durableId="1168136599">
    <w:abstractNumId w:val="11"/>
  </w:num>
  <w:num w:numId="11" w16cid:durableId="1554274079">
    <w:abstractNumId w:val="1"/>
  </w:num>
  <w:num w:numId="12" w16cid:durableId="1772894629">
    <w:abstractNumId w:val="10"/>
  </w:num>
  <w:num w:numId="13" w16cid:durableId="2926341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9B3"/>
    <w:rsid w:val="001272CA"/>
    <w:rsid w:val="001357BA"/>
    <w:rsid w:val="003F0D0E"/>
    <w:rsid w:val="006C31C6"/>
    <w:rsid w:val="007D7D45"/>
    <w:rsid w:val="00897B8F"/>
    <w:rsid w:val="009E18D9"/>
    <w:rsid w:val="00BB485F"/>
    <w:rsid w:val="00C949B3"/>
    <w:rsid w:val="00FD0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94AAB"/>
  <w15:chartTrackingRefBased/>
  <w15:docId w15:val="{8887E9A1-7C8D-49E8-8382-B627799BB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4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4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4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4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4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4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4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4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4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4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4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4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49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49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49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49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49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49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4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4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4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4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4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49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49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49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4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49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49B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357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D7D45"/>
    <w:rPr>
      <w:rFonts w:ascii="Times New Roman" w:hAnsi="Times New Roman" w:cs="Times New Roman"/>
    </w:rPr>
  </w:style>
  <w:style w:type="character" w:styleId="CdigoHTML">
    <w:name w:val="HTML Code"/>
    <w:basedOn w:val="Fuentedeprrafopredeter"/>
    <w:uiPriority w:val="99"/>
    <w:semiHidden/>
    <w:unhideWhenUsed/>
    <w:rsid w:val="007D7D45"/>
    <w:rPr>
      <w:rFonts w:ascii="Courier New" w:eastAsia="Times New Roman" w:hAnsi="Courier New" w:cs="Courier New"/>
      <w:sz w:val="20"/>
      <w:szCs w:val="20"/>
    </w:rPr>
  </w:style>
  <w:style w:type="character" w:styleId="Fuerte">
    <w:name w:val="Strong"/>
    <w:basedOn w:val="Fuentedeprrafopredeter"/>
    <w:uiPriority w:val="22"/>
    <w:qFormat/>
    <w:rsid w:val="009E18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6</Pages>
  <Words>1148</Words>
  <Characters>6315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ANDRESR JARAMILLO</dc:creator>
  <cp:keywords/>
  <dc:description/>
  <cp:lastModifiedBy>ANDRESR JARAMILLO</cp:lastModifiedBy>
  <cp:revision>2</cp:revision>
  <dcterms:created xsi:type="dcterms:W3CDTF">2026-08-29T20:47:00Z</dcterms:created>
  <dcterms:modified xsi:type="dcterms:W3CDTF">2026-08-29T22:33:00Z</dcterms:modified>
</cp:coreProperties>
</file>