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Mean and standard deviation (SD) of DNA methylation for each sequence context (CG, CHG, CHH) and across all contexts for each group (i.e., each unique combination maternal environment and real-time herbivory simulation). Grazed, Ungrazed: Grazed and Ungrazed maternal environment. Clipped, Unclipped: Clipped and Unclipped plants.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1008"/>
        <w:gridCol w:w="1008"/>
        <w:gridCol w:w="1008"/>
        <w:gridCol w:w="1008"/>
        <w:gridCol w:w="1008"/>
        <w:gridCol w:w="1008"/>
        <w:gridCol w:w="1008"/>
        <w:gridCol w:w="100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Transgenerational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Realtime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all_mean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all_SD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CG_mean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CG_SD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CHG_mean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CHG_SD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CHH_mean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CHH_SD</w:t>
            </w:r>
          </w:p>
        </w:tc>
      </w:tr>
      <w:tr>
        <w:trPr>
          <w:trHeight w:val="36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Grazed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Clipped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69.01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30.58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Unclipped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29.83</w:t>
            </w:r>
          </w:p>
        </w:tc>
      </w:tr>
      <w:tr>
        <w:trPr>
          <w:trHeight w:val="360"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Ungrazed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30.05</w:t>
            </w:r>
          </w:p>
        </w:tc>
      </w:tr>
      <w:tr>
        <w:trPr>
          <w:trHeight w:val="360"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Unclipped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91.42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78.21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32.45</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2026-03-13T13:51:35Z</dcterms:modified>
  <cp:category/>
</cp:coreProperties>
</file>